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A0E8" w14:textId="6A56FD50" w:rsidR="006655BE" w:rsidRPr="00F772BF" w:rsidRDefault="006655BE">
      <w:pPr>
        <w:rPr>
          <w:b/>
          <w:bCs/>
        </w:rPr>
      </w:pPr>
    </w:p>
    <w:p w14:paraId="67CCD53C" w14:textId="6DA57D82" w:rsidR="00B76C7B" w:rsidRDefault="003B2D86">
      <w:commentRangeStart w:id="0"/>
      <w:commentRangeEnd w:id="0"/>
      <w:r>
        <w:rPr>
          <w:rStyle w:val="Merknadsreferanse"/>
        </w:rPr>
        <w:commentReference w:id="0"/>
      </w:r>
    </w:p>
    <w:p w14:paraId="64102395" w14:textId="00CCD23A" w:rsidR="0079077E" w:rsidRDefault="000929A1">
      <w:r>
        <w:rPr>
          <w:noProof/>
        </w:rPr>
        <w:drawing>
          <wp:anchor distT="0" distB="0" distL="114300" distR="114300" simplePos="0" relativeHeight="251658752" behindDoc="0" locked="0" layoutInCell="1" allowOverlap="1" wp14:anchorId="46A33A42" wp14:editId="4CA9A10F">
            <wp:simplePos x="0" y="0"/>
            <wp:positionH relativeFrom="margin">
              <wp:align>center</wp:align>
            </wp:positionH>
            <wp:positionV relativeFrom="page">
              <wp:posOffset>1477645</wp:posOffset>
            </wp:positionV>
            <wp:extent cx="1958400" cy="1080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s_herad_kommunevåpen_svart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8400" cy="1080000"/>
                    </a:xfrm>
                    <a:prstGeom prst="rect">
                      <a:avLst/>
                    </a:prstGeom>
                  </pic:spPr>
                </pic:pic>
              </a:graphicData>
            </a:graphic>
            <wp14:sizeRelH relativeFrom="margin">
              <wp14:pctWidth>0</wp14:pctWidth>
            </wp14:sizeRelH>
            <wp14:sizeRelV relativeFrom="margin">
              <wp14:pctHeight>0</wp14:pctHeight>
            </wp14:sizeRelV>
          </wp:anchor>
        </w:drawing>
      </w:r>
    </w:p>
    <w:p w14:paraId="24568F3B" w14:textId="2E171F15" w:rsidR="0079077E" w:rsidRDefault="0079077E"/>
    <w:p w14:paraId="379C0486" w14:textId="2BB0E4AC" w:rsidR="0079077E" w:rsidRDefault="0079077E"/>
    <w:p w14:paraId="75D29DBD" w14:textId="65F7E083" w:rsidR="000459BD" w:rsidRDefault="000459BD"/>
    <w:p w14:paraId="716CE29F" w14:textId="793ED037" w:rsidR="000459BD" w:rsidRDefault="000459BD"/>
    <w:p w14:paraId="541D2CA7" w14:textId="77777777" w:rsidR="000459BD" w:rsidRDefault="000459BD"/>
    <w:p w14:paraId="1E4BF00E" w14:textId="77777777" w:rsidR="00655E11" w:rsidRDefault="00655E11"/>
    <w:p w14:paraId="32F37893" w14:textId="77777777" w:rsidR="007621BC" w:rsidRDefault="007621BC"/>
    <w:p w14:paraId="1F534BD5" w14:textId="1909751B" w:rsidR="0079077E" w:rsidRDefault="006F0E28" w:rsidP="00336731">
      <w:r>
        <w:t>Databehandleravtale inngått mellom</w:t>
      </w:r>
    </w:p>
    <w:p w14:paraId="7CF6BE21" w14:textId="76F6D8DD" w:rsidR="006F0E28" w:rsidRDefault="00B81DB6">
      <w:r>
        <w:rPr>
          <w:highlight w:val="yellow"/>
        </w:rPr>
        <w:t>&lt;</w:t>
      </w:r>
      <w:r w:rsidR="00A55340">
        <w:rPr>
          <w:highlight w:val="yellow"/>
        </w:rPr>
        <w:t>Navn på virksomhe</w:t>
      </w:r>
      <w:r w:rsidR="00A55340" w:rsidRPr="00334118">
        <w:rPr>
          <w:highlight w:val="yellow"/>
        </w:rPr>
        <w:t>t</w:t>
      </w:r>
      <w:r w:rsidRPr="00334118">
        <w:rPr>
          <w:highlight w:val="yellow"/>
        </w:rPr>
        <w:t>&gt;</w:t>
      </w:r>
      <w:r w:rsidR="006F0E28">
        <w:br/>
      </w:r>
      <w:r w:rsidR="000B567E">
        <w:t>O</w:t>
      </w:r>
      <w:r w:rsidR="006F0E28">
        <w:t xml:space="preserve">rg.nr. </w:t>
      </w:r>
      <w:r>
        <w:rPr>
          <w:highlight w:val="yellow"/>
        </w:rPr>
        <w:t>&lt;</w:t>
      </w:r>
      <w:r w:rsidR="006F0E28" w:rsidRPr="00360254">
        <w:rPr>
          <w:highlight w:val="yellow"/>
        </w:rPr>
        <w:t>O</w:t>
      </w:r>
      <w:r w:rsidR="00A55340">
        <w:rPr>
          <w:highlight w:val="yellow"/>
        </w:rPr>
        <w:t>rganisasjonsnummer</w:t>
      </w:r>
      <w:r w:rsidRPr="00334118">
        <w:rPr>
          <w:highlight w:val="yellow"/>
        </w:rPr>
        <w:t>&gt;</w:t>
      </w:r>
      <w:r w:rsidR="006F0E28">
        <w:br/>
      </w:r>
      <w:r>
        <w:rPr>
          <w:highlight w:val="yellow"/>
        </w:rPr>
        <w:t>&lt;</w:t>
      </w:r>
      <w:r w:rsidR="00A55340">
        <w:rPr>
          <w:highlight w:val="yellow"/>
        </w:rPr>
        <w:t>Adresse</w:t>
      </w:r>
      <w:r w:rsidRPr="00334118">
        <w:rPr>
          <w:highlight w:val="yellow"/>
        </w:rPr>
        <w:t>&gt;</w:t>
      </w:r>
      <w:r w:rsidR="006F0E28">
        <w:br/>
      </w:r>
      <w:r>
        <w:rPr>
          <w:highlight w:val="yellow"/>
        </w:rPr>
        <w:t>&lt;</w:t>
      </w:r>
      <w:r w:rsidR="006F0E28" w:rsidRPr="00360254">
        <w:rPr>
          <w:highlight w:val="yellow"/>
        </w:rPr>
        <w:t>P</w:t>
      </w:r>
      <w:r w:rsidR="00A55340">
        <w:rPr>
          <w:highlight w:val="yellow"/>
        </w:rPr>
        <w:t xml:space="preserve">ostnummer og </w:t>
      </w:r>
      <w:r w:rsidR="00B27AF7">
        <w:rPr>
          <w:highlight w:val="yellow"/>
        </w:rPr>
        <w:t>poststed</w:t>
      </w:r>
      <w:r w:rsidRPr="00334118">
        <w:rPr>
          <w:highlight w:val="yellow"/>
        </w:rPr>
        <w:t>&gt;</w:t>
      </w:r>
    </w:p>
    <w:p w14:paraId="6A4CA44F" w14:textId="2D260A45" w:rsidR="006F0E28" w:rsidRDefault="00A76539">
      <w:r>
        <w:t>h</w:t>
      </w:r>
      <w:r w:rsidR="006F0E28">
        <w:t>eretter kalt «</w:t>
      </w:r>
      <w:r w:rsidR="00903FDD">
        <w:t>B</w:t>
      </w:r>
      <w:r w:rsidR="006F0E28">
        <w:t xml:space="preserve">ehandlingsansvarlig» </w:t>
      </w:r>
    </w:p>
    <w:p w14:paraId="2764BB28" w14:textId="77777777" w:rsidR="001D7D58" w:rsidRDefault="001D7D58" w:rsidP="00687CA9">
      <w:pPr>
        <w:spacing w:after="0"/>
      </w:pPr>
    </w:p>
    <w:p w14:paraId="0B8A6F4D" w14:textId="5E6CA8F3" w:rsidR="006F0E28" w:rsidRDefault="006F0E28">
      <w:r>
        <w:t>og</w:t>
      </w:r>
    </w:p>
    <w:p w14:paraId="099A4DB2" w14:textId="77777777" w:rsidR="001D7D58" w:rsidRDefault="001D7D58" w:rsidP="006132BC">
      <w:pPr>
        <w:spacing w:after="0"/>
      </w:pPr>
    </w:p>
    <w:p w14:paraId="36552622" w14:textId="632DCE8F" w:rsidR="001D7D58" w:rsidRDefault="00B81DB6">
      <w:r>
        <w:rPr>
          <w:highlight w:val="yellow"/>
        </w:rPr>
        <w:t>&lt;</w:t>
      </w:r>
      <w:r w:rsidR="006F0E28" w:rsidRPr="00924891">
        <w:rPr>
          <w:highlight w:val="yellow"/>
        </w:rPr>
        <w:t>N</w:t>
      </w:r>
      <w:r w:rsidR="00B27AF7" w:rsidRPr="00924891">
        <w:rPr>
          <w:highlight w:val="yellow"/>
        </w:rPr>
        <w:t>avn</w:t>
      </w:r>
      <w:r w:rsidR="00924891" w:rsidRPr="00924891">
        <w:rPr>
          <w:highlight w:val="yellow"/>
        </w:rPr>
        <w:t xml:space="preserve"> på virksomhet</w:t>
      </w:r>
      <w:r w:rsidRPr="00924891">
        <w:rPr>
          <w:highlight w:val="yellow"/>
        </w:rPr>
        <w:t>&gt;</w:t>
      </w:r>
      <w:r w:rsidR="006F0E28">
        <w:br/>
        <w:t xml:space="preserve">Org.nr. </w:t>
      </w:r>
      <w:r>
        <w:rPr>
          <w:highlight w:val="yellow"/>
        </w:rPr>
        <w:t>&lt;</w:t>
      </w:r>
      <w:r w:rsidR="006F0E28" w:rsidRPr="00360254">
        <w:rPr>
          <w:highlight w:val="yellow"/>
        </w:rPr>
        <w:t>O</w:t>
      </w:r>
      <w:r w:rsidR="00B27AF7">
        <w:rPr>
          <w:highlight w:val="yellow"/>
        </w:rPr>
        <w:t>rganisasjonsnummer</w:t>
      </w:r>
      <w:r w:rsidRPr="00334118">
        <w:rPr>
          <w:highlight w:val="yellow"/>
        </w:rPr>
        <w:t>&gt;</w:t>
      </w:r>
      <w:r w:rsidR="006F0E28">
        <w:br/>
      </w:r>
      <w:r>
        <w:rPr>
          <w:highlight w:val="yellow"/>
        </w:rPr>
        <w:t>&lt;</w:t>
      </w:r>
      <w:r w:rsidR="003D766B" w:rsidRPr="00360254">
        <w:rPr>
          <w:highlight w:val="yellow"/>
        </w:rPr>
        <w:t>A</w:t>
      </w:r>
      <w:r w:rsidR="00B27AF7">
        <w:rPr>
          <w:highlight w:val="yellow"/>
        </w:rPr>
        <w:t>dresse</w:t>
      </w:r>
      <w:r>
        <w:rPr>
          <w:highlight w:val="yellow"/>
        </w:rPr>
        <w:t>&gt;</w:t>
      </w:r>
      <w:r w:rsidR="003D766B" w:rsidRPr="00360254">
        <w:rPr>
          <w:highlight w:val="yellow"/>
        </w:rPr>
        <w:br/>
      </w:r>
      <w:r>
        <w:rPr>
          <w:highlight w:val="yellow"/>
        </w:rPr>
        <w:t>&lt;</w:t>
      </w:r>
      <w:r w:rsidR="003D766B" w:rsidRPr="00360254">
        <w:rPr>
          <w:highlight w:val="yellow"/>
        </w:rPr>
        <w:t>P</w:t>
      </w:r>
      <w:r w:rsidR="00B27AF7">
        <w:rPr>
          <w:highlight w:val="yellow"/>
        </w:rPr>
        <w:t>ostnummer og poststed</w:t>
      </w:r>
      <w:r w:rsidRPr="00334118">
        <w:rPr>
          <w:highlight w:val="yellow"/>
        </w:rPr>
        <w:t>&gt;</w:t>
      </w:r>
    </w:p>
    <w:p w14:paraId="5ABB3D36" w14:textId="7BA4BC97" w:rsidR="007A2D7E" w:rsidRDefault="007A2D7E">
      <w:r>
        <w:t>heretter «</w:t>
      </w:r>
      <w:r w:rsidR="00903FDD">
        <w:t>D</w:t>
      </w:r>
      <w:r>
        <w:t>atabehandler</w:t>
      </w:r>
      <w:r w:rsidR="00903FDD">
        <w:t>en</w:t>
      </w:r>
      <w:r>
        <w:t>»</w:t>
      </w:r>
    </w:p>
    <w:p w14:paraId="79E3EFAD" w14:textId="77777777" w:rsidR="001D7D58" w:rsidRDefault="001D7D58" w:rsidP="006132BC">
      <w:pPr>
        <w:spacing w:after="0"/>
      </w:pPr>
    </w:p>
    <w:p w14:paraId="440E3691" w14:textId="7E6B35F1" w:rsidR="007A2D7E" w:rsidRDefault="007A2D7E">
      <w:r>
        <w:t>som hver for seg er en «</w:t>
      </w:r>
      <w:r w:rsidR="00535355">
        <w:t>P</w:t>
      </w:r>
      <w:r>
        <w:t xml:space="preserve">art» og </w:t>
      </w:r>
      <w:r w:rsidR="00C45968">
        <w:t>s</w:t>
      </w:r>
      <w:r>
        <w:t>ammen utgjør «</w:t>
      </w:r>
      <w:r w:rsidR="00535355">
        <w:t>P</w:t>
      </w:r>
      <w:r>
        <w:t>artene»</w:t>
      </w:r>
      <w:r w:rsidR="001D7D58">
        <w:t>.</w:t>
      </w:r>
    </w:p>
    <w:p w14:paraId="70BF8556" w14:textId="77777777" w:rsidR="001D7D58" w:rsidRDefault="001D7D58"/>
    <w:p w14:paraId="26316582" w14:textId="50EAF58C" w:rsidR="0079077E" w:rsidRDefault="00655E11">
      <w:r>
        <w:t xml:space="preserve">Databehandleravtalen er knyttet til avtale datert </w:t>
      </w:r>
      <w:r w:rsidR="00383857">
        <w:rPr>
          <w:highlight w:val="yellow"/>
        </w:rPr>
        <w:t>&lt;</w:t>
      </w:r>
      <w:r w:rsidR="00A85953" w:rsidRPr="00A85953">
        <w:rPr>
          <w:highlight w:val="yellow"/>
        </w:rPr>
        <w:t>sett inn dato</w:t>
      </w:r>
      <w:r w:rsidR="00383857" w:rsidRPr="00334118">
        <w:rPr>
          <w:highlight w:val="yellow"/>
        </w:rPr>
        <w:t>&gt;</w:t>
      </w:r>
      <w:r>
        <w:t xml:space="preserve"> mellom </w:t>
      </w:r>
      <w:r w:rsidR="00535355">
        <w:t>P</w:t>
      </w:r>
      <w:r>
        <w:t xml:space="preserve">artene, heretter omtalt som </w:t>
      </w:r>
      <w:r w:rsidR="00227EA3">
        <w:t>«</w:t>
      </w:r>
      <w:r>
        <w:t>Hovedavtalen</w:t>
      </w:r>
      <w:r w:rsidR="00227EA3">
        <w:t>»</w:t>
      </w:r>
      <w:r>
        <w:t xml:space="preserve">. </w:t>
      </w:r>
    </w:p>
    <w:p w14:paraId="558BB63D" w14:textId="6BDB32A0" w:rsidR="00903FDD" w:rsidRDefault="00903FDD"/>
    <w:p w14:paraId="5332169D" w14:textId="439A73DB" w:rsidR="00903FDD" w:rsidRDefault="00903FDD"/>
    <w:p w14:paraId="175B64D7" w14:textId="28383C23" w:rsidR="00903FDD" w:rsidRDefault="00903FDD"/>
    <w:p w14:paraId="1067CEC1" w14:textId="797372E3" w:rsidR="00903FDD" w:rsidRDefault="00903FDD"/>
    <w:p w14:paraId="5D0B782E" w14:textId="1C0E7785" w:rsidR="00903FDD" w:rsidRDefault="00903FDD"/>
    <w:p w14:paraId="720BF7FD" w14:textId="50359A79" w:rsidR="00903FDD" w:rsidRDefault="00903FDD"/>
    <w:sdt>
      <w:sdtPr>
        <w:rPr>
          <w:rFonts w:asciiTheme="minorHAnsi" w:eastAsiaTheme="minorHAnsi" w:hAnsiTheme="minorHAnsi" w:cstheme="minorBidi"/>
          <w:color w:val="auto"/>
          <w:sz w:val="22"/>
          <w:szCs w:val="22"/>
          <w:lang w:eastAsia="en-US"/>
        </w:rPr>
        <w:id w:val="-950863211"/>
        <w:docPartObj>
          <w:docPartGallery w:val="Table of Contents"/>
          <w:docPartUnique/>
        </w:docPartObj>
      </w:sdtPr>
      <w:sdtEndPr>
        <w:rPr>
          <w:b/>
          <w:bCs/>
        </w:rPr>
      </w:sdtEndPr>
      <w:sdtContent>
        <w:p w14:paraId="51B53668" w14:textId="43F9DD3F" w:rsidR="008B1D22" w:rsidRPr="00575B46" w:rsidRDefault="008B1D22">
          <w:pPr>
            <w:pStyle w:val="Overskriftforinnholdsfortegnelse"/>
            <w:rPr>
              <w:rStyle w:val="Overskrift1Tegn"/>
            </w:rPr>
          </w:pPr>
          <w:r w:rsidRPr="00575B46">
            <w:rPr>
              <w:rStyle w:val="Overskrift1Tegn"/>
            </w:rPr>
            <w:t>Innholdsfortegnelse</w:t>
          </w:r>
          <w:commentRangeStart w:id="1"/>
          <w:commentRangeEnd w:id="1"/>
          <w:r w:rsidR="000B3E06" w:rsidRPr="00575B46">
            <w:rPr>
              <w:rStyle w:val="Overskrift1Tegn"/>
            </w:rPr>
            <w:commentReference w:id="1"/>
          </w:r>
        </w:p>
        <w:p w14:paraId="0294D3B9" w14:textId="60CB73A7" w:rsidR="003F7472" w:rsidRDefault="008B1D22">
          <w:pPr>
            <w:pStyle w:val="INNH1"/>
            <w:tabs>
              <w:tab w:val="left" w:pos="440"/>
              <w:tab w:val="right" w:leader="dot" w:pos="9060"/>
            </w:tabs>
            <w:rPr>
              <w:rFonts w:eastAsiaTheme="minorEastAsia"/>
              <w:noProof/>
              <w:lang w:val="nn-NO" w:eastAsia="nn-NO"/>
            </w:rPr>
          </w:pPr>
          <w:r>
            <w:fldChar w:fldCharType="begin"/>
          </w:r>
          <w:r>
            <w:instrText xml:space="preserve"> TOC \o "1-3" \h \z \u </w:instrText>
          </w:r>
          <w:r>
            <w:fldChar w:fldCharType="separate"/>
          </w:r>
          <w:hyperlink w:anchor="_Toc130194162" w:history="1">
            <w:r w:rsidR="003F7472" w:rsidRPr="00695F39">
              <w:rPr>
                <w:rStyle w:val="Hyperkobling"/>
                <w:noProof/>
              </w:rPr>
              <w:t>1.</w:t>
            </w:r>
            <w:r w:rsidR="003F7472">
              <w:rPr>
                <w:rFonts w:eastAsiaTheme="minorEastAsia"/>
                <w:noProof/>
                <w:lang w:val="nn-NO" w:eastAsia="nn-NO"/>
              </w:rPr>
              <w:tab/>
            </w:r>
            <w:r w:rsidR="003F7472" w:rsidRPr="00695F39">
              <w:rPr>
                <w:rStyle w:val="Hyperkobling"/>
                <w:noProof/>
              </w:rPr>
              <w:t>Innledning</w:t>
            </w:r>
            <w:r w:rsidR="003F7472">
              <w:rPr>
                <w:noProof/>
                <w:webHidden/>
              </w:rPr>
              <w:tab/>
            </w:r>
            <w:r w:rsidR="003F7472">
              <w:rPr>
                <w:noProof/>
                <w:webHidden/>
              </w:rPr>
              <w:fldChar w:fldCharType="begin"/>
            </w:r>
            <w:r w:rsidR="003F7472">
              <w:rPr>
                <w:noProof/>
                <w:webHidden/>
              </w:rPr>
              <w:instrText xml:space="preserve"> PAGEREF _Toc130194162 \h </w:instrText>
            </w:r>
            <w:r w:rsidR="003F7472">
              <w:rPr>
                <w:noProof/>
                <w:webHidden/>
              </w:rPr>
            </w:r>
            <w:r w:rsidR="003F7472">
              <w:rPr>
                <w:noProof/>
                <w:webHidden/>
              </w:rPr>
              <w:fldChar w:fldCharType="separate"/>
            </w:r>
            <w:r w:rsidR="003F7472">
              <w:rPr>
                <w:noProof/>
                <w:webHidden/>
              </w:rPr>
              <w:t>3</w:t>
            </w:r>
            <w:r w:rsidR="003F7472">
              <w:rPr>
                <w:noProof/>
                <w:webHidden/>
              </w:rPr>
              <w:fldChar w:fldCharType="end"/>
            </w:r>
          </w:hyperlink>
        </w:p>
        <w:p w14:paraId="228B1077" w14:textId="6A751B21" w:rsidR="003F7472" w:rsidRDefault="003F7472">
          <w:pPr>
            <w:pStyle w:val="INNH1"/>
            <w:tabs>
              <w:tab w:val="left" w:pos="440"/>
              <w:tab w:val="right" w:leader="dot" w:pos="9060"/>
            </w:tabs>
            <w:rPr>
              <w:rFonts w:eastAsiaTheme="minorEastAsia"/>
              <w:noProof/>
              <w:lang w:val="nn-NO" w:eastAsia="nn-NO"/>
            </w:rPr>
          </w:pPr>
          <w:hyperlink w:anchor="_Toc130194163" w:history="1">
            <w:r w:rsidRPr="00695F39">
              <w:rPr>
                <w:rStyle w:val="Hyperkobling"/>
                <w:noProof/>
              </w:rPr>
              <w:t>2.</w:t>
            </w:r>
            <w:r>
              <w:rPr>
                <w:rFonts w:eastAsiaTheme="minorEastAsia"/>
                <w:noProof/>
                <w:lang w:val="nn-NO" w:eastAsia="nn-NO"/>
              </w:rPr>
              <w:tab/>
            </w:r>
            <w:r w:rsidRPr="00695F39">
              <w:rPr>
                <w:rStyle w:val="Hyperkobling"/>
                <w:noProof/>
              </w:rPr>
              <w:t>Definisjoner</w:t>
            </w:r>
            <w:r>
              <w:rPr>
                <w:noProof/>
                <w:webHidden/>
              </w:rPr>
              <w:tab/>
            </w:r>
            <w:r>
              <w:rPr>
                <w:noProof/>
                <w:webHidden/>
              </w:rPr>
              <w:fldChar w:fldCharType="begin"/>
            </w:r>
            <w:r>
              <w:rPr>
                <w:noProof/>
                <w:webHidden/>
              </w:rPr>
              <w:instrText xml:space="preserve"> PAGEREF _Toc130194163 \h </w:instrText>
            </w:r>
            <w:r>
              <w:rPr>
                <w:noProof/>
                <w:webHidden/>
              </w:rPr>
            </w:r>
            <w:r>
              <w:rPr>
                <w:noProof/>
                <w:webHidden/>
              </w:rPr>
              <w:fldChar w:fldCharType="separate"/>
            </w:r>
            <w:r>
              <w:rPr>
                <w:noProof/>
                <w:webHidden/>
              </w:rPr>
              <w:t>3</w:t>
            </w:r>
            <w:r>
              <w:rPr>
                <w:noProof/>
                <w:webHidden/>
              </w:rPr>
              <w:fldChar w:fldCharType="end"/>
            </w:r>
          </w:hyperlink>
        </w:p>
        <w:p w14:paraId="4C0357CF" w14:textId="3F6D47AA" w:rsidR="003F7472" w:rsidRDefault="003F7472">
          <w:pPr>
            <w:pStyle w:val="INNH1"/>
            <w:tabs>
              <w:tab w:val="left" w:pos="440"/>
              <w:tab w:val="right" w:leader="dot" w:pos="9060"/>
            </w:tabs>
            <w:rPr>
              <w:rFonts w:eastAsiaTheme="minorEastAsia"/>
              <w:noProof/>
              <w:lang w:val="nn-NO" w:eastAsia="nn-NO"/>
            </w:rPr>
          </w:pPr>
          <w:hyperlink w:anchor="_Toc130194164" w:history="1">
            <w:r w:rsidRPr="00695F39">
              <w:rPr>
                <w:rStyle w:val="Hyperkobling"/>
                <w:noProof/>
              </w:rPr>
              <w:t>3.</w:t>
            </w:r>
            <w:r>
              <w:rPr>
                <w:rFonts w:eastAsiaTheme="minorEastAsia"/>
                <w:noProof/>
                <w:lang w:val="nn-NO" w:eastAsia="nn-NO"/>
              </w:rPr>
              <w:tab/>
            </w:r>
            <w:r w:rsidRPr="00695F39">
              <w:rPr>
                <w:rStyle w:val="Hyperkobling"/>
                <w:noProof/>
              </w:rPr>
              <w:t>Behandlingsansvarliges plikter og rettigheter</w:t>
            </w:r>
            <w:r>
              <w:rPr>
                <w:noProof/>
                <w:webHidden/>
              </w:rPr>
              <w:tab/>
            </w:r>
            <w:r>
              <w:rPr>
                <w:noProof/>
                <w:webHidden/>
              </w:rPr>
              <w:fldChar w:fldCharType="begin"/>
            </w:r>
            <w:r>
              <w:rPr>
                <w:noProof/>
                <w:webHidden/>
              </w:rPr>
              <w:instrText xml:space="preserve"> PAGEREF _Toc130194164 \h </w:instrText>
            </w:r>
            <w:r>
              <w:rPr>
                <w:noProof/>
                <w:webHidden/>
              </w:rPr>
            </w:r>
            <w:r>
              <w:rPr>
                <w:noProof/>
                <w:webHidden/>
              </w:rPr>
              <w:fldChar w:fldCharType="separate"/>
            </w:r>
            <w:r>
              <w:rPr>
                <w:noProof/>
                <w:webHidden/>
              </w:rPr>
              <w:t>3</w:t>
            </w:r>
            <w:r>
              <w:rPr>
                <w:noProof/>
                <w:webHidden/>
              </w:rPr>
              <w:fldChar w:fldCharType="end"/>
            </w:r>
          </w:hyperlink>
        </w:p>
        <w:p w14:paraId="374C81FB" w14:textId="7C0D1A99" w:rsidR="003F7472" w:rsidRDefault="003F7472">
          <w:pPr>
            <w:pStyle w:val="INNH1"/>
            <w:tabs>
              <w:tab w:val="left" w:pos="440"/>
              <w:tab w:val="right" w:leader="dot" w:pos="9060"/>
            </w:tabs>
            <w:rPr>
              <w:rFonts w:eastAsiaTheme="minorEastAsia"/>
              <w:noProof/>
              <w:lang w:val="nn-NO" w:eastAsia="nn-NO"/>
            </w:rPr>
          </w:pPr>
          <w:hyperlink w:anchor="_Toc130194165" w:history="1">
            <w:r w:rsidRPr="00695F39">
              <w:rPr>
                <w:rStyle w:val="Hyperkobling"/>
                <w:noProof/>
              </w:rPr>
              <w:t>4.</w:t>
            </w:r>
            <w:r>
              <w:rPr>
                <w:rFonts w:eastAsiaTheme="minorEastAsia"/>
                <w:noProof/>
                <w:lang w:val="nn-NO" w:eastAsia="nn-NO"/>
              </w:rPr>
              <w:tab/>
            </w:r>
            <w:r w:rsidRPr="00695F39">
              <w:rPr>
                <w:rStyle w:val="Hyperkobling"/>
                <w:noProof/>
              </w:rPr>
              <w:t>Behandlingsansvarliges instrukser til Databehandleren</w:t>
            </w:r>
            <w:r>
              <w:rPr>
                <w:noProof/>
                <w:webHidden/>
              </w:rPr>
              <w:tab/>
            </w:r>
            <w:r>
              <w:rPr>
                <w:noProof/>
                <w:webHidden/>
              </w:rPr>
              <w:fldChar w:fldCharType="begin"/>
            </w:r>
            <w:r>
              <w:rPr>
                <w:noProof/>
                <w:webHidden/>
              </w:rPr>
              <w:instrText xml:space="preserve"> PAGEREF _Toc130194165 \h </w:instrText>
            </w:r>
            <w:r>
              <w:rPr>
                <w:noProof/>
                <w:webHidden/>
              </w:rPr>
            </w:r>
            <w:r>
              <w:rPr>
                <w:noProof/>
                <w:webHidden/>
              </w:rPr>
              <w:fldChar w:fldCharType="separate"/>
            </w:r>
            <w:r>
              <w:rPr>
                <w:noProof/>
                <w:webHidden/>
              </w:rPr>
              <w:t>4</w:t>
            </w:r>
            <w:r>
              <w:rPr>
                <w:noProof/>
                <w:webHidden/>
              </w:rPr>
              <w:fldChar w:fldCharType="end"/>
            </w:r>
          </w:hyperlink>
        </w:p>
        <w:p w14:paraId="0D235599" w14:textId="00F5DE59" w:rsidR="003F7472" w:rsidRDefault="003F7472">
          <w:pPr>
            <w:pStyle w:val="INNH1"/>
            <w:tabs>
              <w:tab w:val="left" w:pos="440"/>
              <w:tab w:val="right" w:leader="dot" w:pos="9060"/>
            </w:tabs>
            <w:rPr>
              <w:rFonts w:eastAsiaTheme="minorEastAsia"/>
              <w:noProof/>
              <w:lang w:val="nn-NO" w:eastAsia="nn-NO"/>
            </w:rPr>
          </w:pPr>
          <w:hyperlink w:anchor="_Toc130194166" w:history="1">
            <w:r w:rsidRPr="00695F39">
              <w:rPr>
                <w:rStyle w:val="Hyperkobling"/>
                <w:noProof/>
              </w:rPr>
              <w:t>5.</w:t>
            </w:r>
            <w:r>
              <w:rPr>
                <w:rFonts w:eastAsiaTheme="minorEastAsia"/>
                <w:noProof/>
                <w:lang w:val="nn-NO" w:eastAsia="nn-NO"/>
              </w:rPr>
              <w:tab/>
            </w:r>
            <w:r w:rsidRPr="00695F39">
              <w:rPr>
                <w:rStyle w:val="Hyperkobling"/>
                <w:noProof/>
              </w:rPr>
              <w:t>Konfidensialitet og taushetsplikt</w:t>
            </w:r>
            <w:r>
              <w:rPr>
                <w:noProof/>
                <w:webHidden/>
              </w:rPr>
              <w:tab/>
            </w:r>
            <w:r>
              <w:rPr>
                <w:noProof/>
                <w:webHidden/>
              </w:rPr>
              <w:fldChar w:fldCharType="begin"/>
            </w:r>
            <w:r>
              <w:rPr>
                <w:noProof/>
                <w:webHidden/>
              </w:rPr>
              <w:instrText xml:space="preserve"> PAGEREF _Toc130194166 \h </w:instrText>
            </w:r>
            <w:r>
              <w:rPr>
                <w:noProof/>
                <w:webHidden/>
              </w:rPr>
            </w:r>
            <w:r>
              <w:rPr>
                <w:noProof/>
                <w:webHidden/>
              </w:rPr>
              <w:fldChar w:fldCharType="separate"/>
            </w:r>
            <w:r>
              <w:rPr>
                <w:noProof/>
                <w:webHidden/>
              </w:rPr>
              <w:t>4</w:t>
            </w:r>
            <w:r>
              <w:rPr>
                <w:noProof/>
                <w:webHidden/>
              </w:rPr>
              <w:fldChar w:fldCharType="end"/>
            </w:r>
          </w:hyperlink>
        </w:p>
        <w:p w14:paraId="1F979923" w14:textId="52DA0789" w:rsidR="003F7472" w:rsidRDefault="003F7472">
          <w:pPr>
            <w:pStyle w:val="INNH1"/>
            <w:tabs>
              <w:tab w:val="left" w:pos="440"/>
              <w:tab w:val="right" w:leader="dot" w:pos="9060"/>
            </w:tabs>
            <w:rPr>
              <w:rFonts w:eastAsiaTheme="minorEastAsia"/>
              <w:noProof/>
              <w:lang w:val="nn-NO" w:eastAsia="nn-NO"/>
            </w:rPr>
          </w:pPr>
          <w:hyperlink w:anchor="_Toc130194167" w:history="1">
            <w:r w:rsidRPr="00695F39">
              <w:rPr>
                <w:rStyle w:val="Hyperkobling"/>
                <w:noProof/>
              </w:rPr>
              <w:t>6.</w:t>
            </w:r>
            <w:r>
              <w:rPr>
                <w:rFonts w:eastAsiaTheme="minorEastAsia"/>
                <w:noProof/>
                <w:lang w:val="nn-NO" w:eastAsia="nn-NO"/>
              </w:rPr>
              <w:tab/>
            </w:r>
            <w:r w:rsidRPr="00695F39">
              <w:rPr>
                <w:rStyle w:val="Hyperkobling"/>
                <w:noProof/>
              </w:rPr>
              <w:t>Bistand til den Behandlingsansvarlige</w:t>
            </w:r>
            <w:r>
              <w:rPr>
                <w:noProof/>
                <w:webHidden/>
              </w:rPr>
              <w:tab/>
            </w:r>
            <w:r>
              <w:rPr>
                <w:noProof/>
                <w:webHidden/>
              </w:rPr>
              <w:fldChar w:fldCharType="begin"/>
            </w:r>
            <w:r>
              <w:rPr>
                <w:noProof/>
                <w:webHidden/>
              </w:rPr>
              <w:instrText xml:space="preserve"> PAGEREF _Toc130194167 \h </w:instrText>
            </w:r>
            <w:r>
              <w:rPr>
                <w:noProof/>
                <w:webHidden/>
              </w:rPr>
            </w:r>
            <w:r>
              <w:rPr>
                <w:noProof/>
                <w:webHidden/>
              </w:rPr>
              <w:fldChar w:fldCharType="separate"/>
            </w:r>
            <w:r>
              <w:rPr>
                <w:noProof/>
                <w:webHidden/>
              </w:rPr>
              <w:t>5</w:t>
            </w:r>
            <w:r>
              <w:rPr>
                <w:noProof/>
                <w:webHidden/>
              </w:rPr>
              <w:fldChar w:fldCharType="end"/>
            </w:r>
          </w:hyperlink>
        </w:p>
        <w:p w14:paraId="15DAA34B" w14:textId="4E0274D2" w:rsidR="003F7472" w:rsidRDefault="003F7472">
          <w:pPr>
            <w:pStyle w:val="INNH1"/>
            <w:tabs>
              <w:tab w:val="left" w:pos="440"/>
              <w:tab w:val="right" w:leader="dot" w:pos="9060"/>
            </w:tabs>
            <w:rPr>
              <w:rFonts w:eastAsiaTheme="minorEastAsia"/>
              <w:noProof/>
              <w:lang w:val="nn-NO" w:eastAsia="nn-NO"/>
            </w:rPr>
          </w:pPr>
          <w:hyperlink w:anchor="_Toc130194168" w:history="1">
            <w:r w:rsidRPr="00695F39">
              <w:rPr>
                <w:rStyle w:val="Hyperkobling"/>
                <w:noProof/>
              </w:rPr>
              <w:t>7.</w:t>
            </w:r>
            <w:r>
              <w:rPr>
                <w:rFonts w:eastAsiaTheme="minorEastAsia"/>
                <w:noProof/>
                <w:lang w:val="nn-NO" w:eastAsia="nn-NO"/>
              </w:rPr>
              <w:tab/>
            </w:r>
            <w:r w:rsidRPr="00695F39">
              <w:rPr>
                <w:rStyle w:val="Hyperkobling"/>
                <w:noProof/>
              </w:rPr>
              <w:t>Sikkerhet ved behandlingen</w:t>
            </w:r>
            <w:r>
              <w:rPr>
                <w:noProof/>
                <w:webHidden/>
              </w:rPr>
              <w:tab/>
            </w:r>
            <w:r>
              <w:rPr>
                <w:noProof/>
                <w:webHidden/>
              </w:rPr>
              <w:fldChar w:fldCharType="begin"/>
            </w:r>
            <w:r>
              <w:rPr>
                <w:noProof/>
                <w:webHidden/>
              </w:rPr>
              <w:instrText xml:space="preserve"> PAGEREF _Toc130194168 \h </w:instrText>
            </w:r>
            <w:r>
              <w:rPr>
                <w:noProof/>
                <w:webHidden/>
              </w:rPr>
            </w:r>
            <w:r>
              <w:rPr>
                <w:noProof/>
                <w:webHidden/>
              </w:rPr>
              <w:fldChar w:fldCharType="separate"/>
            </w:r>
            <w:r>
              <w:rPr>
                <w:noProof/>
                <w:webHidden/>
              </w:rPr>
              <w:t>6</w:t>
            </w:r>
            <w:r>
              <w:rPr>
                <w:noProof/>
                <w:webHidden/>
              </w:rPr>
              <w:fldChar w:fldCharType="end"/>
            </w:r>
          </w:hyperlink>
        </w:p>
        <w:p w14:paraId="7FB723F9" w14:textId="2336C802" w:rsidR="003F7472" w:rsidRDefault="003F7472">
          <w:pPr>
            <w:pStyle w:val="INNH1"/>
            <w:tabs>
              <w:tab w:val="left" w:pos="440"/>
              <w:tab w:val="right" w:leader="dot" w:pos="9060"/>
            </w:tabs>
            <w:rPr>
              <w:rFonts w:eastAsiaTheme="minorEastAsia"/>
              <w:noProof/>
              <w:lang w:val="nn-NO" w:eastAsia="nn-NO"/>
            </w:rPr>
          </w:pPr>
          <w:hyperlink w:anchor="_Toc130194169" w:history="1">
            <w:r w:rsidRPr="00695F39">
              <w:rPr>
                <w:rStyle w:val="Hyperkobling"/>
                <w:noProof/>
              </w:rPr>
              <w:t>8.</w:t>
            </w:r>
            <w:r>
              <w:rPr>
                <w:rFonts w:eastAsiaTheme="minorEastAsia"/>
                <w:noProof/>
                <w:lang w:val="nn-NO" w:eastAsia="nn-NO"/>
              </w:rPr>
              <w:tab/>
            </w:r>
            <w:r w:rsidRPr="00695F39">
              <w:rPr>
                <w:rStyle w:val="Hyperkobling"/>
                <w:noProof/>
              </w:rPr>
              <w:t>Underretning om brudd på personopplysningssikkerheten</w:t>
            </w:r>
            <w:r>
              <w:rPr>
                <w:noProof/>
                <w:webHidden/>
              </w:rPr>
              <w:tab/>
            </w:r>
            <w:r>
              <w:rPr>
                <w:noProof/>
                <w:webHidden/>
              </w:rPr>
              <w:fldChar w:fldCharType="begin"/>
            </w:r>
            <w:r>
              <w:rPr>
                <w:noProof/>
                <w:webHidden/>
              </w:rPr>
              <w:instrText xml:space="preserve"> PAGEREF _Toc130194169 \h </w:instrText>
            </w:r>
            <w:r>
              <w:rPr>
                <w:noProof/>
                <w:webHidden/>
              </w:rPr>
            </w:r>
            <w:r>
              <w:rPr>
                <w:noProof/>
                <w:webHidden/>
              </w:rPr>
              <w:fldChar w:fldCharType="separate"/>
            </w:r>
            <w:r>
              <w:rPr>
                <w:noProof/>
                <w:webHidden/>
              </w:rPr>
              <w:t>6</w:t>
            </w:r>
            <w:r>
              <w:rPr>
                <w:noProof/>
                <w:webHidden/>
              </w:rPr>
              <w:fldChar w:fldCharType="end"/>
            </w:r>
          </w:hyperlink>
        </w:p>
        <w:p w14:paraId="2FEBFC59" w14:textId="47F47BC4" w:rsidR="003F7472" w:rsidRDefault="003F7472">
          <w:pPr>
            <w:pStyle w:val="INNH1"/>
            <w:tabs>
              <w:tab w:val="left" w:pos="440"/>
              <w:tab w:val="right" w:leader="dot" w:pos="9060"/>
            </w:tabs>
            <w:rPr>
              <w:rFonts w:eastAsiaTheme="minorEastAsia"/>
              <w:noProof/>
              <w:lang w:val="nn-NO" w:eastAsia="nn-NO"/>
            </w:rPr>
          </w:pPr>
          <w:hyperlink w:anchor="_Toc130194170" w:history="1">
            <w:r w:rsidRPr="00695F39">
              <w:rPr>
                <w:rStyle w:val="Hyperkobling"/>
                <w:noProof/>
              </w:rPr>
              <w:t>9.</w:t>
            </w:r>
            <w:r>
              <w:rPr>
                <w:rFonts w:eastAsiaTheme="minorEastAsia"/>
                <w:noProof/>
                <w:lang w:val="nn-NO" w:eastAsia="nn-NO"/>
              </w:rPr>
              <w:tab/>
            </w:r>
            <w:r w:rsidRPr="00695F39">
              <w:rPr>
                <w:rStyle w:val="Hyperkobling"/>
                <w:noProof/>
              </w:rPr>
              <w:t>Bruk av Underleverandører</w:t>
            </w:r>
            <w:r>
              <w:rPr>
                <w:noProof/>
                <w:webHidden/>
              </w:rPr>
              <w:tab/>
            </w:r>
            <w:r>
              <w:rPr>
                <w:noProof/>
                <w:webHidden/>
              </w:rPr>
              <w:fldChar w:fldCharType="begin"/>
            </w:r>
            <w:r>
              <w:rPr>
                <w:noProof/>
                <w:webHidden/>
              </w:rPr>
              <w:instrText xml:space="preserve"> PAGEREF _Toc130194170 \h </w:instrText>
            </w:r>
            <w:r>
              <w:rPr>
                <w:noProof/>
                <w:webHidden/>
              </w:rPr>
            </w:r>
            <w:r>
              <w:rPr>
                <w:noProof/>
                <w:webHidden/>
              </w:rPr>
              <w:fldChar w:fldCharType="separate"/>
            </w:r>
            <w:r>
              <w:rPr>
                <w:noProof/>
                <w:webHidden/>
              </w:rPr>
              <w:t>7</w:t>
            </w:r>
            <w:r>
              <w:rPr>
                <w:noProof/>
                <w:webHidden/>
              </w:rPr>
              <w:fldChar w:fldCharType="end"/>
            </w:r>
          </w:hyperlink>
        </w:p>
        <w:p w14:paraId="0B3CA399" w14:textId="7C7B01B4" w:rsidR="003F7472" w:rsidRDefault="003F7472">
          <w:pPr>
            <w:pStyle w:val="INNH1"/>
            <w:tabs>
              <w:tab w:val="left" w:pos="660"/>
              <w:tab w:val="right" w:leader="dot" w:pos="9060"/>
            </w:tabs>
            <w:rPr>
              <w:rFonts w:eastAsiaTheme="minorEastAsia"/>
              <w:noProof/>
              <w:lang w:val="nn-NO" w:eastAsia="nn-NO"/>
            </w:rPr>
          </w:pPr>
          <w:hyperlink w:anchor="_Toc130194171" w:history="1">
            <w:r w:rsidRPr="00695F39">
              <w:rPr>
                <w:rStyle w:val="Hyperkobling"/>
                <w:noProof/>
              </w:rPr>
              <w:t>10.</w:t>
            </w:r>
            <w:r>
              <w:rPr>
                <w:rFonts w:eastAsiaTheme="minorEastAsia"/>
                <w:noProof/>
                <w:lang w:val="nn-NO" w:eastAsia="nn-NO"/>
              </w:rPr>
              <w:tab/>
            </w:r>
            <w:r w:rsidRPr="00695F39">
              <w:rPr>
                <w:rStyle w:val="Hyperkobling"/>
                <w:noProof/>
              </w:rPr>
              <w:t>Overføring til Tredjeland og internasjonale organisasjoner</w:t>
            </w:r>
            <w:r>
              <w:rPr>
                <w:noProof/>
                <w:webHidden/>
              </w:rPr>
              <w:tab/>
            </w:r>
            <w:r>
              <w:rPr>
                <w:noProof/>
                <w:webHidden/>
              </w:rPr>
              <w:fldChar w:fldCharType="begin"/>
            </w:r>
            <w:r>
              <w:rPr>
                <w:noProof/>
                <w:webHidden/>
              </w:rPr>
              <w:instrText xml:space="preserve"> PAGEREF _Toc130194171 \h </w:instrText>
            </w:r>
            <w:r>
              <w:rPr>
                <w:noProof/>
                <w:webHidden/>
              </w:rPr>
            </w:r>
            <w:r>
              <w:rPr>
                <w:noProof/>
                <w:webHidden/>
              </w:rPr>
              <w:fldChar w:fldCharType="separate"/>
            </w:r>
            <w:r>
              <w:rPr>
                <w:noProof/>
                <w:webHidden/>
              </w:rPr>
              <w:t>8</w:t>
            </w:r>
            <w:r>
              <w:rPr>
                <w:noProof/>
                <w:webHidden/>
              </w:rPr>
              <w:fldChar w:fldCharType="end"/>
            </w:r>
          </w:hyperlink>
        </w:p>
        <w:p w14:paraId="305CE014" w14:textId="4FCB2743" w:rsidR="003F7472" w:rsidRDefault="003F7472">
          <w:pPr>
            <w:pStyle w:val="INNH1"/>
            <w:tabs>
              <w:tab w:val="left" w:pos="660"/>
              <w:tab w:val="right" w:leader="dot" w:pos="9060"/>
            </w:tabs>
            <w:rPr>
              <w:rFonts w:eastAsiaTheme="minorEastAsia"/>
              <w:noProof/>
              <w:lang w:val="nn-NO" w:eastAsia="nn-NO"/>
            </w:rPr>
          </w:pPr>
          <w:hyperlink w:anchor="_Toc130194172" w:history="1">
            <w:r w:rsidRPr="00695F39">
              <w:rPr>
                <w:rStyle w:val="Hyperkobling"/>
                <w:noProof/>
              </w:rPr>
              <w:t>11.</w:t>
            </w:r>
            <w:r>
              <w:rPr>
                <w:rFonts w:eastAsiaTheme="minorEastAsia"/>
                <w:noProof/>
                <w:lang w:val="nn-NO" w:eastAsia="nn-NO"/>
              </w:rPr>
              <w:tab/>
            </w:r>
            <w:r w:rsidRPr="00695F39">
              <w:rPr>
                <w:rStyle w:val="Hyperkobling"/>
                <w:noProof/>
              </w:rPr>
              <w:t>Sletting og tilbakelevering av opplysninger</w:t>
            </w:r>
            <w:r>
              <w:rPr>
                <w:noProof/>
                <w:webHidden/>
              </w:rPr>
              <w:tab/>
            </w:r>
            <w:r>
              <w:rPr>
                <w:noProof/>
                <w:webHidden/>
              </w:rPr>
              <w:fldChar w:fldCharType="begin"/>
            </w:r>
            <w:r>
              <w:rPr>
                <w:noProof/>
                <w:webHidden/>
              </w:rPr>
              <w:instrText xml:space="preserve"> PAGEREF _Toc130194172 \h </w:instrText>
            </w:r>
            <w:r>
              <w:rPr>
                <w:noProof/>
                <w:webHidden/>
              </w:rPr>
            </w:r>
            <w:r>
              <w:rPr>
                <w:noProof/>
                <w:webHidden/>
              </w:rPr>
              <w:fldChar w:fldCharType="separate"/>
            </w:r>
            <w:r>
              <w:rPr>
                <w:noProof/>
                <w:webHidden/>
              </w:rPr>
              <w:t>8</w:t>
            </w:r>
            <w:r>
              <w:rPr>
                <w:noProof/>
                <w:webHidden/>
              </w:rPr>
              <w:fldChar w:fldCharType="end"/>
            </w:r>
          </w:hyperlink>
        </w:p>
        <w:p w14:paraId="760D1B48" w14:textId="79E27E37" w:rsidR="003F7472" w:rsidRDefault="003F7472">
          <w:pPr>
            <w:pStyle w:val="INNH1"/>
            <w:tabs>
              <w:tab w:val="left" w:pos="660"/>
              <w:tab w:val="right" w:leader="dot" w:pos="9060"/>
            </w:tabs>
            <w:rPr>
              <w:rFonts w:eastAsiaTheme="minorEastAsia"/>
              <w:noProof/>
              <w:lang w:val="nn-NO" w:eastAsia="nn-NO"/>
            </w:rPr>
          </w:pPr>
          <w:hyperlink w:anchor="_Toc130194173" w:history="1">
            <w:r w:rsidRPr="00695F39">
              <w:rPr>
                <w:rStyle w:val="Hyperkobling"/>
                <w:noProof/>
              </w:rPr>
              <w:t>12.</w:t>
            </w:r>
            <w:r>
              <w:rPr>
                <w:rFonts w:eastAsiaTheme="minorEastAsia"/>
                <w:noProof/>
                <w:lang w:val="nn-NO" w:eastAsia="nn-NO"/>
              </w:rPr>
              <w:tab/>
            </w:r>
            <w:r w:rsidRPr="00695F39">
              <w:rPr>
                <w:rStyle w:val="Hyperkobling"/>
                <w:noProof/>
              </w:rPr>
              <w:t>Revisjon</w:t>
            </w:r>
            <w:r>
              <w:rPr>
                <w:noProof/>
                <w:webHidden/>
              </w:rPr>
              <w:tab/>
            </w:r>
            <w:r>
              <w:rPr>
                <w:noProof/>
                <w:webHidden/>
              </w:rPr>
              <w:fldChar w:fldCharType="begin"/>
            </w:r>
            <w:r>
              <w:rPr>
                <w:noProof/>
                <w:webHidden/>
              </w:rPr>
              <w:instrText xml:space="preserve"> PAGEREF _Toc130194173 \h </w:instrText>
            </w:r>
            <w:r>
              <w:rPr>
                <w:noProof/>
                <w:webHidden/>
              </w:rPr>
            </w:r>
            <w:r>
              <w:rPr>
                <w:noProof/>
                <w:webHidden/>
              </w:rPr>
              <w:fldChar w:fldCharType="separate"/>
            </w:r>
            <w:r>
              <w:rPr>
                <w:noProof/>
                <w:webHidden/>
              </w:rPr>
              <w:t>9</w:t>
            </w:r>
            <w:r>
              <w:rPr>
                <w:noProof/>
                <w:webHidden/>
              </w:rPr>
              <w:fldChar w:fldCharType="end"/>
            </w:r>
          </w:hyperlink>
        </w:p>
        <w:p w14:paraId="6FDC85F3" w14:textId="7965EC91" w:rsidR="003F7472" w:rsidRDefault="003F7472">
          <w:pPr>
            <w:pStyle w:val="INNH1"/>
            <w:tabs>
              <w:tab w:val="left" w:pos="660"/>
              <w:tab w:val="right" w:leader="dot" w:pos="9060"/>
            </w:tabs>
            <w:rPr>
              <w:rFonts w:eastAsiaTheme="minorEastAsia"/>
              <w:noProof/>
              <w:lang w:val="nn-NO" w:eastAsia="nn-NO"/>
            </w:rPr>
          </w:pPr>
          <w:hyperlink w:anchor="_Toc130194174" w:history="1">
            <w:r w:rsidRPr="00695F39">
              <w:rPr>
                <w:rStyle w:val="Hyperkobling"/>
                <w:noProof/>
              </w:rPr>
              <w:t>13.</w:t>
            </w:r>
            <w:r>
              <w:rPr>
                <w:rFonts w:eastAsiaTheme="minorEastAsia"/>
                <w:noProof/>
                <w:lang w:val="nn-NO" w:eastAsia="nn-NO"/>
              </w:rPr>
              <w:tab/>
            </w:r>
            <w:r w:rsidRPr="00695F39">
              <w:rPr>
                <w:rStyle w:val="Hyperkobling"/>
                <w:noProof/>
              </w:rPr>
              <w:t>Mislighold og pålegg om stans</w:t>
            </w:r>
            <w:r>
              <w:rPr>
                <w:noProof/>
                <w:webHidden/>
              </w:rPr>
              <w:tab/>
            </w:r>
            <w:r>
              <w:rPr>
                <w:noProof/>
                <w:webHidden/>
              </w:rPr>
              <w:fldChar w:fldCharType="begin"/>
            </w:r>
            <w:r>
              <w:rPr>
                <w:noProof/>
                <w:webHidden/>
              </w:rPr>
              <w:instrText xml:space="preserve"> PAGEREF _Toc130194174 \h </w:instrText>
            </w:r>
            <w:r>
              <w:rPr>
                <w:noProof/>
                <w:webHidden/>
              </w:rPr>
            </w:r>
            <w:r>
              <w:rPr>
                <w:noProof/>
                <w:webHidden/>
              </w:rPr>
              <w:fldChar w:fldCharType="separate"/>
            </w:r>
            <w:r>
              <w:rPr>
                <w:noProof/>
                <w:webHidden/>
              </w:rPr>
              <w:t>10</w:t>
            </w:r>
            <w:r>
              <w:rPr>
                <w:noProof/>
                <w:webHidden/>
              </w:rPr>
              <w:fldChar w:fldCharType="end"/>
            </w:r>
          </w:hyperlink>
        </w:p>
        <w:p w14:paraId="7A0BB196" w14:textId="0214AD2C" w:rsidR="003F7472" w:rsidRDefault="003F7472">
          <w:pPr>
            <w:pStyle w:val="INNH1"/>
            <w:tabs>
              <w:tab w:val="left" w:pos="660"/>
              <w:tab w:val="right" w:leader="dot" w:pos="9060"/>
            </w:tabs>
            <w:rPr>
              <w:rFonts w:eastAsiaTheme="minorEastAsia"/>
              <w:noProof/>
              <w:lang w:val="nn-NO" w:eastAsia="nn-NO"/>
            </w:rPr>
          </w:pPr>
          <w:hyperlink w:anchor="_Toc130194175" w:history="1">
            <w:r w:rsidRPr="00695F39">
              <w:rPr>
                <w:rStyle w:val="Hyperkobling"/>
                <w:noProof/>
              </w:rPr>
              <w:t>14.</w:t>
            </w:r>
            <w:r>
              <w:rPr>
                <w:rFonts w:eastAsiaTheme="minorEastAsia"/>
                <w:noProof/>
                <w:lang w:val="nn-NO" w:eastAsia="nn-NO"/>
              </w:rPr>
              <w:tab/>
            </w:r>
            <w:r w:rsidRPr="00695F39">
              <w:rPr>
                <w:rStyle w:val="Hyperkobling"/>
                <w:noProof/>
              </w:rPr>
              <w:t>Erstatning</w:t>
            </w:r>
            <w:r>
              <w:rPr>
                <w:noProof/>
                <w:webHidden/>
              </w:rPr>
              <w:tab/>
            </w:r>
            <w:r>
              <w:rPr>
                <w:noProof/>
                <w:webHidden/>
              </w:rPr>
              <w:fldChar w:fldCharType="begin"/>
            </w:r>
            <w:r>
              <w:rPr>
                <w:noProof/>
                <w:webHidden/>
              </w:rPr>
              <w:instrText xml:space="preserve"> PAGEREF _Toc130194175 \h </w:instrText>
            </w:r>
            <w:r>
              <w:rPr>
                <w:noProof/>
                <w:webHidden/>
              </w:rPr>
            </w:r>
            <w:r>
              <w:rPr>
                <w:noProof/>
                <w:webHidden/>
              </w:rPr>
              <w:fldChar w:fldCharType="separate"/>
            </w:r>
            <w:r>
              <w:rPr>
                <w:noProof/>
                <w:webHidden/>
              </w:rPr>
              <w:t>10</w:t>
            </w:r>
            <w:r>
              <w:rPr>
                <w:noProof/>
                <w:webHidden/>
              </w:rPr>
              <w:fldChar w:fldCharType="end"/>
            </w:r>
          </w:hyperlink>
        </w:p>
        <w:p w14:paraId="2DA8C081" w14:textId="67400323" w:rsidR="003F7472" w:rsidRDefault="003F7472">
          <w:pPr>
            <w:pStyle w:val="INNH1"/>
            <w:tabs>
              <w:tab w:val="left" w:pos="660"/>
              <w:tab w:val="right" w:leader="dot" w:pos="9060"/>
            </w:tabs>
            <w:rPr>
              <w:rFonts w:eastAsiaTheme="minorEastAsia"/>
              <w:noProof/>
              <w:lang w:val="nn-NO" w:eastAsia="nn-NO"/>
            </w:rPr>
          </w:pPr>
          <w:hyperlink w:anchor="_Toc130194176" w:history="1">
            <w:r w:rsidRPr="00695F39">
              <w:rPr>
                <w:rStyle w:val="Hyperkobling"/>
                <w:noProof/>
              </w:rPr>
              <w:t>15.</w:t>
            </w:r>
            <w:r>
              <w:rPr>
                <w:rFonts w:eastAsiaTheme="minorEastAsia"/>
                <w:noProof/>
                <w:lang w:val="nn-NO" w:eastAsia="nn-NO"/>
              </w:rPr>
              <w:tab/>
            </w:r>
            <w:r w:rsidRPr="00695F39">
              <w:rPr>
                <w:rStyle w:val="Hyperkobling"/>
                <w:noProof/>
              </w:rPr>
              <w:t>Lovvalg og verneting</w:t>
            </w:r>
            <w:r>
              <w:rPr>
                <w:noProof/>
                <w:webHidden/>
              </w:rPr>
              <w:tab/>
            </w:r>
            <w:r>
              <w:rPr>
                <w:noProof/>
                <w:webHidden/>
              </w:rPr>
              <w:fldChar w:fldCharType="begin"/>
            </w:r>
            <w:r>
              <w:rPr>
                <w:noProof/>
                <w:webHidden/>
              </w:rPr>
              <w:instrText xml:space="preserve"> PAGEREF _Toc130194176 \h </w:instrText>
            </w:r>
            <w:r>
              <w:rPr>
                <w:noProof/>
                <w:webHidden/>
              </w:rPr>
            </w:r>
            <w:r>
              <w:rPr>
                <w:noProof/>
                <w:webHidden/>
              </w:rPr>
              <w:fldChar w:fldCharType="separate"/>
            </w:r>
            <w:r>
              <w:rPr>
                <w:noProof/>
                <w:webHidden/>
              </w:rPr>
              <w:t>10</w:t>
            </w:r>
            <w:r>
              <w:rPr>
                <w:noProof/>
                <w:webHidden/>
              </w:rPr>
              <w:fldChar w:fldCharType="end"/>
            </w:r>
          </w:hyperlink>
        </w:p>
        <w:p w14:paraId="3DEDD5D4" w14:textId="0A57620D" w:rsidR="003F7472" w:rsidRDefault="003F7472">
          <w:pPr>
            <w:pStyle w:val="INNH1"/>
            <w:tabs>
              <w:tab w:val="left" w:pos="660"/>
              <w:tab w:val="right" w:leader="dot" w:pos="9060"/>
            </w:tabs>
            <w:rPr>
              <w:rFonts w:eastAsiaTheme="minorEastAsia"/>
              <w:noProof/>
              <w:lang w:val="nn-NO" w:eastAsia="nn-NO"/>
            </w:rPr>
          </w:pPr>
          <w:hyperlink w:anchor="_Toc130194177" w:history="1">
            <w:r w:rsidRPr="00695F39">
              <w:rPr>
                <w:rStyle w:val="Hyperkobling"/>
                <w:noProof/>
              </w:rPr>
              <w:t>16.</w:t>
            </w:r>
            <w:r>
              <w:rPr>
                <w:rFonts w:eastAsiaTheme="minorEastAsia"/>
                <w:noProof/>
                <w:lang w:val="nn-NO" w:eastAsia="nn-NO"/>
              </w:rPr>
              <w:tab/>
            </w:r>
            <w:r w:rsidRPr="00695F39">
              <w:rPr>
                <w:rStyle w:val="Hyperkobling"/>
                <w:noProof/>
              </w:rPr>
              <w:t>Ikrafttredelse og opphør</w:t>
            </w:r>
            <w:r>
              <w:rPr>
                <w:noProof/>
                <w:webHidden/>
              </w:rPr>
              <w:tab/>
            </w:r>
            <w:r>
              <w:rPr>
                <w:noProof/>
                <w:webHidden/>
              </w:rPr>
              <w:fldChar w:fldCharType="begin"/>
            </w:r>
            <w:r>
              <w:rPr>
                <w:noProof/>
                <w:webHidden/>
              </w:rPr>
              <w:instrText xml:space="preserve"> PAGEREF _Toc130194177 \h </w:instrText>
            </w:r>
            <w:r>
              <w:rPr>
                <w:noProof/>
                <w:webHidden/>
              </w:rPr>
            </w:r>
            <w:r>
              <w:rPr>
                <w:noProof/>
                <w:webHidden/>
              </w:rPr>
              <w:fldChar w:fldCharType="separate"/>
            </w:r>
            <w:r>
              <w:rPr>
                <w:noProof/>
                <w:webHidden/>
              </w:rPr>
              <w:t>10</w:t>
            </w:r>
            <w:r>
              <w:rPr>
                <w:noProof/>
                <w:webHidden/>
              </w:rPr>
              <w:fldChar w:fldCharType="end"/>
            </w:r>
          </w:hyperlink>
        </w:p>
        <w:p w14:paraId="6830EBFF" w14:textId="423E3A39" w:rsidR="003F7472" w:rsidRDefault="003F7472">
          <w:pPr>
            <w:pStyle w:val="INNH1"/>
            <w:tabs>
              <w:tab w:val="left" w:pos="660"/>
              <w:tab w:val="right" w:leader="dot" w:pos="9060"/>
            </w:tabs>
            <w:rPr>
              <w:rFonts w:eastAsiaTheme="minorEastAsia"/>
              <w:noProof/>
              <w:lang w:val="nn-NO" w:eastAsia="nn-NO"/>
            </w:rPr>
          </w:pPr>
          <w:hyperlink w:anchor="_Toc130194178" w:history="1">
            <w:r w:rsidRPr="00695F39">
              <w:rPr>
                <w:rStyle w:val="Hyperkobling"/>
                <w:noProof/>
              </w:rPr>
              <w:t>17.</w:t>
            </w:r>
            <w:r>
              <w:rPr>
                <w:rFonts w:eastAsiaTheme="minorEastAsia"/>
                <w:noProof/>
                <w:lang w:val="nn-NO" w:eastAsia="nn-NO"/>
              </w:rPr>
              <w:tab/>
            </w:r>
            <w:r w:rsidRPr="00695F39">
              <w:rPr>
                <w:rStyle w:val="Hyperkobling"/>
                <w:noProof/>
              </w:rPr>
              <w:t>Kontaktpersoner hos Behandlingsansvarlig og Databehandleren</w:t>
            </w:r>
            <w:r>
              <w:rPr>
                <w:noProof/>
                <w:webHidden/>
              </w:rPr>
              <w:tab/>
            </w:r>
            <w:r>
              <w:rPr>
                <w:noProof/>
                <w:webHidden/>
              </w:rPr>
              <w:fldChar w:fldCharType="begin"/>
            </w:r>
            <w:r>
              <w:rPr>
                <w:noProof/>
                <w:webHidden/>
              </w:rPr>
              <w:instrText xml:space="preserve"> PAGEREF _Toc130194178 \h </w:instrText>
            </w:r>
            <w:r>
              <w:rPr>
                <w:noProof/>
                <w:webHidden/>
              </w:rPr>
            </w:r>
            <w:r>
              <w:rPr>
                <w:noProof/>
                <w:webHidden/>
              </w:rPr>
              <w:fldChar w:fldCharType="separate"/>
            </w:r>
            <w:r>
              <w:rPr>
                <w:noProof/>
                <w:webHidden/>
              </w:rPr>
              <w:t>11</w:t>
            </w:r>
            <w:r>
              <w:rPr>
                <w:noProof/>
                <w:webHidden/>
              </w:rPr>
              <w:fldChar w:fldCharType="end"/>
            </w:r>
          </w:hyperlink>
        </w:p>
        <w:p w14:paraId="37DA8881" w14:textId="504E874E" w:rsidR="003F7472" w:rsidRDefault="003F7472">
          <w:pPr>
            <w:pStyle w:val="INNH1"/>
            <w:tabs>
              <w:tab w:val="right" w:leader="dot" w:pos="9060"/>
            </w:tabs>
            <w:rPr>
              <w:rFonts w:eastAsiaTheme="minorEastAsia"/>
              <w:noProof/>
              <w:lang w:val="nn-NO" w:eastAsia="nn-NO"/>
            </w:rPr>
          </w:pPr>
          <w:hyperlink w:anchor="_Toc130194179" w:history="1">
            <w:r w:rsidRPr="00695F39">
              <w:rPr>
                <w:rStyle w:val="Hyperkobling"/>
                <w:noProof/>
              </w:rPr>
              <w:t xml:space="preserve">Bilag A: Opplysninger om behandlingen </w:t>
            </w:r>
            <w:r>
              <w:rPr>
                <w:noProof/>
                <w:webHidden/>
              </w:rPr>
              <w:tab/>
            </w:r>
            <w:r>
              <w:rPr>
                <w:noProof/>
                <w:webHidden/>
              </w:rPr>
              <w:fldChar w:fldCharType="begin"/>
            </w:r>
            <w:r>
              <w:rPr>
                <w:noProof/>
                <w:webHidden/>
              </w:rPr>
              <w:instrText xml:space="preserve"> PAGEREF _Toc130194179 \h </w:instrText>
            </w:r>
            <w:r>
              <w:rPr>
                <w:noProof/>
                <w:webHidden/>
              </w:rPr>
            </w:r>
            <w:r>
              <w:rPr>
                <w:noProof/>
                <w:webHidden/>
              </w:rPr>
              <w:fldChar w:fldCharType="separate"/>
            </w:r>
            <w:r>
              <w:rPr>
                <w:noProof/>
                <w:webHidden/>
              </w:rPr>
              <w:t>12</w:t>
            </w:r>
            <w:r>
              <w:rPr>
                <w:noProof/>
                <w:webHidden/>
              </w:rPr>
              <w:fldChar w:fldCharType="end"/>
            </w:r>
          </w:hyperlink>
        </w:p>
        <w:p w14:paraId="55B381CC" w14:textId="7E0B0DBD" w:rsidR="003F7472" w:rsidRDefault="003F7472">
          <w:pPr>
            <w:pStyle w:val="INNH1"/>
            <w:tabs>
              <w:tab w:val="right" w:leader="dot" w:pos="9060"/>
            </w:tabs>
            <w:rPr>
              <w:rFonts w:eastAsiaTheme="minorEastAsia"/>
              <w:noProof/>
              <w:lang w:val="nn-NO" w:eastAsia="nn-NO"/>
            </w:rPr>
          </w:pPr>
          <w:hyperlink w:anchor="_Toc130194180" w:history="1">
            <w:r w:rsidRPr="00695F39">
              <w:rPr>
                <w:rStyle w:val="Hyperkobling"/>
                <w:noProof/>
              </w:rPr>
              <w:t>Bilag B: Betingelser for Databehandleren sin bruk og endring av eventuelle Underleverandører</w:t>
            </w:r>
            <w:r>
              <w:rPr>
                <w:noProof/>
                <w:webHidden/>
              </w:rPr>
              <w:tab/>
            </w:r>
            <w:r>
              <w:rPr>
                <w:noProof/>
                <w:webHidden/>
              </w:rPr>
              <w:fldChar w:fldCharType="begin"/>
            </w:r>
            <w:r>
              <w:rPr>
                <w:noProof/>
                <w:webHidden/>
              </w:rPr>
              <w:instrText xml:space="preserve"> PAGEREF _Toc130194180 \h </w:instrText>
            </w:r>
            <w:r>
              <w:rPr>
                <w:noProof/>
                <w:webHidden/>
              </w:rPr>
            </w:r>
            <w:r>
              <w:rPr>
                <w:noProof/>
                <w:webHidden/>
              </w:rPr>
              <w:fldChar w:fldCharType="separate"/>
            </w:r>
            <w:r>
              <w:rPr>
                <w:noProof/>
                <w:webHidden/>
              </w:rPr>
              <w:t>14</w:t>
            </w:r>
            <w:r>
              <w:rPr>
                <w:noProof/>
                <w:webHidden/>
              </w:rPr>
              <w:fldChar w:fldCharType="end"/>
            </w:r>
          </w:hyperlink>
        </w:p>
        <w:p w14:paraId="62874D25" w14:textId="560DA6BD" w:rsidR="003F7472" w:rsidRDefault="003F7472">
          <w:pPr>
            <w:pStyle w:val="INNH1"/>
            <w:tabs>
              <w:tab w:val="right" w:leader="dot" w:pos="9060"/>
            </w:tabs>
            <w:rPr>
              <w:rFonts w:eastAsiaTheme="minorEastAsia"/>
              <w:noProof/>
              <w:lang w:val="nn-NO" w:eastAsia="nn-NO"/>
            </w:rPr>
          </w:pPr>
          <w:hyperlink w:anchor="_Toc130194181" w:history="1">
            <w:r w:rsidRPr="00695F39">
              <w:rPr>
                <w:rStyle w:val="Hyperkobling"/>
                <w:noProof/>
              </w:rPr>
              <w:t>Bilag C: Instruks for behandling av personopplysninger</w:t>
            </w:r>
            <w:r>
              <w:rPr>
                <w:noProof/>
                <w:webHidden/>
              </w:rPr>
              <w:tab/>
            </w:r>
            <w:r>
              <w:rPr>
                <w:noProof/>
                <w:webHidden/>
              </w:rPr>
              <w:fldChar w:fldCharType="begin"/>
            </w:r>
            <w:r>
              <w:rPr>
                <w:noProof/>
                <w:webHidden/>
              </w:rPr>
              <w:instrText xml:space="preserve"> PAGEREF _Toc130194181 \h </w:instrText>
            </w:r>
            <w:r>
              <w:rPr>
                <w:noProof/>
                <w:webHidden/>
              </w:rPr>
            </w:r>
            <w:r>
              <w:rPr>
                <w:noProof/>
                <w:webHidden/>
              </w:rPr>
              <w:fldChar w:fldCharType="separate"/>
            </w:r>
            <w:r>
              <w:rPr>
                <w:noProof/>
                <w:webHidden/>
              </w:rPr>
              <w:t>15</w:t>
            </w:r>
            <w:r>
              <w:rPr>
                <w:noProof/>
                <w:webHidden/>
              </w:rPr>
              <w:fldChar w:fldCharType="end"/>
            </w:r>
          </w:hyperlink>
        </w:p>
        <w:p w14:paraId="7BA75CB4" w14:textId="50616532" w:rsidR="003F7472" w:rsidRDefault="003F7472">
          <w:pPr>
            <w:pStyle w:val="INNH1"/>
            <w:tabs>
              <w:tab w:val="right" w:leader="dot" w:pos="9060"/>
            </w:tabs>
            <w:rPr>
              <w:rFonts w:eastAsiaTheme="minorEastAsia"/>
              <w:noProof/>
              <w:lang w:val="nn-NO" w:eastAsia="nn-NO"/>
            </w:rPr>
          </w:pPr>
          <w:hyperlink w:anchor="_Toc130194182" w:history="1">
            <w:r w:rsidRPr="00695F39">
              <w:rPr>
                <w:rStyle w:val="Hyperkobling"/>
                <w:noProof/>
              </w:rPr>
              <w:t>Bilag D: Endringer i Databehandleravtalen etter avtaleinngåelsen</w:t>
            </w:r>
            <w:r>
              <w:rPr>
                <w:noProof/>
                <w:webHidden/>
              </w:rPr>
              <w:tab/>
            </w:r>
            <w:r>
              <w:rPr>
                <w:noProof/>
                <w:webHidden/>
              </w:rPr>
              <w:fldChar w:fldCharType="begin"/>
            </w:r>
            <w:r>
              <w:rPr>
                <w:noProof/>
                <w:webHidden/>
              </w:rPr>
              <w:instrText xml:space="preserve"> PAGEREF _Toc130194182 \h </w:instrText>
            </w:r>
            <w:r>
              <w:rPr>
                <w:noProof/>
                <w:webHidden/>
              </w:rPr>
            </w:r>
            <w:r>
              <w:rPr>
                <w:noProof/>
                <w:webHidden/>
              </w:rPr>
              <w:fldChar w:fldCharType="separate"/>
            </w:r>
            <w:r>
              <w:rPr>
                <w:noProof/>
                <w:webHidden/>
              </w:rPr>
              <w:t>18</w:t>
            </w:r>
            <w:r>
              <w:rPr>
                <w:noProof/>
                <w:webHidden/>
              </w:rPr>
              <w:fldChar w:fldCharType="end"/>
            </w:r>
          </w:hyperlink>
        </w:p>
        <w:p w14:paraId="2FF5041B" w14:textId="5E9C648B" w:rsidR="008B1D22" w:rsidRDefault="008B1D22">
          <w:r>
            <w:rPr>
              <w:b/>
              <w:bCs/>
            </w:rPr>
            <w:fldChar w:fldCharType="end"/>
          </w:r>
        </w:p>
      </w:sdtContent>
    </w:sdt>
    <w:p w14:paraId="07B1B2E9" w14:textId="73D94EAD" w:rsidR="009675D0" w:rsidRDefault="009675D0" w:rsidP="009675D0">
      <w:pPr>
        <w:rPr>
          <w:b/>
          <w:bCs/>
        </w:rPr>
      </w:pPr>
    </w:p>
    <w:p w14:paraId="235ADCE3" w14:textId="77777777" w:rsidR="009675D0" w:rsidRDefault="009675D0" w:rsidP="00A21A3E">
      <w:pPr>
        <w:pStyle w:val="Overskrift1"/>
      </w:pPr>
    </w:p>
    <w:p w14:paraId="68D35B28" w14:textId="77777777" w:rsidR="009675D0" w:rsidRDefault="009675D0" w:rsidP="00A21A3E">
      <w:pPr>
        <w:pStyle w:val="Overskrift1"/>
      </w:pPr>
    </w:p>
    <w:p w14:paraId="278C2F01" w14:textId="0FCA27F9" w:rsidR="009675D0" w:rsidRDefault="009675D0" w:rsidP="00A21A3E">
      <w:pPr>
        <w:pStyle w:val="Overskrift1"/>
      </w:pPr>
    </w:p>
    <w:p w14:paraId="596C4782" w14:textId="2A002E14" w:rsidR="009F6778" w:rsidRDefault="009F6778" w:rsidP="009F6778"/>
    <w:p w14:paraId="63F485A9" w14:textId="36B8A0C7" w:rsidR="009F6778" w:rsidRDefault="009F6778" w:rsidP="009F6778"/>
    <w:p w14:paraId="63FCB9D9" w14:textId="7172A594" w:rsidR="009F6778" w:rsidRDefault="009F6778" w:rsidP="009F6778"/>
    <w:p w14:paraId="5647003F" w14:textId="7CE156DC" w:rsidR="009F6778" w:rsidRDefault="009F6778" w:rsidP="009F6778"/>
    <w:p w14:paraId="6BCE3E4A" w14:textId="62388D33" w:rsidR="009F6778" w:rsidRDefault="009F6778" w:rsidP="009F6778"/>
    <w:p w14:paraId="2E8DC228" w14:textId="77777777" w:rsidR="009F6778" w:rsidRPr="009F6778" w:rsidRDefault="009F6778" w:rsidP="009F6778"/>
    <w:p w14:paraId="2C0BB954" w14:textId="5A4BC332" w:rsidR="00BD5D26" w:rsidRDefault="00A21A3E" w:rsidP="00A21A3E">
      <w:pPr>
        <w:pStyle w:val="Overskrift1"/>
      </w:pPr>
      <w:bookmarkStart w:id="2" w:name="_Toc107489625"/>
      <w:bookmarkStart w:id="3" w:name="_Toc130194162"/>
      <w:r>
        <w:lastRenderedPageBreak/>
        <w:t>1.</w:t>
      </w:r>
      <w:r>
        <w:tab/>
        <w:t>Innledning</w:t>
      </w:r>
      <w:bookmarkEnd w:id="2"/>
      <w:bookmarkEnd w:id="3"/>
      <w:r>
        <w:t xml:space="preserve"> </w:t>
      </w:r>
    </w:p>
    <w:p w14:paraId="1EA02DF1" w14:textId="0C8B01B3" w:rsidR="00A21A3E" w:rsidRDefault="00A21A3E" w:rsidP="009144CC">
      <w:pPr>
        <w:spacing w:after="0"/>
      </w:pPr>
    </w:p>
    <w:p w14:paraId="4BCCE454" w14:textId="52ECC16A" w:rsidR="00655005" w:rsidRPr="00A21A3E" w:rsidRDefault="00655005" w:rsidP="00655005">
      <w:pPr>
        <w:ind w:left="705" w:hanging="705"/>
      </w:pPr>
      <w:r w:rsidRPr="00AD25D7">
        <w:rPr>
          <w:color w:val="2F5496" w:themeColor="accent1" w:themeShade="BF"/>
        </w:rPr>
        <w:t>1.3</w:t>
      </w:r>
      <w:r>
        <w:tab/>
        <w:t xml:space="preserve">Denne avtalen («Databehandleravtalen») består av dette dokumentet, samt bilag A, B, C </w:t>
      </w:r>
      <w:r>
        <w:br/>
        <w:t>og D.</w:t>
      </w:r>
    </w:p>
    <w:p w14:paraId="36F527BB" w14:textId="36D7F5F2" w:rsidR="00903FDD" w:rsidRDefault="00AD25D7" w:rsidP="00AD25D7">
      <w:pPr>
        <w:ind w:left="705" w:hanging="705"/>
      </w:pPr>
      <w:r w:rsidRPr="00AD25D7">
        <w:rPr>
          <w:color w:val="2F5496" w:themeColor="accent1" w:themeShade="BF"/>
        </w:rPr>
        <w:t>1.1</w:t>
      </w:r>
      <w:r>
        <w:tab/>
      </w:r>
      <w:r>
        <w:tab/>
      </w:r>
      <w:r w:rsidR="00655005">
        <w:t xml:space="preserve">Databehandleravtalen </w:t>
      </w:r>
      <w:r w:rsidR="00903FDD">
        <w:t>fastsetter partenes rettigheter og plikter når</w:t>
      </w:r>
      <w:r w:rsidR="00DD03F9">
        <w:t xml:space="preserve"> </w:t>
      </w:r>
      <w:r w:rsidR="00903FDD">
        <w:t>Databehandler</w:t>
      </w:r>
      <w:r w:rsidR="00382786">
        <w:t>en behandler personopplysninger på vegne av Behandlingsansvarlig som del av leveransene under Hovedavtalen.</w:t>
      </w:r>
    </w:p>
    <w:p w14:paraId="62914A53" w14:textId="3E1B91BE" w:rsidR="00382786" w:rsidRDefault="00AD25D7" w:rsidP="00AD25D7">
      <w:pPr>
        <w:ind w:left="705" w:hanging="705"/>
      </w:pPr>
      <w:r w:rsidRPr="00AD25D7">
        <w:rPr>
          <w:color w:val="2F5496" w:themeColor="accent1" w:themeShade="BF"/>
        </w:rPr>
        <w:t>1.2</w:t>
      </w:r>
      <w:r>
        <w:tab/>
      </w:r>
      <w:r w:rsidR="00382786">
        <w:t xml:space="preserve">Databehandleravtalen er inngått med henblikk på å overholde </w:t>
      </w:r>
      <w:r w:rsidR="00742E35">
        <w:t>Gjeldende personvernregler</w:t>
      </w:r>
      <w:r w:rsidR="00382786">
        <w:t xml:space="preserve"> og sikre beskyttelse av fysiske personers grunnleggende rettigheter og friheter.</w:t>
      </w:r>
    </w:p>
    <w:p w14:paraId="07641B9A" w14:textId="1E0A621E" w:rsidR="00A11C33" w:rsidRDefault="00AD25D7" w:rsidP="00AD25D7">
      <w:pPr>
        <w:ind w:left="705" w:hanging="705"/>
      </w:pPr>
      <w:r w:rsidRPr="00AD25D7">
        <w:rPr>
          <w:color w:val="2F5496" w:themeColor="accent1" w:themeShade="BF"/>
        </w:rPr>
        <w:t>1.4</w:t>
      </w:r>
      <w:r>
        <w:tab/>
      </w:r>
      <w:r w:rsidR="00831952">
        <w:t>Ved motstrid mellom Hovedavtalen og Databehandleravtalen, har Databehandleravtalen forrang når det gjelder forhold knyttet til behandling av personopplysninger.</w:t>
      </w:r>
    </w:p>
    <w:p w14:paraId="798D37AE" w14:textId="0C25CA4B" w:rsidR="00831952" w:rsidRDefault="00716D71" w:rsidP="00AD25D7">
      <w:pPr>
        <w:ind w:left="705" w:hanging="705"/>
      </w:pPr>
      <w:r>
        <w:rPr>
          <w:color w:val="2F5496" w:themeColor="accent1" w:themeShade="BF"/>
        </w:rPr>
        <w:t>1.5</w:t>
      </w:r>
      <w:r>
        <w:rPr>
          <w:color w:val="2F5496" w:themeColor="accent1" w:themeShade="BF"/>
        </w:rPr>
        <w:tab/>
      </w:r>
      <w:r w:rsidR="00A61EDE" w:rsidRPr="00266084">
        <w:t>Ved motstrid mellom den generelle avtaleteksten og bilagene i Databehandleravtalen, har bilagene forrang foran den generelle avtaleteksten</w:t>
      </w:r>
      <w:r w:rsidR="00FB49E1" w:rsidRPr="00266084">
        <w:t>.</w:t>
      </w:r>
    </w:p>
    <w:p w14:paraId="4AABDC57" w14:textId="67D31EE4" w:rsidR="00831952" w:rsidRDefault="00AD25D7" w:rsidP="000D78C3">
      <w:pPr>
        <w:ind w:left="705" w:hanging="705"/>
      </w:pPr>
      <w:r w:rsidRPr="00AD25D7">
        <w:rPr>
          <w:color w:val="2F5496" w:themeColor="accent1" w:themeShade="BF"/>
        </w:rPr>
        <w:t>1.</w:t>
      </w:r>
      <w:r w:rsidR="00716D71">
        <w:rPr>
          <w:color w:val="2F5496" w:themeColor="accent1" w:themeShade="BF"/>
        </w:rPr>
        <w:t>6</w:t>
      </w:r>
      <w:r>
        <w:tab/>
      </w:r>
      <w:r w:rsidR="00194999">
        <w:t xml:space="preserve">Databehandleravtalen </w:t>
      </w:r>
      <w:r w:rsidR="00401CBF">
        <w:t xml:space="preserve">har </w:t>
      </w:r>
      <w:r w:rsidR="009F7BE4">
        <w:t>for</w:t>
      </w:r>
      <w:r w:rsidR="00401CBF">
        <w:t>rang foran Databehandlerens eventuelle egne vilkår</w:t>
      </w:r>
      <w:r w:rsidR="006F6A34">
        <w:t xml:space="preserve"> når det</w:t>
      </w:r>
      <w:r w:rsidR="00401CBF">
        <w:t xml:space="preserve"> gjelder</w:t>
      </w:r>
      <w:r w:rsidR="00DD03F9">
        <w:t xml:space="preserve"> </w:t>
      </w:r>
      <w:r w:rsidR="00401CBF">
        <w:t xml:space="preserve">behandling av personopplysninger som skjer i henhold til Databehandleravtalen og Hovedavtalen. </w:t>
      </w:r>
      <w:r w:rsidR="009108CA">
        <w:t>Data</w:t>
      </w:r>
      <w:r w:rsidR="00F73ADF">
        <w:t>behandleravtalens forrang gjelder også overfor</w:t>
      </w:r>
      <w:r w:rsidR="00401CBF">
        <w:t xml:space="preserve"> avtaler mellom Databehandler</w:t>
      </w:r>
      <w:r w:rsidR="001D1B43">
        <w:t xml:space="preserve">en og dennes </w:t>
      </w:r>
      <w:r w:rsidR="00E12C6B">
        <w:t>U</w:t>
      </w:r>
      <w:r w:rsidR="001D1B43">
        <w:t>nderleverandører eller tredjeparter/samarbeidspartene.</w:t>
      </w:r>
    </w:p>
    <w:p w14:paraId="66F6E978" w14:textId="77777777" w:rsidR="000D78C3" w:rsidRDefault="000D78C3" w:rsidP="000D78C3">
      <w:pPr>
        <w:ind w:left="705" w:hanging="705"/>
      </w:pPr>
    </w:p>
    <w:p w14:paraId="773F7DB2" w14:textId="2A4E2DFC" w:rsidR="001D1B43" w:rsidRDefault="00A21A3E" w:rsidP="00A21A3E">
      <w:pPr>
        <w:pStyle w:val="Overskrift1"/>
      </w:pPr>
      <w:bookmarkStart w:id="4" w:name="_Toc107489626"/>
      <w:bookmarkStart w:id="5" w:name="_Toc130194163"/>
      <w:r>
        <w:t>2.</w:t>
      </w:r>
      <w:r>
        <w:tab/>
        <w:t>Definisjoner</w:t>
      </w:r>
      <w:bookmarkEnd w:id="4"/>
      <w:bookmarkEnd w:id="5"/>
      <w:r>
        <w:t xml:space="preserve"> </w:t>
      </w:r>
    </w:p>
    <w:p w14:paraId="1446E1DC" w14:textId="77777777" w:rsidR="00A21A3E" w:rsidRPr="00A21A3E" w:rsidRDefault="00A21A3E" w:rsidP="009144CC">
      <w:pPr>
        <w:spacing w:after="0"/>
      </w:pPr>
    </w:p>
    <w:p w14:paraId="1FBD51E9" w14:textId="233B2630" w:rsidR="001D1B43" w:rsidRDefault="001D1B43" w:rsidP="001D1B43">
      <w:r w:rsidRPr="003747DD">
        <w:rPr>
          <w:b/>
          <w:bCs/>
          <w:color w:val="2F5496" w:themeColor="accent1" w:themeShade="BF"/>
        </w:rPr>
        <w:t xml:space="preserve">Gjeldende personvernregler: </w:t>
      </w:r>
      <w:r w:rsidR="00296E71">
        <w:t>Den til enhver tid gjeldende versjon av EUs personvernforordning (2016/679) ("</w:t>
      </w:r>
      <w:r w:rsidR="000B3E06">
        <w:t>p</w:t>
      </w:r>
      <w:r w:rsidR="00296E71">
        <w:t>ersonvernforordningen"), samt lov om behandling av personopplysninger av 15.06. 2018 (personopplysningsloven) med tilhørende forskrifter mv.</w:t>
      </w:r>
    </w:p>
    <w:p w14:paraId="465467D7" w14:textId="1B7C355C" w:rsidR="00B62861" w:rsidRDefault="00383857" w:rsidP="001D1B43">
      <w:r>
        <w:rPr>
          <w:highlight w:val="yellow"/>
        </w:rPr>
        <w:t>&lt;</w:t>
      </w:r>
      <w:r w:rsidR="00B62861" w:rsidRPr="00B62861">
        <w:rPr>
          <w:highlight w:val="yellow"/>
        </w:rPr>
        <w:t>Sett inn eventuelle sektorspesifikke bestemmelser om behandling av personopplysninger som skal omfattes av definisjonen «Gjeldende personvernregler</w:t>
      </w:r>
      <w:r w:rsidR="006C7D6E">
        <w:rPr>
          <w:highlight w:val="yellow"/>
        </w:rPr>
        <w:t>»</w:t>
      </w:r>
      <w:r w:rsidRPr="00334118">
        <w:rPr>
          <w:highlight w:val="yellow"/>
        </w:rPr>
        <w:t>&gt;</w:t>
      </w:r>
    </w:p>
    <w:p w14:paraId="3D5EC9E4" w14:textId="583018B4" w:rsidR="0018603F" w:rsidRPr="0018603F" w:rsidRDefault="0018603F" w:rsidP="00E833C2">
      <w:r>
        <w:rPr>
          <w:rFonts w:cstheme="minorHAnsi"/>
          <w:b/>
          <w:color w:val="2F5496" w:themeColor="accent1" w:themeShade="BF"/>
        </w:rPr>
        <w:t>Hovedavtale</w:t>
      </w:r>
      <w:r w:rsidR="00694406">
        <w:rPr>
          <w:rFonts w:cstheme="minorHAnsi"/>
          <w:b/>
          <w:color w:val="2F5496" w:themeColor="accent1" w:themeShade="BF"/>
        </w:rPr>
        <w:t>n</w:t>
      </w:r>
      <w:r>
        <w:rPr>
          <w:rFonts w:cstheme="minorHAnsi"/>
          <w:b/>
          <w:color w:val="2F5496" w:themeColor="accent1" w:themeShade="BF"/>
        </w:rPr>
        <w:t>:</w:t>
      </w:r>
      <w:r w:rsidRPr="004125D3">
        <w:rPr>
          <w:b/>
        </w:rPr>
        <w:t xml:space="preserve"> </w:t>
      </w:r>
      <w:r>
        <w:t>En eller flere a</w:t>
      </w:r>
      <w:r w:rsidRPr="004125D3">
        <w:t>vtale</w:t>
      </w:r>
      <w:r>
        <w:t>r</w:t>
      </w:r>
      <w:r w:rsidRPr="004125D3">
        <w:t xml:space="preserve"> mellom Behandlingsansvarlig og Databehandler</w:t>
      </w:r>
      <w:r w:rsidR="00694406">
        <w:t>en</w:t>
      </w:r>
      <w:r w:rsidRPr="004125D3">
        <w:t xml:space="preserve"> om levering av tjenester som innebærer behandling av personopplysninger</w:t>
      </w:r>
      <w:r w:rsidR="00694406">
        <w:t>.</w:t>
      </w:r>
      <w:r>
        <w:t xml:space="preserve"> Databehandleravtalen kan gjelde flere underliggende avtaler.</w:t>
      </w:r>
    </w:p>
    <w:p w14:paraId="756427C1" w14:textId="295502F2" w:rsidR="00715BE6" w:rsidRDefault="00E833C2" w:rsidP="00E833C2">
      <w:pPr>
        <w:rPr>
          <w:rFonts w:cstheme="minorHAnsi"/>
        </w:rPr>
      </w:pPr>
      <w:r w:rsidRPr="003747DD">
        <w:rPr>
          <w:rFonts w:cstheme="minorHAnsi"/>
          <w:b/>
          <w:color w:val="2F5496" w:themeColor="accent1" w:themeShade="BF"/>
        </w:rPr>
        <w:t>Underleverandør:</w:t>
      </w:r>
      <w:r w:rsidRPr="003747DD">
        <w:rPr>
          <w:rFonts w:cstheme="minorHAnsi"/>
          <w:color w:val="2F5496" w:themeColor="accent1" w:themeShade="BF"/>
        </w:rPr>
        <w:t xml:space="preserve"> </w:t>
      </w:r>
      <w:r>
        <w:rPr>
          <w:rFonts w:cstheme="minorHAnsi"/>
        </w:rPr>
        <w:t xml:space="preserve">Annen virksomhet </w:t>
      </w:r>
      <w:r w:rsidRPr="004125D3">
        <w:rPr>
          <w:rFonts w:cstheme="minorHAnsi"/>
        </w:rPr>
        <w:t>som benyttes av Databehandler</w:t>
      </w:r>
      <w:r w:rsidR="008A60B9">
        <w:rPr>
          <w:rFonts w:cstheme="minorHAnsi"/>
        </w:rPr>
        <w:t>en</w:t>
      </w:r>
      <w:r w:rsidRPr="004125D3">
        <w:rPr>
          <w:rFonts w:cstheme="minorHAnsi"/>
        </w:rPr>
        <w:t xml:space="preserve"> til behandling av personopplysninger under Hovedavtalen.</w:t>
      </w:r>
    </w:p>
    <w:p w14:paraId="302118CA" w14:textId="6E4F9A48" w:rsidR="00715BE6" w:rsidRPr="0015428E" w:rsidRDefault="00715BE6" w:rsidP="00E833C2">
      <w:pPr>
        <w:rPr>
          <w:rFonts w:cstheme="minorHAnsi"/>
        </w:rPr>
      </w:pPr>
      <w:r w:rsidRPr="003747DD">
        <w:rPr>
          <w:rFonts w:cstheme="minorHAnsi"/>
          <w:b/>
          <w:bCs/>
          <w:color w:val="2F5496" w:themeColor="accent1" w:themeShade="BF"/>
        </w:rPr>
        <w:t xml:space="preserve">Tredjeland: </w:t>
      </w:r>
      <w:r w:rsidR="0015428E">
        <w:rPr>
          <w:rFonts w:cstheme="minorHAnsi"/>
        </w:rPr>
        <w:t xml:space="preserve">Land </w:t>
      </w:r>
      <w:r w:rsidR="0029187B">
        <w:rPr>
          <w:rFonts w:cstheme="minorHAnsi"/>
        </w:rPr>
        <w:t>som ikke er medlem av EU eller EØS</w:t>
      </w:r>
      <w:r w:rsidR="00AF5B33">
        <w:rPr>
          <w:rFonts w:cstheme="minorHAnsi"/>
        </w:rPr>
        <w:t>.</w:t>
      </w:r>
      <w:r w:rsidR="0029187B">
        <w:rPr>
          <w:rFonts w:cstheme="minorHAnsi"/>
        </w:rPr>
        <w:t xml:space="preserve"> </w:t>
      </w:r>
    </w:p>
    <w:p w14:paraId="3EF7B110" w14:textId="0717BD4D" w:rsidR="00A21A3E" w:rsidRDefault="00E833C2" w:rsidP="000D78C3">
      <w:r w:rsidRPr="003747DD">
        <w:rPr>
          <w:b/>
          <w:bCs/>
          <w:color w:val="2F5496" w:themeColor="accent1" w:themeShade="BF"/>
        </w:rPr>
        <w:t xml:space="preserve">Øvrige begreper: </w:t>
      </w:r>
      <w:r>
        <w:t xml:space="preserve">For personvernbegreper som ikke er definert i Databehandleravtalen gjelder definisjonene i </w:t>
      </w:r>
      <w:r w:rsidR="003615B7">
        <w:t>p</w:t>
      </w:r>
      <w:r>
        <w:t xml:space="preserve">ersonvernforordningen artikkel 4. </w:t>
      </w:r>
    </w:p>
    <w:p w14:paraId="14908E19" w14:textId="77777777" w:rsidR="00345E09" w:rsidRDefault="00345E09" w:rsidP="000D78C3">
      <w:pPr>
        <w:spacing w:after="0"/>
      </w:pPr>
    </w:p>
    <w:p w14:paraId="4033FCA1" w14:textId="3E1168D3" w:rsidR="00A21A3E" w:rsidRPr="00A21A3E" w:rsidRDefault="00A21A3E" w:rsidP="00A21A3E">
      <w:pPr>
        <w:pStyle w:val="Overskrift1"/>
      </w:pPr>
      <w:bookmarkStart w:id="6" w:name="_Toc107489627"/>
      <w:bookmarkStart w:id="7" w:name="_Toc130194164"/>
      <w:r>
        <w:t>3.</w:t>
      </w:r>
      <w:r>
        <w:tab/>
        <w:t>Behandlingsansvarliges plikter og rettigheter</w:t>
      </w:r>
      <w:bookmarkEnd w:id="6"/>
      <w:bookmarkEnd w:id="7"/>
      <w:r>
        <w:t xml:space="preserve"> </w:t>
      </w:r>
    </w:p>
    <w:p w14:paraId="1730B885" w14:textId="77777777" w:rsidR="00063427" w:rsidRDefault="00063427" w:rsidP="00903FDD"/>
    <w:p w14:paraId="0BBA6008" w14:textId="198FF081" w:rsidR="00BA19F6" w:rsidRDefault="00BA19F6" w:rsidP="00571200">
      <w:pPr>
        <w:pStyle w:val="Listeavsnitt"/>
        <w:numPr>
          <w:ilvl w:val="0"/>
          <w:numId w:val="9"/>
        </w:numPr>
      </w:pPr>
      <w:r>
        <w:t xml:space="preserve">Behandlingsansvarlig </w:t>
      </w:r>
      <w:r w:rsidR="007835C5">
        <w:t>plikter å sørge</w:t>
      </w:r>
      <w:r>
        <w:t xml:space="preserve"> for at behandlingen av personopplysninger skjer i samsvar med Gjeldende personvernregler</w:t>
      </w:r>
      <w:r w:rsidR="0035693D">
        <w:t>.</w:t>
      </w:r>
    </w:p>
    <w:p w14:paraId="009E7A56" w14:textId="77777777" w:rsidR="00571200" w:rsidRDefault="00571200" w:rsidP="00571200">
      <w:pPr>
        <w:pStyle w:val="Listeavsnitt"/>
      </w:pPr>
    </w:p>
    <w:p w14:paraId="082C474D" w14:textId="2116E5A1" w:rsidR="00812FE5" w:rsidRDefault="00BA19F6" w:rsidP="005F4BB2">
      <w:pPr>
        <w:pStyle w:val="Listeavsnitt"/>
        <w:numPr>
          <w:ilvl w:val="0"/>
          <w:numId w:val="9"/>
        </w:numPr>
      </w:pPr>
      <w:r>
        <w:t xml:space="preserve">Behandlingsansvarlig </w:t>
      </w:r>
      <w:r w:rsidR="007835C5">
        <w:t xml:space="preserve">plikter å sørge </w:t>
      </w:r>
      <w:r>
        <w:t xml:space="preserve">for at </w:t>
      </w:r>
      <w:r w:rsidR="005F4BB2">
        <w:t>behandlingen av personopplysninger er formålsbestemt og basert på et gyldig behandlingsgrunnlag</w:t>
      </w:r>
      <w:r w:rsidR="0035693D">
        <w:t>.</w:t>
      </w:r>
    </w:p>
    <w:p w14:paraId="23E989CD" w14:textId="77777777" w:rsidR="005F4BB2" w:rsidRDefault="005F4BB2" w:rsidP="005F4BB2">
      <w:pPr>
        <w:pStyle w:val="Listeavsnitt"/>
      </w:pPr>
    </w:p>
    <w:p w14:paraId="58764316" w14:textId="5C21A794" w:rsidR="005F4BB2" w:rsidRDefault="00BA19F6" w:rsidP="005F4BB2">
      <w:pPr>
        <w:pStyle w:val="Listeavsnitt"/>
        <w:numPr>
          <w:ilvl w:val="0"/>
          <w:numId w:val="9"/>
        </w:numPr>
      </w:pPr>
      <w:r>
        <w:t xml:space="preserve">Behandlingsansvarlig </w:t>
      </w:r>
      <w:r w:rsidR="007835C5">
        <w:t>plikter å sørge</w:t>
      </w:r>
      <w:r>
        <w:t xml:space="preserve"> for at </w:t>
      </w:r>
      <w:r w:rsidR="005F4BB2">
        <w:t xml:space="preserve">de registrerte </w:t>
      </w:r>
      <w:r w:rsidR="00735F89">
        <w:t xml:space="preserve">mottar </w:t>
      </w:r>
      <w:r w:rsidR="005F4BB2">
        <w:t>nødvendig informasjon om behandlingen av personopplysninger</w:t>
      </w:r>
      <w:r w:rsidR="00042AB1">
        <w:t>.</w:t>
      </w:r>
    </w:p>
    <w:p w14:paraId="0DD5CDA0" w14:textId="77777777" w:rsidR="005F4BB2" w:rsidRDefault="005F4BB2" w:rsidP="005F4BB2">
      <w:pPr>
        <w:pStyle w:val="Listeavsnitt"/>
      </w:pPr>
    </w:p>
    <w:p w14:paraId="43FAF6AB" w14:textId="6AF47D5E" w:rsidR="005F4BB2" w:rsidRDefault="00C6118C" w:rsidP="005F4BB2">
      <w:pPr>
        <w:pStyle w:val="Listeavsnitt"/>
        <w:numPr>
          <w:ilvl w:val="0"/>
          <w:numId w:val="9"/>
        </w:numPr>
      </w:pPr>
      <w:r>
        <w:t>Behandlingsansvarlig</w:t>
      </w:r>
      <w:r w:rsidR="00BA19F6">
        <w:t xml:space="preserve"> </w:t>
      </w:r>
      <w:r w:rsidR="007835C5">
        <w:t>plikter å sørge</w:t>
      </w:r>
      <w:r w:rsidR="00BA19F6">
        <w:t xml:space="preserve"> for at</w:t>
      </w:r>
      <w:r w:rsidR="002F6568">
        <w:t xml:space="preserve"> det e</w:t>
      </w:r>
      <w:r w:rsidR="00BA19F6">
        <w:t>r gjennomført tilstrekkelige risikovurderinger</w:t>
      </w:r>
      <w:r w:rsidR="00042AB1">
        <w:t>.</w:t>
      </w:r>
    </w:p>
    <w:p w14:paraId="52583AD1" w14:textId="77777777" w:rsidR="00C6118C" w:rsidRDefault="00C6118C" w:rsidP="00C6118C">
      <w:pPr>
        <w:pStyle w:val="Listeavsnitt"/>
      </w:pPr>
    </w:p>
    <w:p w14:paraId="731045F2" w14:textId="77ACCC81" w:rsidR="00C6118C" w:rsidRDefault="00BA19F6" w:rsidP="005F4BB2">
      <w:pPr>
        <w:pStyle w:val="Listeavsnitt"/>
        <w:numPr>
          <w:ilvl w:val="0"/>
          <w:numId w:val="9"/>
        </w:numPr>
      </w:pPr>
      <w:r>
        <w:t xml:space="preserve">Behandlingsansvarlig </w:t>
      </w:r>
      <w:r w:rsidR="007835C5">
        <w:t xml:space="preserve">plikter å sørge </w:t>
      </w:r>
      <w:r>
        <w:t xml:space="preserve">for at </w:t>
      </w:r>
      <w:r w:rsidR="00C6118C">
        <w:t>Databehandler</w:t>
      </w:r>
      <w:r w:rsidR="00063D7D">
        <w:t>en</w:t>
      </w:r>
      <w:r w:rsidR="00C6118C">
        <w:t xml:space="preserve"> til enhver tid har tilstrekkelige instrukser og informasjon </w:t>
      </w:r>
      <w:r w:rsidR="00FC331E">
        <w:t xml:space="preserve">til </w:t>
      </w:r>
      <w:r w:rsidR="00C6118C">
        <w:t>å oppfylle sine plikter i henhold til Databehandleravtalen</w:t>
      </w:r>
      <w:r w:rsidR="00042AB1">
        <w:t>.</w:t>
      </w:r>
      <w:r w:rsidR="00C6118C">
        <w:t xml:space="preserve"> </w:t>
      </w:r>
    </w:p>
    <w:p w14:paraId="091DB47D" w14:textId="77777777" w:rsidR="00C6118C" w:rsidRDefault="00C6118C" w:rsidP="00C6118C">
      <w:pPr>
        <w:pStyle w:val="Listeavsnitt"/>
      </w:pPr>
    </w:p>
    <w:p w14:paraId="4B4B7A24" w14:textId="78CD5BE4" w:rsidR="00157A29" w:rsidRDefault="00FC331E" w:rsidP="00D80BB2">
      <w:pPr>
        <w:pStyle w:val="Listeavsnitt"/>
        <w:numPr>
          <w:ilvl w:val="0"/>
          <w:numId w:val="9"/>
        </w:numPr>
      </w:pPr>
      <w:r>
        <w:t>Behandlingsansvarlig har rett</w:t>
      </w:r>
      <w:r w:rsidR="00623F3F">
        <w:t xml:space="preserve"> og plikt</w:t>
      </w:r>
      <w:r>
        <w:t xml:space="preserve"> til å bestemme hvilke </w:t>
      </w:r>
      <w:r w:rsidR="007835C5">
        <w:t>hjelpemidler som skal brukes i behandlingen</w:t>
      </w:r>
      <w:r w:rsidR="00042AB1">
        <w:t>.</w:t>
      </w:r>
    </w:p>
    <w:p w14:paraId="5282FEBE" w14:textId="77777777" w:rsidR="00D80BB2" w:rsidRDefault="00D80BB2" w:rsidP="00D80BB2"/>
    <w:p w14:paraId="4C0DDFB1" w14:textId="43CA8CE1" w:rsidR="00157A29" w:rsidRDefault="00157A29" w:rsidP="00157A29">
      <w:pPr>
        <w:pStyle w:val="Overskrift1"/>
      </w:pPr>
      <w:bookmarkStart w:id="8" w:name="_Toc107489628"/>
      <w:bookmarkStart w:id="9" w:name="_Toc130194165"/>
      <w:r>
        <w:t>4.</w:t>
      </w:r>
      <w:r>
        <w:tab/>
        <w:t>Behandlingsansvarliges instrukser til Databehandleren</w:t>
      </w:r>
      <w:bookmarkEnd w:id="8"/>
      <w:bookmarkEnd w:id="9"/>
      <w:r>
        <w:t xml:space="preserve"> </w:t>
      </w:r>
    </w:p>
    <w:p w14:paraId="4C8B76B8" w14:textId="1D5648AA" w:rsidR="00157A29" w:rsidRDefault="00157A29" w:rsidP="00157A29"/>
    <w:p w14:paraId="122E50BE" w14:textId="3F75926D" w:rsidR="00157A29" w:rsidRDefault="003C743F" w:rsidP="006362B1">
      <w:pPr>
        <w:ind w:left="705" w:hanging="705"/>
        <w:rPr>
          <w:color w:val="000000" w:themeColor="text1"/>
        </w:rPr>
      </w:pPr>
      <w:r>
        <w:rPr>
          <w:color w:val="2F5496" w:themeColor="accent1" w:themeShade="BF"/>
        </w:rPr>
        <w:t>4.1</w:t>
      </w:r>
      <w:r>
        <w:rPr>
          <w:color w:val="2F5496" w:themeColor="accent1" w:themeShade="BF"/>
        </w:rPr>
        <w:tab/>
      </w:r>
      <w:r w:rsidR="006362B1">
        <w:rPr>
          <w:color w:val="000000" w:themeColor="text1"/>
        </w:rPr>
        <w:t xml:space="preserve">Databehandleren skal behandle personopplysninger i samsvar med Gjeldende personvernregler og Behandlingsansvarliges dokumenterte instrukser. </w:t>
      </w:r>
      <w:r w:rsidR="00246BA1">
        <w:rPr>
          <w:color w:val="000000" w:themeColor="text1"/>
        </w:rPr>
        <w:t>Hvis annen behandling er nødvendig for å oppfylle forpliktelser som Databehandleren er underlagt i henhold til gjeldende rett, skal Databehandleren underrette Behandlingsansvarlig så langt det er tillatt ved lov</w:t>
      </w:r>
      <w:r w:rsidR="006B0FFC">
        <w:rPr>
          <w:color w:val="000000" w:themeColor="text1"/>
        </w:rPr>
        <w:t xml:space="preserve">. </w:t>
      </w:r>
    </w:p>
    <w:p w14:paraId="0CC87C42" w14:textId="2E3A7EB1" w:rsidR="004B14ED" w:rsidRDefault="004B14ED" w:rsidP="006362B1">
      <w:pPr>
        <w:ind w:left="705" w:hanging="705"/>
      </w:pPr>
      <w:r>
        <w:rPr>
          <w:color w:val="2F5496" w:themeColor="accent1" w:themeShade="BF"/>
        </w:rPr>
        <w:t>4.2</w:t>
      </w:r>
      <w:r>
        <w:rPr>
          <w:color w:val="2F5496" w:themeColor="accent1" w:themeShade="BF"/>
        </w:rPr>
        <w:tab/>
      </w:r>
      <w:r>
        <w:t xml:space="preserve">Behandlingsansvarlig sine instrukser </w:t>
      </w:r>
      <w:proofErr w:type="gramStart"/>
      <w:r>
        <w:t>fremgår</w:t>
      </w:r>
      <w:proofErr w:type="gramEnd"/>
      <w:r>
        <w:t xml:space="preserve"> av Databehandleravtalen. Databehandleren skal omgående underrette Behandlingsansvarlig dersom </w:t>
      </w:r>
      <w:r w:rsidR="0017583F">
        <w:t xml:space="preserve">Databehandleren </w:t>
      </w:r>
      <w:r>
        <w:t>mener at instruksene er i strid med Gjeldende personvernregler, jf. personvernforordningen artikkel 28 nr. 3</w:t>
      </w:r>
      <w:r w:rsidR="009F1F48">
        <w:t xml:space="preserve"> andre ledd</w:t>
      </w:r>
      <w:r>
        <w:t xml:space="preserve">. </w:t>
      </w:r>
    </w:p>
    <w:p w14:paraId="11E78B7D" w14:textId="7A414EAB" w:rsidR="006B0FFC" w:rsidRDefault="004B14ED" w:rsidP="00D80BB2">
      <w:pPr>
        <w:ind w:left="705" w:hanging="705"/>
      </w:pPr>
      <w:r>
        <w:rPr>
          <w:color w:val="2F5496" w:themeColor="accent1" w:themeShade="BF"/>
        </w:rPr>
        <w:t>4.3</w:t>
      </w:r>
      <w:r>
        <w:rPr>
          <w:color w:val="2F5496" w:themeColor="accent1" w:themeShade="BF"/>
        </w:rPr>
        <w:tab/>
      </w:r>
      <w:r>
        <w:t xml:space="preserve">Eventuelle endringer i instrukser skal varsles til Databehandleren gjennom oppdatering </w:t>
      </w:r>
      <w:r w:rsidR="00C63027">
        <w:t xml:space="preserve">av Databehandleravtalen og </w:t>
      </w:r>
      <w:r w:rsidR="00024946">
        <w:t xml:space="preserve">loggføring </w:t>
      </w:r>
      <w:r>
        <w:t>av</w:t>
      </w:r>
      <w:r w:rsidR="005931A8">
        <w:t xml:space="preserve"> endringer i</w:t>
      </w:r>
      <w:r>
        <w:t xml:space="preserve"> Bilag D, og skal </w:t>
      </w:r>
      <w:proofErr w:type="gramStart"/>
      <w:r>
        <w:t>implementeres</w:t>
      </w:r>
      <w:proofErr w:type="gramEnd"/>
      <w:r>
        <w:t xml:space="preserve"> av Databehandler innen det tidspunkt Partene avtaler, eller om ingen konkret frist er avtalt, innen rimelig tid. </w:t>
      </w:r>
      <w:r w:rsidR="009900FF">
        <w:br/>
      </w:r>
      <w:r w:rsidR="009900FF">
        <w:br/>
      </w:r>
      <w:r w:rsidR="00201DF9">
        <w:t xml:space="preserve">Databehandleren kan kreve at Behandlingsansvarlig dekker dokumenterte kostander som påløper i forbindelse med implementeringen av slike endringer eller forholdsmessig justering av vederlaget under Hovedavtalen, dersom den endrede instruksen innebærer løpende ekstra kostander for Databehandleren. Det samme gjelder merkostnader som følge av endringer av Gjeldende personvernregler som gjelder Behandlingsansvarliges virksomhet. </w:t>
      </w:r>
    </w:p>
    <w:p w14:paraId="3FA6A023" w14:textId="77777777" w:rsidR="00D80BB2" w:rsidRPr="00D80BB2" w:rsidRDefault="00D80BB2" w:rsidP="00D80BB2">
      <w:pPr>
        <w:ind w:left="705" w:hanging="705"/>
      </w:pPr>
    </w:p>
    <w:p w14:paraId="266D1A70" w14:textId="74A0C2DB" w:rsidR="007835C5" w:rsidRDefault="00D63B2B" w:rsidP="00D63B2B">
      <w:pPr>
        <w:pStyle w:val="Overskrift1"/>
      </w:pPr>
      <w:bookmarkStart w:id="10" w:name="_Toc107489629"/>
      <w:bookmarkStart w:id="11" w:name="_Toc130194166"/>
      <w:r>
        <w:t>5.</w:t>
      </w:r>
      <w:r>
        <w:tab/>
        <w:t>Konfidensialitet og taushetsplikt</w:t>
      </w:r>
      <w:bookmarkEnd w:id="10"/>
      <w:bookmarkEnd w:id="11"/>
      <w:r>
        <w:t xml:space="preserve"> </w:t>
      </w:r>
    </w:p>
    <w:p w14:paraId="5660344F" w14:textId="43C39224" w:rsidR="00D63B2B" w:rsidRDefault="00D63B2B" w:rsidP="00D63B2B"/>
    <w:p w14:paraId="0A23E489" w14:textId="0555583E" w:rsidR="00CB6342" w:rsidRDefault="00E92D85" w:rsidP="00360254">
      <w:pPr>
        <w:ind w:left="705" w:hanging="705"/>
      </w:pPr>
      <w:r>
        <w:rPr>
          <w:color w:val="2F5496" w:themeColor="accent1" w:themeShade="BF"/>
        </w:rPr>
        <w:t>5.1</w:t>
      </w:r>
      <w:r>
        <w:rPr>
          <w:color w:val="2F5496" w:themeColor="accent1" w:themeShade="BF"/>
        </w:rPr>
        <w:tab/>
      </w:r>
      <w:r w:rsidR="00CB6342">
        <w:t>Databehandleren kan kun gi tilgang til personopplysninger som behandles på Behandlingsansvarlige sine vegne til personer som er underlagt Databehandlerens instruksjonsmyndighet</w:t>
      </w:r>
      <w:r w:rsidR="00470622">
        <w:t xml:space="preserve">. </w:t>
      </w:r>
    </w:p>
    <w:p w14:paraId="3626F387" w14:textId="33D1D9E9" w:rsidR="00E86697" w:rsidRDefault="00E86697" w:rsidP="00360254">
      <w:pPr>
        <w:ind w:left="705" w:hanging="705"/>
      </w:pPr>
      <w:r>
        <w:rPr>
          <w:color w:val="2F5496" w:themeColor="accent1" w:themeShade="BF"/>
        </w:rPr>
        <w:lastRenderedPageBreak/>
        <w:t>5.2</w:t>
      </w:r>
      <w:r>
        <w:rPr>
          <w:color w:val="2F5496" w:themeColor="accent1" w:themeShade="BF"/>
        </w:rPr>
        <w:tab/>
      </w:r>
      <w:r w:rsidR="0071324A">
        <w:t xml:space="preserve">Databehandleren </w:t>
      </w:r>
      <w:r w:rsidR="000F29B5">
        <w:t>kan</w:t>
      </w:r>
      <w:r w:rsidR="0071324A">
        <w:t xml:space="preserve"> kun gi tilgang til personopplysningene til personer som trenger tilgang til personopplysninger for at Databehandleren skal kunne oppfylle sine forpliktelser etter </w:t>
      </w:r>
      <w:r w:rsidR="00FC1A8F">
        <w:t xml:space="preserve">Hovedavtalen, Databehandleravtalen og </w:t>
      </w:r>
      <w:r w:rsidR="00BC6EB5">
        <w:t>g</w:t>
      </w:r>
      <w:r w:rsidR="00FC1A8F">
        <w:t xml:space="preserve">jeldende rett. </w:t>
      </w:r>
      <w:r w:rsidR="00595EFF">
        <w:t xml:space="preserve">Tilgangen til personopplysningene </w:t>
      </w:r>
      <w:r w:rsidR="003C044E">
        <w:t xml:space="preserve">skal gjennomgås forløpende, og den skal stenges dersom den ikke lenger er nødvendig. </w:t>
      </w:r>
    </w:p>
    <w:p w14:paraId="04A52FFD" w14:textId="6FE2B7B9" w:rsidR="00823F8B" w:rsidRDefault="00823F8B" w:rsidP="00360254">
      <w:pPr>
        <w:ind w:left="705" w:hanging="705"/>
      </w:pPr>
      <w:r>
        <w:rPr>
          <w:color w:val="2F5496" w:themeColor="accent1" w:themeShade="BF"/>
        </w:rPr>
        <w:t>5.3</w:t>
      </w:r>
      <w:r>
        <w:rPr>
          <w:color w:val="2F5496" w:themeColor="accent1" w:themeShade="BF"/>
        </w:rPr>
        <w:tab/>
      </w:r>
      <w:r>
        <w:t>Databehandleren skal sikre at personer som behandler personopplysning</w:t>
      </w:r>
      <w:r w:rsidR="00C310B2">
        <w:t xml:space="preserve">ene er underlagt taushetsplikt gjennom avtale eller lov. Taushetsplikten skal bestå også etter avtalens og/eller ansettelsesforholdets opphør. </w:t>
      </w:r>
    </w:p>
    <w:p w14:paraId="5099C613" w14:textId="28B90971" w:rsidR="003F218C" w:rsidRDefault="00B92757" w:rsidP="004F756D">
      <w:pPr>
        <w:ind w:left="705" w:hanging="705"/>
      </w:pPr>
      <w:r>
        <w:rPr>
          <w:color w:val="2F5496" w:themeColor="accent1" w:themeShade="BF"/>
        </w:rPr>
        <w:t>5.4</w:t>
      </w:r>
      <w:r>
        <w:rPr>
          <w:color w:val="2F5496" w:themeColor="accent1" w:themeShade="BF"/>
        </w:rPr>
        <w:tab/>
      </w:r>
      <w:r>
        <w:t xml:space="preserve">Databehandleren skal på anmodning fra Behandlingsansvarlig kunne dokumenterte hvem som har tilgang til personopplysningene og at personene </w:t>
      </w:r>
      <w:r w:rsidR="00A514EF">
        <w:t xml:space="preserve">er </w:t>
      </w:r>
      <w:r>
        <w:t xml:space="preserve">underlagt taushetsplikt gjennom avtale eller lov. </w:t>
      </w:r>
    </w:p>
    <w:p w14:paraId="3A2098DA" w14:textId="5DABF769" w:rsidR="00F2425B" w:rsidRPr="00F2425B" w:rsidRDefault="00F2425B" w:rsidP="004F756D">
      <w:pPr>
        <w:ind w:left="705" w:hanging="705"/>
      </w:pPr>
      <w:r>
        <w:rPr>
          <w:color w:val="2F5496" w:themeColor="accent1" w:themeShade="BF"/>
        </w:rPr>
        <w:t>5.5</w:t>
      </w:r>
      <w:r>
        <w:rPr>
          <w:color w:val="2F5496" w:themeColor="accent1" w:themeShade="BF"/>
        </w:rPr>
        <w:tab/>
      </w:r>
      <w:r>
        <w:t xml:space="preserve">Ved opphør av Databehandleravtalen plikter Databehandleren å frata tilganger fra personell som har tilgang til personopplysninger som behandles under </w:t>
      </w:r>
      <w:r w:rsidR="0096254E">
        <w:t>Databehandler</w:t>
      </w:r>
      <w:r>
        <w:t xml:space="preserve">avtalen. </w:t>
      </w:r>
    </w:p>
    <w:p w14:paraId="29465193" w14:textId="77777777" w:rsidR="004F756D" w:rsidRPr="003F218C" w:rsidRDefault="004F756D" w:rsidP="004F756D">
      <w:pPr>
        <w:ind w:left="705" w:hanging="705"/>
      </w:pPr>
    </w:p>
    <w:p w14:paraId="5129610C" w14:textId="293F5C4D" w:rsidR="00C85D9C" w:rsidRDefault="004F756D" w:rsidP="00C85D9C">
      <w:pPr>
        <w:pStyle w:val="Overskrift1"/>
      </w:pPr>
      <w:bookmarkStart w:id="12" w:name="_Toc107489630"/>
      <w:bookmarkStart w:id="13" w:name="_Toc130194167"/>
      <w:r>
        <w:t>6</w:t>
      </w:r>
      <w:r w:rsidR="00C85D9C">
        <w:t>.</w:t>
      </w:r>
      <w:r w:rsidR="00C85D9C">
        <w:tab/>
        <w:t xml:space="preserve">Bistand til den </w:t>
      </w:r>
      <w:r w:rsidR="00712414">
        <w:t>B</w:t>
      </w:r>
      <w:r w:rsidR="00C85D9C">
        <w:t>ehandlingsansvarlige</w:t>
      </w:r>
      <w:bookmarkEnd w:id="12"/>
      <w:bookmarkEnd w:id="13"/>
      <w:r w:rsidR="00C85D9C">
        <w:t xml:space="preserve">  </w:t>
      </w:r>
    </w:p>
    <w:p w14:paraId="3B7CF88E" w14:textId="77777777" w:rsidR="00C85D9C" w:rsidRPr="00C27DCB" w:rsidRDefault="00C85D9C" w:rsidP="00C85D9C">
      <w:pPr>
        <w:rPr>
          <w:color w:val="2F5496" w:themeColor="accent1" w:themeShade="BF"/>
        </w:rPr>
      </w:pPr>
    </w:p>
    <w:p w14:paraId="44582857" w14:textId="31E70A84" w:rsidR="00C85D9C" w:rsidRPr="00C27DCB" w:rsidRDefault="004F756D" w:rsidP="00C85D9C">
      <w:pPr>
        <w:ind w:left="705" w:hanging="705"/>
        <w:rPr>
          <w:color w:val="000000" w:themeColor="text1"/>
        </w:rPr>
      </w:pPr>
      <w:r w:rsidRPr="004F756D">
        <w:rPr>
          <w:color w:val="2F5496" w:themeColor="accent1" w:themeShade="BF"/>
        </w:rPr>
        <w:t>6</w:t>
      </w:r>
      <w:r w:rsidR="00C85D9C" w:rsidRPr="004F756D">
        <w:rPr>
          <w:color w:val="2F5496" w:themeColor="accent1" w:themeShade="BF"/>
        </w:rPr>
        <w:t>.1</w:t>
      </w:r>
      <w:r w:rsidR="00C85D9C">
        <w:rPr>
          <w:color w:val="000000" w:themeColor="text1"/>
        </w:rPr>
        <w:tab/>
      </w:r>
      <w:r w:rsidR="00E073C2">
        <w:rPr>
          <w:color w:val="000000" w:themeColor="text1"/>
        </w:rPr>
        <w:t>I</w:t>
      </w:r>
      <w:r w:rsidR="00C85D9C" w:rsidRPr="00C27DCB">
        <w:rPr>
          <w:color w:val="000000" w:themeColor="text1"/>
        </w:rPr>
        <w:t xml:space="preserve">det det tas hensyn til behandlingens art og i den grad det er mulig, </w:t>
      </w:r>
      <w:r w:rsidR="00011FA4">
        <w:rPr>
          <w:color w:val="000000" w:themeColor="text1"/>
        </w:rPr>
        <w:t xml:space="preserve">og </w:t>
      </w:r>
      <w:r w:rsidR="00C85D9C" w:rsidRPr="00C27DCB">
        <w:rPr>
          <w:color w:val="000000" w:themeColor="text1"/>
        </w:rPr>
        <w:t>ved hjelp av egnende tekniske og organisatoriske tiltak,</w:t>
      </w:r>
      <w:r w:rsidR="00011FA4">
        <w:rPr>
          <w:color w:val="000000" w:themeColor="text1"/>
        </w:rPr>
        <w:t xml:space="preserve"> skal </w:t>
      </w:r>
      <w:r w:rsidR="00011FA4" w:rsidRPr="00C27DCB">
        <w:rPr>
          <w:color w:val="000000" w:themeColor="text1"/>
        </w:rPr>
        <w:t>Databehandleren bistå</w:t>
      </w:r>
      <w:r w:rsidR="00C85D9C" w:rsidRPr="00C27DCB">
        <w:rPr>
          <w:color w:val="000000" w:themeColor="text1"/>
        </w:rPr>
        <w:t xml:space="preserve"> Behandlingsansvarlig med å oppfylle </w:t>
      </w:r>
      <w:r w:rsidR="00E073C2">
        <w:rPr>
          <w:color w:val="000000" w:themeColor="text1"/>
        </w:rPr>
        <w:t>Behandlingsansvarlige</w:t>
      </w:r>
      <w:r w:rsidR="008D1B55">
        <w:rPr>
          <w:color w:val="000000" w:themeColor="text1"/>
        </w:rPr>
        <w:t>s</w:t>
      </w:r>
      <w:r w:rsidR="00E073C2" w:rsidRPr="00C27DCB">
        <w:rPr>
          <w:color w:val="000000" w:themeColor="text1"/>
        </w:rPr>
        <w:t xml:space="preserve"> </w:t>
      </w:r>
      <w:r w:rsidR="00C85D9C" w:rsidRPr="00C27DCB">
        <w:rPr>
          <w:color w:val="000000" w:themeColor="text1"/>
        </w:rPr>
        <w:t xml:space="preserve">plikt til å svare på anmodninger som den registrerte inngir med henblikk på å utøve sine rettigheter fastsatt i personvernforordningen kapittel III. </w:t>
      </w:r>
    </w:p>
    <w:p w14:paraId="051079C2" w14:textId="2AA204C9" w:rsidR="00C85D9C" w:rsidRDefault="004F756D" w:rsidP="00C85D9C">
      <w:pPr>
        <w:ind w:left="705" w:hanging="705"/>
      </w:pPr>
      <w:r>
        <w:rPr>
          <w:color w:val="2F5496" w:themeColor="accent1" w:themeShade="BF"/>
        </w:rPr>
        <w:t>6</w:t>
      </w:r>
      <w:r w:rsidR="00C85D9C">
        <w:rPr>
          <w:color w:val="2F5496" w:themeColor="accent1" w:themeShade="BF"/>
        </w:rPr>
        <w:t>.2</w:t>
      </w:r>
      <w:r w:rsidR="00C85D9C">
        <w:rPr>
          <w:color w:val="2F5496" w:themeColor="accent1" w:themeShade="BF"/>
        </w:rPr>
        <w:tab/>
      </w:r>
      <w:r w:rsidR="00C85D9C">
        <w:t xml:space="preserve">Databehandleren skal uten ugrunnet opphold videresende alle anmodninger som den registrerte eventuelt inngir med henblikk på å utøve sine rettigheter fastsatt i personvernforordningen kapittel III, til Behandlingsansvarlig. Slike anmodninger kan kun besvares av Databehandleren når dette er skriftlig godkjent av Behandlingsansvarlig. </w:t>
      </w:r>
    </w:p>
    <w:p w14:paraId="30EE0CDA" w14:textId="22BCF9E3" w:rsidR="00631822" w:rsidRDefault="004F756D" w:rsidP="00631822">
      <w:pPr>
        <w:ind w:left="705" w:hanging="705"/>
      </w:pPr>
      <w:r>
        <w:rPr>
          <w:color w:val="2F5496" w:themeColor="accent1" w:themeShade="BF"/>
        </w:rPr>
        <w:t>6</w:t>
      </w:r>
      <w:r w:rsidR="00C85D9C">
        <w:rPr>
          <w:color w:val="2F5496" w:themeColor="accent1" w:themeShade="BF"/>
        </w:rPr>
        <w:t>.3</w:t>
      </w:r>
      <w:r w:rsidR="00C85D9C">
        <w:rPr>
          <w:color w:val="2F5496" w:themeColor="accent1" w:themeShade="BF"/>
        </w:rPr>
        <w:tab/>
      </w:r>
      <w:r w:rsidR="00184C04">
        <w:t xml:space="preserve">Databehandleren skal, idet det tas hensyn til behandlingens art og den informasjon som er tilgjengelig for Databehandleren, bistå Behandlingsansvarlig med å overholde kravene i </w:t>
      </w:r>
      <w:r w:rsidR="004B1E24">
        <w:t>p</w:t>
      </w:r>
      <w:r w:rsidR="00184C04">
        <w:t>ersonvernforordningen artikkel 32-36</w:t>
      </w:r>
      <w:r w:rsidR="009E6F4D">
        <w:t>, herunder</w:t>
      </w:r>
      <w:r w:rsidR="00631822">
        <w:t xml:space="preserve">: </w:t>
      </w:r>
    </w:p>
    <w:p w14:paraId="0B9A36EA" w14:textId="4982CB3E" w:rsidR="0013560B" w:rsidRPr="00EF5C4D" w:rsidRDefault="0013560B" w:rsidP="0013560B">
      <w:pPr>
        <w:pStyle w:val="Listeavsnitt"/>
        <w:numPr>
          <w:ilvl w:val="0"/>
          <w:numId w:val="24"/>
        </w:numPr>
        <w:rPr>
          <w:rFonts w:cstheme="minorHAnsi"/>
        </w:rPr>
      </w:pPr>
      <w:r w:rsidRPr="00A35E51">
        <w:t xml:space="preserve">Behandlingsansvarlig </w:t>
      </w:r>
      <w:r>
        <w:t>sin forpliktelse til å vurdere risikoene for fysiske personers rettigheter og friheter som behandlingen utgjør og gjennomføre tiltak for å imøtegå disse risikoene.</w:t>
      </w:r>
    </w:p>
    <w:p w14:paraId="363962C9" w14:textId="77BEF35A" w:rsidR="0013560B" w:rsidRPr="0013560B" w:rsidRDefault="0013560B" w:rsidP="0013560B">
      <w:pPr>
        <w:pStyle w:val="Listeavsnitt"/>
        <w:numPr>
          <w:ilvl w:val="0"/>
          <w:numId w:val="24"/>
        </w:numPr>
        <w:rPr>
          <w:rFonts w:cstheme="minorHAnsi"/>
        </w:rPr>
      </w:pPr>
      <w:r w:rsidRPr="00A35E51">
        <w:t>Behandlingsansvarlig sin forpliktelse ved brudd på personopplysningssikkerheten til uten ugrunnet opphold og når det er mulig, senest 72 timer etter å ha fått kjennskap til det, melde bruddet på personopplysningssikkerheten til Datatilsynet, med mindre bruddet sannsynligvis ikke vil medføre en risiko for fysiske personers rettigheter og friheter.</w:t>
      </w:r>
    </w:p>
    <w:p w14:paraId="2C9E6AE8" w14:textId="222FF22E" w:rsidR="0013560B" w:rsidRPr="0013560B" w:rsidRDefault="0013560B" w:rsidP="0013560B">
      <w:pPr>
        <w:pStyle w:val="Listeavsnitt"/>
        <w:numPr>
          <w:ilvl w:val="0"/>
          <w:numId w:val="24"/>
        </w:numPr>
        <w:rPr>
          <w:rFonts w:cstheme="minorHAnsi"/>
        </w:rPr>
      </w:pPr>
      <w:r w:rsidRPr="00A35E51">
        <w:t>Behandlingsansvarlige sin forpliktelse til uten ugrunnet opphold å underrette den registrerte om bruddet på personopplysningssikkerheten når det er sannsynlig at bruddet vil medføre en høy risiko for fysiske personers rettigheter og friheter.</w:t>
      </w:r>
    </w:p>
    <w:p w14:paraId="283BD8A4" w14:textId="654977BD" w:rsidR="0013560B" w:rsidRPr="0013560B" w:rsidRDefault="0013560B" w:rsidP="0013560B">
      <w:pPr>
        <w:pStyle w:val="Listeavsnitt"/>
        <w:numPr>
          <w:ilvl w:val="0"/>
          <w:numId w:val="24"/>
        </w:numPr>
        <w:rPr>
          <w:rFonts w:cstheme="minorHAnsi"/>
        </w:rPr>
      </w:pPr>
      <w:r w:rsidRPr="00A35E51">
        <w:t>Behandlingsansvarlig sin forpliktelse til</w:t>
      </w:r>
      <w:r w:rsidR="006B2792">
        <w:t>,</w:t>
      </w:r>
      <w:r w:rsidRPr="00A35E51">
        <w:t xml:space="preserve"> før behandlingen</w:t>
      </w:r>
      <w:r w:rsidR="00E72E18">
        <w:t xml:space="preserve"> igangsettes</w:t>
      </w:r>
      <w:r w:rsidR="006B2792">
        <w:t>,</w:t>
      </w:r>
      <w:r w:rsidRPr="00A35E51">
        <w:t xml:space="preserve"> å foreta en vurdering av hvilke konsekvenser den planlagte behandlingen vil ha for fysiske personers rettigheter og friheter (vurdering av personvernkonsekvenser).</w:t>
      </w:r>
    </w:p>
    <w:p w14:paraId="1A64918D" w14:textId="6EED07E9" w:rsidR="0013560B" w:rsidRDefault="0013560B" w:rsidP="0013560B">
      <w:pPr>
        <w:pStyle w:val="Listeavsnitt"/>
        <w:numPr>
          <w:ilvl w:val="0"/>
          <w:numId w:val="24"/>
        </w:numPr>
        <w:rPr>
          <w:rFonts w:cstheme="minorHAnsi"/>
        </w:rPr>
      </w:pPr>
      <w:r w:rsidRPr="00A35E51">
        <w:t>Behandlingsansvarlig sin forpliktelse til å rådføre seg med Datatilsynet før behandlingen, dersom en vurdering av personvernkonsekvenser tilsier at behandlingen vil medføre en høy risiko dersom Behandlingsansvarlig ikke treffer tiltak for å redusere risikoen.</w:t>
      </w:r>
    </w:p>
    <w:p w14:paraId="302B6416" w14:textId="19AEF7EB" w:rsidR="00326B68" w:rsidRPr="004F756D" w:rsidRDefault="004F756D" w:rsidP="004F756D">
      <w:pPr>
        <w:ind w:left="705" w:hanging="705"/>
      </w:pPr>
      <w:r>
        <w:rPr>
          <w:color w:val="2F5496" w:themeColor="accent1" w:themeShade="BF"/>
        </w:rPr>
        <w:lastRenderedPageBreak/>
        <w:t>6</w:t>
      </w:r>
      <w:r w:rsidR="00943A88">
        <w:rPr>
          <w:color w:val="2F5496" w:themeColor="accent1" w:themeShade="BF"/>
        </w:rPr>
        <w:t>.</w:t>
      </w:r>
      <w:r>
        <w:rPr>
          <w:color w:val="2F5496" w:themeColor="accent1" w:themeShade="BF"/>
        </w:rPr>
        <w:t>4</w:t>
      </w:r>
      <w:r w:rsidR="00943A88">
        <w:rPr>
          <w:color w:val="2F5496" w:themeColor="accent1" w:themeShade="BF"/>
        </w:rPr>
        <w:tab/>
      </w:r>
      <w:r w:rsidR="00943A88">
        <w:t xml:space="preserve">Behandlingsansvarlig kan fastsette nærmere instrukser om hvilken bistand Databehandleren skal gi i Databehandleravtalens Bilag C. </w:t>
      </w:r>
    </w:p>
    <w:p w14:paraId="1B9B0BB2" w14:textId="77777777" w:rsidR="00092D48" w:rsidRPr="00092D48" w:rsidRDefault="00092D48" w:rsidP="004F756D"/>
    <w:p w14:paraId="1495B33F" w14:textId="2481FC71" w:rsidR="004F756D" w:rsidRPr="00CE0517" w:rsidRDefault="004F756D" w:rsidP="00CE0517">
      <w:pPr>
        <w:pStyle w:val="Overskrift1"/>
      </w:pPr>
      <w:bookmarkStart w:id="14" w:name="_Toc107489631"/>
      <w:bookmarkStart w:id="15" w:name="_Toc130194168"/>
      <w:r w:rsidRPr="00CE0517">
        <w:t>7.</w:t>
      </w:r>
      <w:r w:rsidRPr="00CE0517">
        <w:tab/>
        <w:t>Sikkerhet ved behandlingen</w:t>
      </w:r>
      <w:bookmarkEnd w:id="14"/>
      <w:bookmarkEnd w:id="15"/>
      <w:r w:rsidRPr="00CE0517">
        <w:t xml:space="preserve"> </w:t>
      </w:r>
    </w:p>
    <w:p w14:paraId="4E0A3554" w14:textId="77777777" w:rsidR="004F756D" w:rsidRDefault="004F756D" w:rsidP="004F756D"/>
    <w:p w14:paraId="78ACAF41" w14:textId="3BCC5C4F" w:rsidR="004F756D" w:rsidRDefault="004F756D" w:rsidP="004F756D">
      <w:pPr>
        <w:ind w:left="705" w:hanging="705"/>
      </w:pPr>
      <w:r>
        <w:rPr>
          <w:color w:val="2F5496" w:themeColor="accent1" w:themeShade="BF"/>
        </w:rPr>
        <w:t>7</w:t>
      </w:r>
      <w:r w:rsidRPr="004D16C6">
        <w:rPr>
          <w:color w:val="2F5496" w:themeColor="accent1" w:themeShade="BF"/>
        </w:rPr>
        <w:t>.1</w:t>
      </w:r>
      <w:r>
        <w:tab/>
        <w:t>Databehandleren skal iverksette egnede tekniske og organisatoriske tiltak for å oppnå et</w:t>
      </w:r>
      <w:r>
        <w:br/>
      </w:r>
      <w:r>
        <w:tab/>
        <w:t>tilfredsstillende sikkerhetsnivå sett hen til behandlingens karakter og omfang, den tekniske utviklingen, implementeringskostnader og aktuelle risikoer for fysiske personers rettigheter og friheter. Databehandleren skal som minimum iverksette de tiltak som er spesifisert i Databehandleravtalens Bilag C.</w:t>
      </w:r>
    </w:p>
    <w:p w14:paraId="201EF3EE" w14:textId="2016AA0C" w:rsidR="0006453B" w:rsidRDefault="004F756D" w:rsidP="00923F41">
      <w:pPr>
        <w:ind w:left="705" w:hanging="705"/>
      </w:pPr>
      <w:r>
        <w:rPr>
          <w:color w:val="2F5496" w:themeColor="accent1" w:themeShade="BF"/>
        </w:rPr>
        <w:t>7.2</w:t>
      </w:r>
      <w:r>
        <w:rPr>
          <w:color w:val="2F5496" w:themeColor="accent1" w:themeShade="BF"/>
        </w:rPr>
        <w:tab/>
      </w:r>
      <w:r>
        <w:t xml:space="preserve">Databehandleren skal foreta risikovurderinger for å sikre at et egnet sikkerhetsnivå opprettholdes til enhver tid. </w:t>
      </w:r>
      <w:r w:rsidR="00904B10">
        <w:t>Databehandleren skal minimum årlig og ved større endringer</w:t>
      </w:r>
      <w:r w:rsidR="00FB4F09">
        <w:t xml:space="preserve"> analysere og vurdere sikkerhetstiltakene, sær</w:t>
      </w:r>
      <w:r w:rsidR="00923F41">
        <w:t xml:space="preserve">lig med hensyn til å sikre vedvarende konfidensialitet, integritet, tilgjengelighet og robusthet i systemene hvor personopplysninger behandles, samt evne til å raskt gjenopprette tilgjengeligheten av personopplysninger ved hendelser. </w:t>
      </w:r>
    </w:p>
    <w:p w14:paraId="1E8D6789" w14:textId="7033D9F7" w:rsidR="004F756D" w:rsidRDefault="004F756D" w:rsidP="004F756D">
      <w:pPr>
        <w:ind w:left="705" w:hanging="705"/>
      </w:pPr>
      <w:r>
        <w:rPr>
          <w:color w:val="2F5496" w:themeColor="accent1" w:themeShade="BF"/>
        </w:rPr>
        <w:t>7.3</w:t>
      </w:r>
      <w:r>
        <w:rPr>
          <w:color w:val="2F5496" w:themeColor="accent1" w:themeShade="BF"/>
        </w:rPr>
        <w:tab/>
      </w:r>
      <w:r>
        <w:t xml:space="preserve">Databehandleren skal dokumentere risikovurderingen og sikkerhetstiltakene, og gjøre dem tilgjengelig for Behandlingsansvarlig på forespørsel, samt gi adgang til slik revisjon som er avtalt mellom partene, jf. Databehandleravtalen punkt </w:t>
      </w:r>
      <w:r w:rsidR="00FC0741">
        <w:t>12</w:t>
      </w:r>
      <w:r w:rsidR="005C6F85">
        <w:t xml:space="preserve"> og Bilag C</w:t>
      </w:r>
      <w:r>
        <w:t xml:space="preserve">. Databehandleren skal gi tilgang til annen relevant informasjon for Behandlingsansvarlig, for å bistå sistnevnte med overholdelse av pliktene etter personvernforordningen artikkel 32. </w:t>
      </w:r>
    </w:p>
    <w:p w14:paraId="20BC5B86" w14:textId="43A6EEAF" w:rsidR="004F756D" w:rsidRDefault="004F756D" w:rsidP="004F756D">
      <w:pPr>
        <w:ind w:left="705" w:hanging="705"/>
      </w:pPr>
    </w:p>
    <w:p w14:paraId="761F8148" w14:textId="3EE71CF6" w:rsidR="004F756D" w:rsidRDefault="008D109B" w:rsidP="008D109B">
      <w:pPr>
        <w:pStyle w:val="Overskrift1"/>
      </w:pPr>
      <w:bookmarkStart w:id="16" w:name="_Toc107489632"/>
      <w:bookmarkStart w:id="17" w:name="_Toc130194169"/>
      <w:r w:rsidRPr="008D109B">
        <w:t>8.</w:t>
      </w:r>
      <w:r>
        <w:tab/>
        <w:t>Underretning</w:t>
      </w:r>
      <w:r w:rsidR="00CE0517">
        <w:t xml:space="preserve"> om brudd på personopplysningssikkerheten</w:t>
      </w:r>
      <w:bookmarkEnd w:id="16"/>
      <w:bookmarkEnd w:id="17"/>
      <w:r w:rsidR="00CE0517">
        <w:t xml:space="preserve"> </w:t>
      </w:r>
    </w:p>
    <w:p w14:paraId="43DC43C4" w14:textId="5D8BF297" w:rsidR="008D109B" w:rsidRDefault="008D109B" w:rsidP="008D109B">
      <w:pPr>
        <w:pStyle w:val="Listeavsnitt"/>
        <w:ind w:left="0"/>
      </w:pPr>
    </w:p>
    <w:p w14:paraId="5CE67E78" w14:textId="6F1FC1D0" w:rsidR="008D109B" w:rsidRDefault="00517CFE" w:rsidP="00517CFE">
      <w:pPr>
        <w:ind w:left="705" w:hanging="705"/>
      </w:pPr>
      <w:r>
        <w:rPr>
          <w:color w:val="2F5496" w:themeColor="accent1" w:themeShade="BF"/>
        </w:rPr>
        <w:t>8.1</w:t>
      </w:r>
      <w:r>
        <w:rPr>
          <w:color w:val="2F5496" w:themeColor="accent1" w:themeShade="BF"/>
        </w:rPr>
        <w:tab/>
      </w:r>
      <w:r>
        <w:t>Databehandleren skal uten ugrunnet opphold skriftlig underrette Behandlingsansvarlig om eventuelle brudd på personopplysningssikkerheten, samt gi slik bistand og informasjon som er nødvendig f</w:t>
      </w:r>
      <w:r w:rsidR="0075259D">
        <w:t>o</w:t>
      </w:r>
      <w:r>
        <w:t xml:space="preserve">r at Behandlingsansvarlig skal kunne melde bruddet til Datatilsynet i tråd med Gjeldende personvernregelverk. </w:t>
      </w:r>
    </w:p>
    <w:p w14:paraId="305B41DF" w14:textId="4A42A3F6" w:rsidR="0075259D" w:rsidRDefault="0034511F" w:rsidP="00517CFE">
      <w:pPr>
        <w:ind w:left="705" w:hanging="705"/>
      </w:pPr>
      <w:r w:rsidRPr="0034511F">
        <w:rPr>
          <w:color w:val="2F5496" w:themeColor="accent1" w:themeShade="BF"/>
        </w:rPr>
        <w:t>8.2</w:t>
      </w:r>
      <w:r>
        <w:tab/>
        <w:t xml:space="preserve">Underretning etter punkt 8.1 skal meldes til Behandlingsansvarlige sitt kontaktpunkt i henhold til Databehandleravtalen </w:t>
      </w:r>
      <w:r w:rsidR="00093BC5">
        <w:t>punkt 17</w:t>
      </w:r>
      <w:r w:rsidR="002D4D0D">
        <w:t xml:space="preserve"> og skal</w:t>
      </w:r>
      <w:r w:rsidR="00093BC5">
        <w:t xml:space="preserve">: </w:t>
      </w:r>
    </w:p>
    <w:p w14:paraId="02F6BFD2" w14:textId="54FD10F1" w:rsidR="005F34FE" w:rsidRPr="00EF5C4D" w:rsidRDefault="005F34FE" w:rsidP="0098553D">
      <w:pPr>
        <w:pStyle w:val="Listeavsnitt"/>
        <w:numPr>
          <w:ilvl w:val="0"/>
          <w:numId w:val="27"/>
        </w:numPr>
        <w:rPr>
          <w:rFonts w:cstheme="minorHAnsi"/>
        </w:rPr>
      </w:pPr>
      <w:r>
        <w:rPr>
          <w:color w:val="000000" w:themeColor="text1"/>
        </w:rPr>
        <w:t>Beskrive arten av bruddet på personopplysningssikkerheten, herunder, når det er mulig, kategoriene av og omtrentlig antall registrerte som er berørt, og kategoriene av og omtrentlig antall registreringer av personopplysninger som er berørt.</w:t>
      </w:r>
    </w:p>
    <w:p w14:paraId="4F299B6D" w14:textId="10538BC4" w:rsidR="005F34FE" w:rsidRDefault="005F34FE" w:rsidP="0098553D">
      <w:pPr>
        <w:pStyle w:val="Listeavsnitt"/>
        <w:numPr>
          <w:ilvl w:val="0"/>
          <w:numId w:val="27"/>
        </w:numPr>
        <w:rPr>
          <w:rFonts w:cstheme="minorHAnsi"/>
        </w:rPr>
      </w:pPr>
      <w:r>
        <w:rPr>
          <w:color w:val="000000" w:themeColor="text1"/>
        </w:rPr>
        <w:t>Inneholde navn på og kontaktopplysningene til personvernombudet eller et annet kontaktpunkt der mer informasjon kan innhentes.</w:t>
      </w:r>
    </w:p>
    <w:p w14:paraId="6F88ACE5" w14:textId="695DB138" w:rsidR="005F34FE" w:rsidRPr="005F34FE" w:rsidRDefault="005F34FE" w:rsidP="0098553D">
      <w:pPr>
        <w:pStyle w:val="Listeavsnitt"/>
        <w:numPr>
          <w:ilvl w:val="0"/>
          <w:numId w:val="27"/>
        </w:numPr>
        <w:rPr>
          <w:rFonts w:cstheme="minorHAnsi"/>
        </w:rPr>
      </w:pPr>
      <w:r>
        <w:t>Beskrive de sannsynlige konsekvensene av bruddet på personopplysningssikkerheten.</w:t>
      </w:r>
    </w:p>
    <w:p w14:paraId="1110BB29" w14:textId="60432FF1" w:rsidR="005F34FE" w:rsidRPr="00EF5C4D" w:rsidRDefault="005F34FE" w:rsidP="0098553D">
      <w:pPr>
        <w:pStyle w:val="Listeavsnitt"/>
        <w:numPr>
          <w:ilvl w:val="0"/>
          <w:numId w:val="27"/>
        </w:numPr>
        <w:rPr>
          <w:rFonts w:cstheme="minorHAnsi"/>
        </w:rPr>
      </w:pPr>
      <w:r>
        <w:t>Beskrive de tiltak som Databehandleren har truffet og/eller foreslår truffet for å håndtere bruddet på personopplysningssikkerheten, herunder, dersom det er relevant, tiltak for å redusere eventuelle skadevirkninger som følge av bruddet.</w:t>
      </w:r>
    </w:p>
    <w:p w14:paraId="2E3C2A9F" w14:textId="0C89F7F0" w:rsidR="00B448B3" w:rsidRDefault="00B448B3" w:rsidP="009D1DE3">
      <w:pPr>
        <w:ind w:left="705"/>
      </w:pPr>
      <w:r>
        <w:lastRenderedPageBreak/>
        <w:t xml:space="preserve">Informasjonen kan, i den grad det er nødvendig, gis trinnvis uten ytterligere ugrunnet opphold. </w:t>
      </w:r>
    </w:p>
    <w:p w14:paraId="23F97939" w14:textId="7E2A8D0A" w:rsidR="00B448B3" w:rsidRDefault="00641313" w:rsidP="00517CFE">
      <w:pPr>
        <w:ind w:left="705" w:hanging="705"/>
      </w:pPr>
      <w:r>
        <w:rPr>
          <w:color w:val="2F5496" w:themeColor="accent1" w:themeShade="BF"/>
        </w:rPr>
        <w:t>8.3</w:t>
      </w:r>
      <w:r>
        <w:rPr>
          <w:color w:val="2F5496" w:themeColor="accent1" w:themeShade="BF"/>
        </w:rPr>
        <w:tab/>
      </w:r>
      <w:r w:rsidR="00580105">
        <w:t xml:space="preserve">Databehandleren plikter å gjennomføre alle de tiltak som med rimelighet kan kreves for å utbedre og unngå tilsvarende brudd på personopplysningssikkerheten. </w:t>
      </w:r>
      <w:r w:rsidR="00C01986">
        <w:t xml:space="preserve">Databehandleren skal, så langt det er mulig, rådføre seg med Behandlingsansvarlig om de tiltak som skal gjennomføres, herunder vurdere Behandlingsansvarlig sine forslag til tiltak. </w:t>
      </w:r>
    </w:p>
    <w:p w14:paraId="4171C653" w14:textId="35E803CC" w:rsidR="00C01986" w:rsidRDefault="00C01986" w:rsidP="00517CFE">
      <w:pPr>
        <w:ind w:left="705" w:hanging="705"/>
      </w:pPr>
      <w:r>
        <w:rPr>
          <w:color w:val="2F5496" w:themeColor="accent1" w:themeShade="BF"/>
        </w:rPr>
        <w:t>8.4</w:t>
      </w:r>
      <w:r>
        <w:rPr>
          <w:color w:val="2F5496" w:themeColor="accent1" w:themeShade="BF"/>
        </w:rPr>
        <w:tab/>
      </w:r>
      <w:r w:rsidR="00A71F4C">
        <w:t xml:space="preserve">Behandlingsansvarlig er ansvarlig for å underrette Datatilsynet og de berørte registrerte om bruddet på personopplysningssikkerheten i tråd med Gjeldende </w:t>
      </w:r>
      <w:r w:rsidR="000A36AB">
        <w:t>personvernregler. Databehandleren skal ikke informere tredjeparter om bruddet på personopplysningssikkerheten</w:t>
      </w:r>
      <w:r w:rsidR="0060126C">
        <w:t xml:space="preserve">, med mindre noe annet er </w:t>
      </w:r>
      <w:proofErr w:type="gramStart"/>
      <w:r w:rsidR="0060126C">
        <w:t>påkrevd</w:t>
      </w:r>
      <w:proofErr w:type="gramEnd"/>
      <w:r w:rsidR="0060126C">
        <w:t xml:space="preserve"> etter gjeldende rett eller det uttrykkelig følger av skriftlig instruks fra Behandlingsansvarlig. </w:t>
      </w:r>
    </w:p>
    <w:p w14:paraId="20E67982" w14:textId="44D0463F" w:rsidR="00C1555A" w:rsidRDefault="00C1555A" w:rsidP="00517CFE">
      <w:pPr>
        <w:ind w:left="705" w:hanging="705"/>
      </w:pPr>
    </w:p>
    <w:p w14:paraId="0523A672" w14:textId="6958C3D5" w:rsidR="00C1555A" w:rsidRDefault="00C1555A" w:rsidP="00C1555A">
      <w:pPr>
        <w:pStyle w:val="Overskrift1"/>
      </w:pPr>
      <w:bookmarkStart w:id="18" w:name="_Toc107489633"/>
      <w:bookmarkStart w:id="19" w:name="_Toc130194170"/>
      <w:r>
        <w:t>9.</w:t>
      </w:r>
      <w:r>
        <w:tab/>
        <w:t xml:space="preserve">Bruk av </w:t>
      </w:r>
      <w:r w:rsidR="003E58BA">
        <w:t>Underleverandører</w:t>
      </w:r>
      <w:bookmarkEnd w:id="18"/>
      <w:bookmarkEnd w:id="19"/>
      <w:r w:rsidR="003E58BA">
        <w:t xml:space="preserve"> </w:t>
      </w:r>
    </w:p>
    <w:p w14:paraId="0D5DC1D6" w14:textId="60E1E118" w:rsidR="003E58BA" w:rsidRDefault="003E58BA" w:rsidP="003E58BA"/>
    <w:p w14:paraId="1E9364B7" w14:textId="5BD41256" w:rsidR="00F160A2" w:rsidRDefault="00552CAD" w:rsidP="00F21126">
      <w:pPr>
        <w:ind w:left="705" w:hanging="705"/>
      </w:pPr>
      <w:r w:rsidRPr="00BD0F48">
        <w:rPr>
          <w:color w:val="2F5496" w:themeColor="accent1" w:themeShade="BF"/>
        </w:rPr>
        <w:t>9.1</w:t>
      </w:r>
      <w:r>
        <w:tab/>
      </w:r>
      <w:r w:rsidR="00492E4D" w:rsidRPr="00FF317D">
        <w:rPr>
          <w:rFonts w:cstheme="minorHAnsi"/>
          <w:color w:val="242424"/>
          <w:shd w:val="clear" w:color="auto" w:fill="FFFFFF"/>
        </w:rPr>
        <w:t>Databehandler</w:t>
      </w:r>
      <w:r w:rsidR="00A22272">
        <w:rPr>
          <w:rFonts w:cstheme="minorHAnsi"/>
          <w:color w:val="242424"/>
          <w:shd w:val="clear" w:color="auto" w:fill="FFFFFF"/>
        </w:rPr>
        <w:t>en</w:t>
      </w:r>
      <w:r w:rsidR="00492E4D" w:rsidRPr="00FF317D">
        <w:rPr>
          <w:rFonts w:cstheme="minorHAnsi"/>
          <w:color w:val="242424"/>
          <w:shd w:val="clear" w:color="auto" w:fill="FFFFFF"/>
        </w:rPr>
        <w:t xml:space="preserve"> kan bare bruke Underleverandører som Behandlingsansvarlig på forhånd har godkjent skriftlig. Databehandleren skal be om slik godkjennelse minst</w:t>
      </w:r>
      <w:r w:rsidR="00F21126" w:rsidRPr="00FF317D">
        <w:rPr>
          <w:rFonts w:cstheme="minorHAnsi"/>
          <w:color w:val="242424"/>
          <w:shd w:val="clear" w:color="auto" w:fill="FFFFFF"/>
        </w:rPr>
        <w:t xml:space="preserve"> </w:t>
      </w:r>
      <w:r w:rsidR="00F21126" w:rsidRPr="00FF317D">
        <w:rPr>
          <w:rFonts w:cstheme="minorHAnsi"/>
          <w:color w:val="242424"/>
          <w:highlight w:val="yellow"/>
          <w:shd w:val="clear" w:color="auto" w:fill="FFFFFF"/>
        </w:rPr>
        <w:t>&lt;</w:t>
      </w:r>
      <w:r w:rsidR="00890941">
        <w:rPr>
          <w:rFonts w:cstheme="minorHAnsi"/>
          <w:color w:val="242424"/>
          <w:highlight w:val="yellow"/>
          <w:shd w:val="clear" w:color="auto" w:fill="FFFFFF"/>
        </w:rPr>
        <w:t>oppgi tidsperiode</w:t>
      </w:r>
      <w:r w:rsidR="00F21126" w:rsidRPr="00FF317D">
        <w:rPr>
          <w:rFonts w:cstheme="minorHAnsi"/>
          <w:color w:val="242424"/>
          <w:highlight w:val="yellow"/>
          <w:shd w:val="clear" w:color="auto" w:fill="FFFFFF"/>
        </w:rPr>
        <w:t>&gt;</w:t>
      </w:r>
      <w:r w:rsidR="00F21126" w:rsidRPr="00FF317D">
        <w:rPr>
          <w:rFonts w:cstheme="minorHAnsi"/>
          <w:color w:val="242424"/>
          <w:shd w:val="clear" w:color="auto" w:fill="FFFFFF"/>
        </w:rPr>
        <w:t xml:space="preserve"> </w:t>
      </w:r>
      <w:r w:rsidR="00492E4D" w:rsidRPr="00FF317D">
        <w:rPr>
          <w:rFonts w:cstheme="minorHAnsi"/>
          <w:color w:val="242424"/>
          <w:shd w:val="clear" w:color="auto" w:fill="FFFFFF"/>
        </w:rPr>
        <w:t xml:space="preserve">før den aktuelle Underleverandøren engasjeres. Listen over Underleverandører som den Behandlingsansvarlige har godkjent, </w:t>
      </w:r>
      <w:proofErr w:type="gramStart"/>
      <w:r w:rsidR="00492E4D" w:rsidRPr="00FF317D">
        <w:rPr>
          <w:rFonts w:cstheme="minorHAnsi"/>
          <w:color w:val="242424"/>
          <w:shd w:val="clear" w:color="auto" w:fill="FFFFFF"/>
        </w:rPr>
        <w:t>fremgår</w:t>
      </w:r>
      <w:proofErr w:type="gramEnd"/>
      <w:r w:rsidR="00492E4D" w:rsidRPr="00FF317D">
        <w:rPr>
          <w:rFonts w:cstheme="minorHAnsi"/>
          <w:color w:val="242424"/>
          <w:shd w:val="clear" w:color="auto" w:fill="FFFFFF"/>
        </w:rPr>
        <w:t xml:space="preserve"> av Bilag B.</w:t>
      </w:r>
      <w:r w:rsidR="00E21C94" w:rsidRPr="0039724A">
        <w:rPr>
          <w:rFonts w:cstheme="minorHAnsi"/>
        </w:rPr>
        <w:t xml:space="preserve"> </w:t>
      </w:r>
    </w:p>
    <w:p w14:paraId="12B0812A" w14:textId="6F4FF5B1" w:rsidR="00BD0F48" w:rsidRDefault="00B6200D" w:rsidP="001454B9">
      <w:pPr>
        <w:ind w:left="705" w:hanging="705"/>
      </w:pPr>
      <w:r>
        <w:rPr>
          <w:color w:val="2F5496" w:themeColor="accent1" w:themeShade="BF"/>
        </w:rPr>
        <w:t>9.2</w:t>
      </w:r>
      <w:r>
        <w:rPr>
          <w:color w:val="2F5496" w:themeColor="accent1" w:themeShade="BF"/>
        </w:rPr>
        <w:tab/>
      </w:r>
      <w:r w:rsidR="00EA4E6C">
        <w:t xml:space="preserve">Dersom Databehandleren engasjerer en Underleverandør </w:t>
      </w:r>
      <w:r w:rsidR="005B30C2">
        <w:t xml:space="preserve">for å utføre behandlingsaktiviteter på vegne av </w:t>
      </w:r>
      <w:r w:rsidR="00262119">
        <w:t xml:space="preserve">Behandlingsansvarlig, </w:t>
      </w:r>
      <w:r w:rsidR="007E5122">
        <w:t xml:space="preserve">plikter Databehandleren å inngå skriftlig avtale med Underleverandør som pålegger denne tilsvarende forpliktelser med hensyn til vern av personopplysninger som Databehandleren selv er underlagt etter denne Databehandleravtalen. </w:t>
      </w:r>
    </w:p>
    <w:p w14:paraId="6991846E" w14:textId="78F8ED6D" w:rsidR="007466E3" w:rsidRDefault="007466E3" w:rsidP="001454B9">
      <w:pPr>
        <w:ind w:left="705" w:hanging="705"/>
      </w:pPr>
      <w:r>
        <w:rPr>
          <w:color w:val="2F5496" w:themeColor="accent1" w:themeShade="BF"/>
        </w:rPr>
        <w:t>9.3</w:t>
      </w:r>
      <w:r>
        <w:rPr>
          <w:color w:val="2F5496" w:themeColor="accent1" w:themeShade="BF"/>
        </w:rPr>
        <w:tab/>
      </w:r>
      <w:r w:rsidR="00DD743F" w:rsidRPr="00FF317D">
        <w:t xml:space="preserve">Databehandleren </w:t>
      </w:r>
      <w:r w:rsidR="00067058" w:rsidRPr="00FF317D">
        <w:t>skal kun engasjere Underleverandører som sikrer at behandlingen oppfyller kravene etter Gjeldende personvernregler. Databehandleren skal gjennomføre kontroller av Underleverandører for å verifiser</w:t>
      </w:r>
      <w:r w:rsidR="00EA09D5" w:rsidRPr="00FF317D">
        <w:t>e</w:t>
      </w:r>
      <w:r w:rsidR="00067058" w:rsidRPr="00FF317D">
        <w:t xml:space="preserve"> at tilfredsstillende tiltak er iverksatt. Databehandleren skal på forespørsel </w:t>
      </w:r>
      <w:r w:rsidR="00A75CA2" w:rsidRPr="00FF317D">
        <w:t>kunne fremlegge rapporter fra slike kontroll</w:t>
      </w:r>
      <w:r w:rsidR="00D47821" w:rsidRPr="00FF317D">
        <w:t>er</w:t>
      </w:r>
      <w:r w:rsidR="00A75CA2" w:rsidRPr="00FF317D">
        <w:t xml:space="preserve"> for Behandlingsansvarlig.</w:t>
      </w:r>
      <w:r w:rsidR="00A75CA2">
        <w:t xml:space="preserve"> </w:t>
      </w:r>
    </w:p>
    <w:p w14:paraId="59FBD995" w14:textId="75E3D548" w:rsidR="005A65AB" w:rsidRDefault="005A65AB" w:rsidP="001454B9">
      <w:pPr>
        <w:ind w:left="705" w:hanging="705"/>
      </w:pPr>
      <w:r>
        <w:rPr>
          <w:color w:val="2F5496" w:themeColor="accent1" w:themeShade="BF"/>
        </w:rPr>
        <w:t>9.4</w:t>
      </w:r>
      <w:r>
        <w:rPr>
          <w:color w:val="2F5496" w:themeColor="accent1" w:themeShade="BF"/>
        </w:rPr>
        <w:tab/>
      </w:r>
      <w:r w:rsidR="00FF3A24" w:rsidRPr="00FF317D">
        <w:t xml:space="preserve">Dersom Underleverandør ikke oppfyller sine forpliktelser </w:t>
      </w:r>
      <w:r w:rsidR="00C606C2" w:rsidRPr="00FF317D">
        <w:t xml:space="preserve">etter Gjeldende personvernregler </w:t>
      </w:r>
      <w:r w:rsidR="00FF3A24" w:rsidRPr="00FF317D">
        <w:t xml:space="preserve">med hensyn til vern av personopplysninger, skal Databehandleren </w:t>
      </w:r>
      <w:r w:rsidR="009C1F94" w:rsidRPr="00FF317D">
        <w:t>overf</w:t>
      </w:r>
      <w:r w:rsidR="00F848A5" w:rsidRPr="00FF317D">
        <w:t>o</w:t>
      </w:r>
      <w:r w:rsidR="009C1F94" w:rsidRPr="00FF317D">
        <w:t>r Behandlingsansvarlig være fullt ut ansvarlig, på samme måte som om Databehandleren selv stod for behandlingen</w:t>
      </w:r>
      <w:r w:rsidR="009C1F94">
        <w:t xml:space="preserve">. </w:t>
      </w:r>
    </w:p>
    <w:p w14:paraId="637F1894" w14:textId="5BE2DDE0" w:rsidR="009C1F94" w:rsidRDefault="009C1F94" w:rsidP="001454B9">
      <w:pPr>
        <w:ind w:left="705" w:hanging="705"/>
      </w:pPr>
      <w:r>
        <w:rPr>
          <w:color w:val="2F5496" w:themeColor="accent1" w:themeShade="BF"/>
        </w:rPr>
        <w:t>9.5</w:t>
      </w:r>
      <w:r>
        <w:rPr>
          <w:color w:val="2F5496" w:themeColor="accent1" w:themeShade="BF"/>
        </w:rPr>
        <w:tab/>
      </w:r>
      <w:r w:rsidR="00AB175D">
        <w:t xml:space="preserve">Databehandleren plikter å forelegge avtaler med Underleverandører for Behandlingsansvarlig når disse er inngått og på forespørsel fra Behandlingsansvarlig. </w:t>
      </w:r>
      <w:r w:rsidR="00EF14CC">
        <w:t xml:space="preserve">Dette gjelder likevel bare de delene av avtalen som er relevant for behandlingen av personopplysninger og med de begrensinger som eventuelt måtte følge av lov eller forskrift. Rent kommersielle vilkår kan uansett ikke kreves fremlagt. </w:t>
      </w:r>
    </w:p>
    <w:p w14:paraId="2966CD04" w14:textId="2173BAC9" w:rsidR="0043354C" w:rsidRDefault="0043354C" w:rsidP="001454B9">
      <w:pPr>
        <w:ind w:left="705" w:hanging="705"/>
      </w:pPr>
      <w:r>
        <w:rPr>
          <w:color w:val="2F5496" w:themeColor="accent1" w:themeShade="BF"/>
        </w:rPr>
        <w:t>9.6</w:t>
      </w:r>
      <w:r>
        <w:rPr>
          <w:color w:val="2F5496" w:themeColor="accent1" w:themeShade="BF"/>
        </w:rPr>
        <w:tab/>
      </w:r>
      <w:r w:rsidR="0087355D">
        <w:t>Avtale mellom Databehandleren og Underleverandør skal sikre at Behandlingsansvarlig har rett til å håndheve rettigheter i henhold til denne Databehandleravtalen overf</w:t>
      </w:r>
      <w:r w:rsidR="003F72A2">
        <w:t>o</w:t>
      </w:r>
      <w:r w:rsidR="0087355D">
        <w:t xml:space="preserve">r Underleverandør dersom Databehandleren går konkurs. </w:t>
      </w:r>
    </w:p>
    <w:p w14:paraId="5BA50843" w14:textId="77777777" w:rsidR="000E4548" w:rsidRDefault="000E4548" w:rsidP="001454B9">
      <w:pPr>
        <w:ind w:left="705" w:hanging="705"/>
      </w:pPr>
    </w:p>
    <w:p w14:paraId="50C1B555" w14:textId="2D8B7188" w:rsidR="001D42BB" w:rsidRDefault="001D42BB" w:rsidP="001D42BB">
      <w:pPr>
        <w:pStyle w:val="Overskrift1"/>
      </w:pPr>
      <w:bookmarkStart w:id="20" w:name="_Toc130194171"/>
      <w:r w:rsidRPr="00150594">
        <w:lastRenderedPageBreak/>
        <w:t>10.</w:t>
      </w:r>
      <w:r w:rsidRPr="00150594">
        <w:tab/>
        <w:t>Overføring til Tredjeland og internasjonale organisasjoner</w:t>
      </w:r>
      <w:bookmarkEnd w:id="20"/>
      <w:r w:rsidRPr="00150594">
        <w:t xml:space="preserve">  </w:t>
      </w:r>
    </w:p>
    <w:p w14:paraId="128CF23D" w14:textId="77777777" w:rsidR="003B07BB" w:rsidRDefault="003B07BB" w:rsidP="00695C28">
      <w:pPr>
        <w:rPr>
          <w:color w:val="2F5496" w:themeColor="accent1" w:themeShade="BF"/>
        </w:rPr>
      </w:pPr>
    </w:p>
    <w:p w14:paraId="3DB04EC4" w14:textId="78426B2C" w:rsidR="006329D2" w:rsidRDefault="000D4628" w:rsidP="006329D2">
      <w:pPr>
        <w:ind w:left="708" w:hanging="708"/>
      </w:pPr>
      <w:r>
        <w:rPr>
          <w:color w:val="2F5496" w:themeColor="accent1" w:themeShade="BF"/>
        </w:rPr>
        <w:t>10.1</w:t>
      </w:r>
      <w:r>
        <w:rPr>
          <w:color w:val="2F5496" w:themeColor="accent1" w:themeShade="BF"/>
        </w:rPr>
        <w:tab/>
      </w:r>
      <w:r w:rsidR="006329D2">
        <w:t>Overføring</w:t>
      </w:r>
      <w:r w:rsidR="00B7574F">
        <w:t xml:space="preserve"> av personopplysninger</w:t>
      </w:r>
      <w:r w:rsidR="006329D2">
        <w:t xml:space="preserve"> til Tredjeland eller internasjonale organisasjoner kan kun finne sted dersom vilkårene i personvernforordningen kapittel V er oppfylt.</w:t>
      </w:r>
    </w:p>
    <w:p w14:paraId="366A648F" w14:textId="25D6B491" w:rsidR="006329D2" w:rsidRDefault="006329D2" w:rsidP="002A13F6">
      <w:pPr>
        <w:ind w:left="708"/>
      </w:pPr>
      <w:r>
        <w:t>Ved overføring</w:t>
      </w:r>
      <w:r w:rsidR="00B9173E">
        <w:t xml:space="preserve"> av personopplysninger</w:t>
      </w:r>
      <w:r>
        <w:t xml:space="preserve"> mellom </w:t>
      </w:r>
      <w:r w:rsidR="00752A2C">
        <w:t>P</w:t>
      </w:r>
      <w:r>
        <w:t>artene skal det fremlegges dokumentasjon på, eller henvisning til dokumentasjon på etterlevelse av de forpliktelser som er pålagt i henhold til overføringsgrunnlaget og Gjeldende personvernregler.</w:t>
      </w:r>
      <w:r w:rsidR="00FD2E10">
        <w:t xml:space="preserve"> </w:t>
      </w:r>
      <w:r w:rsidR="003C63E1">
        <w:t>D</w:t>
      </w:r>
      <w:r w:rsidR="00FD2E10">
        <w:t>okumentasjon</w:t>
      </w:r>
      <w:r w:rsidR="003C63E1">
        <w:t xml:space="preserve"> eller henvisning til dokumentasjon på etterlevelse</w:t>
      </w:r>
      <w:r w:rsidR="00075E87">
        <w:t xml:space="preserve"> angis</w:t>
      </w:r>
      <w:r w:rsidR="00FB561B">
        <w:t xml:space="preserve"> </w:t>
      </w:r>
      <w:r w:rsidR="0063129A">
        <w:t>i</w:t>
      </w:r>
      <w:r w:rsidR="00F1664C">
        <w:t xml:space="preserve"> Bilag A</w:t>
      </w:r>
      <w:r w:rsidR="0063129A">
        <w:t xml:space="preserve"> punkt A.6</w:t>
      </w:r>
      <w:r w:rsidR="003C63E1">
        <w:t>.</w:t>
      </w:r>
    </w:p>
    <w:p w14:paraId="568A6BD6" w14:textId="3B52AFBE" w:rsidR="003B07BB" w:rsidRDefault="003B07BB" w:rsidP="00A5176C">
      <w:pPr>
        <w:ind w:left="708" w:hanging="708"/>
        <w:rPr>
          <w:rFonts w:cstheme="minorHAnsi"/>
        </w:rPr>
      </w:pPr>
      <w:r>
        <w:rPr>
          <w:color w:val="2F5496" w:themeColor="accent1" w:themeShade="BF"/>
        </w:rPr>
        <w:t>10.</w:t>
      </w:r>
      <w:r w:rsidR="00796973">
        <w:rPr>
          <w:color w:val="2F5496" w:themeColor="accent1" w:themeShade="BF"/>
        </w:rPr>
        <w:t>2</w:t>
      </w:r>
      <w:r>
        <w:rPr>
          <w:color w:val="2F5496" w:themeColor="accent1" w:themeShade="BF"/>
        </w:rPr>
        <w:tab/>
      </w:r>
      <w:r w:rsidRPr="00150594">
        <w:t>D</w:t>
      </w:r>
      <w:r w:rsidRPr="00890941">
        <w:rPr>
          <w:rFonts w:cstheme="minorHAnsi"/>
        </w:rPr>
        <w:t xml:space="preserve">atabehandleren kan kun overføre personopplysninger til Tredjeland eller internasjonale organisasjoner etter skriftlig godkjenning fra Behandlingsansvarlig, og slik overføring skal alltid skje i overensstemmelse med Gjeldende personvernregler. </w:t>
      </w:r>
    </w:p>
    <w:p w14:paraId="3B7BFB71" w14:textId="6F7478CF" w:rsidR="002C321E" w:rsidRPr="00890941" w:rsidRDefault="002C321E" w:rsidP="002C321E">
      <w:pPr>
        <w:rPr>
          <w:rFonts w:cstheme="minorHAnsi"/>
        </w:rPr>
      </w:pPr>
      <w:r>
        <w:rPr>
          <w:color w:val="2F5496" w:themeColor="accent1" w:themeShade="BF"/>
        </w:rPr>
        <w:t>10.3</w:t>
      </w:r>
      <w:r>
        <w:rPr>
          <w:color w:val="2F5496" w:themeColor="accent1" w:themeShade="BF"/>
        </w:rPr>
        <w:tab/>
      </w:r>
      <w:r w:rsidRPr="00890941">
        <w:rPr>
          <w:rFonts w:cstheme="minorHAnsi"/>
        </w:rPr>
        <w:t>Som overføring av personopplysninger regnes blant annet å:</w:t>
      </w:r>
    </w:p>
    <w:p w14:paraId="1E69FCFD" w14:textId="6F7186D1" w:rsidR="002C321E" w:rsidRPr="00713C01" w:rsidRDefault="002C321E" w:rsidP="002C321E">
      <w:pPr>
        <w:pStyle w:val="Listeavsnitt"/>
        <w:numPr>
          <w:ilvl w:val="0"/>
          <w:numId w:val="28"/>
        </w:numPr>
        <w:rPr>
          <w:rFonts w:cstheme="minorHAnsi"/>
        </w:rPr>
      </w:pPr>
      <w:r w:rsidRPr="00713C01">
        <w:rPr>
          <w:rFonts w:cstheme="minorHAnsi"/>
        </w:rPr>
        <w:t>behandle personopplysningene i datasentre o.l. som er lokalisert i et Tredjeland</w:t>
      </w:r>
      <w:r>
        <w:rPr>
          <w:rFonts w:cstheme="minorHAnsi"/>
        </w:rPr>
        <w:t>,</w:t>
      </w:r>
    </w:p>
    <w:p w14:paraId="631B2EB4" w14:textId="714DF3FD" w:rsidR="002C321E" w:rsidRPr="00632016" w:rsidRDefault="002C321E" w:rsidP="002C321E">
      <w:pPr>
        <w:pStyle w:val="Listeavsnitt"/>
        <w:numPr>
          <w:ilvl w:val="0"/>
          <w:numId w:val="28"/>
        </w:numPr>
        <w:rPr>
          <w:rFonts w:cstheme="minorHAnsi"/>
        </w:rPr>
      </w:pPr>
      <w:r w:rsidRPr="00632016">
        <w:rPr>
          <w:rFonts w:cstheme="minorHAnsi"/>
        </w:rPr>
        <w:t>delegere behandling av personopplysninger til Underleverandør i et Tredjeland</w:t>
      </w:r>
      <w:r>
        <w:rPr>
          <w:rFonts w:cstheme="minorHAnsi"/>
        </w:rPr>
        <w:t>,</w:t>
      </w:r>
      <w:r w:rsidRPr="00632016">
        <w:rPr>
          <w:rFonts w:cstheme="minorHAnsi"/>
        </w:rPr>
        <w:t xml:space="preserve"> </w:t>
      </w:r>
    </w:p>
    <w:p w14:paraId="24DBA375" w14:textId="569618AF" w:rsidR="002C321E" w:rsidRDefault="002C321E" w:rsidP="002C321E">
      <w:pPr>
        <w:pStyle w:val="Listeavsnitt"/>
        <w:numPr>
          <w:ilvl w:val="0"/>
          <w:numId w:val="28"/>
        </w:numPr>
        <w:rPr>
          <w:rFonts w:cstheme="minorHAnsi"/>
        </w:rPr>
      </w:pPr>
      <w:r w:rsidRPr="00890941">
        <w:rPr>
          <w:rFonts w:cstheme="minorHAnsi"/>
        </w:rPr>
        <w:t>utlevere personopplysningene til en Behandlingsansvarlig i Tredjeland eller i en internasjonal organisasjon</w:t>
      </w:r>
      <w:r>
        <w:rPr>
          <w:rFonts w:cstheme="minorHAnsi"/>
        </w:rPr>
        <w:t>, eller</w:t>
      </w:r>
    </w:p>
    <w:p w14:paraId="02408C95" w14:textId="1FD24AA2" w:rsidR="002C321E" w:rsidRPr="002C321E" w:rsidRDefault="002C321E" w:rsidP="00EB0A69">
      <w:pPr>
        <w:pStyle w:val="Listeavsnitt"/>
        <w:numPr>
          <w:ilvl w:val="0"/>
          <w:numId w:val="28"/>
        </w:numPr>
        <w:rPr>
          <w:rFonts w:cstheme="minorHAnsi"/>
        </w:rPr>
      </w:pPr>
      <w:r w:rsidRPr="002C321E">
        <w:rPr>
          <w:rFonts w:cstheme="minorHAnsi"/>
        </w:rPr>
        <w:t>gi personell i Tredjeland tilgang til personopplysninger som befinner seg innenfor EU/EØS (ved fjerntilgang).</w:t>
      </w:r>
    </w:p>
    <w:p w14:paraId="0855FAC0" w14:textId="125AEDC1" w:rsidR="00A82D1C" w:rsidRPr="00695C28" w:rsidRDefault="003B07BB" w:rsidP="003B07BB">
      <w:pPr>
        <w:ind w:left="705" w:hanging="705"/>
      </w:pPr>
      <w:r>
        <w:rPr>
          <w:color w:val="2F5496" w:themeColor="accent1" w:themeShade="BF"/>
        </w:rPr>
        <w:t>10.</w:t>
      </w:r>
      <w:r w:rsidR="002C321E">
        <w:rPr>
          <w:color w:val="2F5496" w:themeColor="accent1" w:themeShade="BF"/>
        </w:rPr>
        <w:t>4</w:t>
      </w:r>
      <w:r>
        <w:rPr>
          <w:color w:val="2F5496" w:themeColor="accent1" w:themeShade="BF"/>
        </w:rPr>
        <w:tab/>
      </w:r>
      <w:r w:rsidRPr="00890941">
        <w:rPr>
          <w:rFonts w:cstheme="minorHAnsi"/>
        </w:rPr>
        <w:t xml:space="preserve">Databehandleren kan likevel overføre personopplysninger til </w:t>
      </w:r>
      <w:r w:rsidR="0000246B">
        <w:rPr>
          <w:rFonts w:cstheme="minorHAnsi"/>
        </w:rPr>
        <w:t>T</w:t>
      </w:r>
      <w:r w:rsidRPr="00890941">
        <w:rPr>
          <w:rFonts w:cstheme="minorHAnsi"/>
        </w:rPr>
        <w:t>redjeland eller internasjonale organisasjoner dersom dette kreves i henhold til unionsretten eller medlemsstatenes nasjonale rett. I slike tilfeller skal Databehandleren underrette Behandlingsansvarlig så langt det er tillat ved lov.</w:t>
      </w:r>
    </w:p>
    <w:p w14:paraId="0E1AB2F9" w14:textId="6904F58B" w:rsidR="003B07BB" w:rsidRDefault="003B07BB" w:rsidP="003B07BB">
      <w:pPr>
        <w:ind w:left="708" w:hanging="708"/>
        <w:rPr>
          <w:rFonts w:cstheme="minorHAnsi"/>
        </w:rPr>
      </w:pPr>
      <w:r>
        <w:rPr>
          <w:color w:val="2F5496" w:themeColor="accent1" w:themeShade="BF"/>
        </w:rPr>
        <w:t>10.</w:t>
      </w:r>
      <w:r w:rsidR="002C321E">
        <w:rPr>
          <w:color w:val="2F5496" w:themeColor="accent1" w:themeShade="BF"/>
        </w:rPr>
        <w:t>5</w:t>
      </w:r>
      <w:r>
        <w:rPr>
          <w:color w:val="2F5496" w:themeColor="accent1" w:themeShade="BF"/>
        </w:rPr>
        <w:tab/>
      </w:r>
      <w:r w:rsidRPr="00890941">
        <w:rPr>
          <w:rFonts w:cstheme="minorHAnsi"/>
        </w:rPr>
        <w:t xml:space="preserve">Dersom en overføring av personopplysninger til et </w:t>
      </w:r>
      <w:r w:rsidR="00C90F55">
        <w:rPr>
          <w:rFonts w:cstheme="minorHAnsi"/>
        </w:rPr>
        <w:t>T</w:t>
      </w:r>
      <w:r w:rsidRPr="00890941">
        <w:rPr>
          <w:rFonts w:cstheme="minorHAnsi"/>
        </w:rPr>
        <w:t xml:space="preserve">redjeland </w:t>
      </w:r>
      <w:r w:rsidR="00375E14">
        <w:rPr>
          <w:rFonts w:cstheme="minorHAnsi"/>
        </w:rPr>
        <w:t xml:space="preserve">eller en internasjonal organisasjon </w:t>
      </w:r>
      <w:r w:rsidRPr="00890941">
        <w:rPr>
          <w:rFonts w:cstheme="minorHAnsi"/>
        </w:rPr>
        <w:t>finner sted innenfor rammene av denne Databehandleravtalen, skal følgende være inkludert i Databehandleravtalen Bilag B:</w:t>
      </w:r>
    </w:p>
    <w:p w14:paraId="3150A4F1" w14:textId="622842CC" w:rsidR="003B07BB" w:rsidRDefault="003B07BB" w:rsidP="003B07BB">
      <w:pPr>
        <w:pStyle w:val="Listeavsnitt"/>
        <w:numPr>
          <w:ilvl w:val="0"/>
          <w:numId w:val="25"/>
        </w:numPr>
        <w:ind w:left="1134" w:hanging="425"/>
        <w:rPr>
          <w:rFonts w:cstheme="minorHAnsi"/>
        </w:rPr>
      </w:pPr>
      <w:r w:rsidRPr="00890941">
        <w:rPr>
          <w:rFonts w:cstheme="minorHAnsi"/>
        </w:rPr>
        <w:t xml:space="preserve">Behandlingsansvarliges skriftlige godkjennelse når det gjelder overføring av personopplysninger til </w:t>
      </w:r>
      <w:r w:rsidR="00903372">
        <w:rPr>
          <w:rFonts w:cstheme="minorHAnsi"/>
        </w:rPr>
        <w:t>T</w:t>
      </w:r>
      <w:r w:rsidRPr="00890941">
        <w:rPr>
          <w:rFonts w:cstheme="minorHAnsi"/>
        </w:rPr>
        <w:t>redjeland eller internasjonale organisasjoner</w:t>
      </w:r>
      <w:r w:rsidR="00903372">
        <w:rPr>
          <w:rFonts w:cstheme="minorHAnsi"/>
        </w:rPr>
        <w:t>,</w:t>
      </w:r>
    </w:p>
    <w:p w14:paraId="7DD48B03" w14:textId="19D2EAB4" w:rsidR="003B07BB" w:rsidRDefault="00903372" w:rsidP="003B07BB">
      <w:pPr>
        <w:pStyle w:val="Listeavsnitt"/>
        <w:numPr>
          <w:ilvl w:val="0"/>
          <w:numId w:val="25"/>
        </w:numPr>
        <w:ind w:left="1134" w:hanging="425"/>
        <w:rPr>
          <w:rFonts w:cstheme="minorHAnsi"/>
        </w:rPr>
      </w:pPr>
      <w:r>
        <w:rPr>
          <w:rFonts w:cstheme="minorHAnsi"/>
        </w:rPr>
        <w:t>o</w:t>
      </w:r>
      <w:r w:rsidR="003B07BB" w:rsidRPr="00890941">
        <w:rPr>
          <w:rFonts w:cstheme="minorHAnsi"/>
        </w:rPr>
        <w:t>verføringsgrunnlaget i personvernforordningen kapittel V som overføringen er basert på</w:t>
      </w:r>
      <w:r w:rsidR="00D538B2">
        <w:rPr>
          <w:rFonts w:cstheme="minorHAnsi"/>
        </w:rPr>
        <w:t>,</w:t>
      </w:r>
      <w:r w:rsidR="003B07BB" w:rsidRPr="00890941">
        <w:rPr>
          <w:rFonts w:cstheme="minorHAnsi"/>
        </w:rPr>
        <w:t xml:space="preserve"> og</w:t>
      </w:r>
    </w:p>
    <w:p w14:paraId="5DE5EDA5" w14:textId="4B82C20C" w:rsidR="003B07BB" w:rsidRDefault="00903372" w:rsidP="003B07BB">
      <w:pPr>
        <w:pStyle w:val="Listeavsnitt"/>
        <w:numPr>
          <w:ilvl w:val="0"/>
          <w:numId w:val="25"/>
        </w:numPr>
        <w:ind w:left="1134" w:hanging="425"/>
        <w:rPr>
          <w:rFonts w:cstheme="minorHAnsi"/>
        </w:rPr>
      </w:pPr>
      <w:r>
        <w:rPr>
          <w:rFonts w:cstheme="minorHAnsi"/>
        </w:rPr>
        <w:t>d</w:t>
      </w:r>
      <w:r w:rsidR="003B07BB" w:rsidRPr="00890941">
        <w:rPr>
          <w:rFonts w:cstheme="minorHAnsi"/>
        </w:rPr>
        <w:t>okumentasjon eller henvisning til dokumentasjon på etterlevelse av de forpliktelser som er pålagt i henhold til overføringsgrunnlaget og Gjeldende personvernregler</w:t>
      </w:r>
      <w:r w:rsidR="003B07BB">
        <w:rPr>
          <w:rFonts w:cstheme="minorHAnsi"/>
        </w:rPr>
        <w:t>.</w:t>
      </w:r>
    </w:p>
    <w:p w14:paraId="435EDA42" w14:textId="77777777" w:rsidR="00191A85" w:rsidRPr="00191A85" w:rsidRDefault="00191A85" w:rsidP="00191A85">
      <w:pPr>
        <w:rPr>
          <w:rFonts w:cstheme="minorHAnsi"/>
        </w:rPr>
      </w:pPr>
    </w:p>
    <w:p w14:paraId="70756D78" w14:textId="33289544" w:rsidR="00CC708B" w:rsidRDefault="00CC708B" w:rsidP="00CC708B">
      <w:pPr>
        <w:pStyle w:val="Overskrift1"/>
      </w:pPr>
      <w:bookmarkStart w:id="21" w:name="_Toc107489635"/>
      <w:bookmarkStart w:id="22" w:name="_Toc130194172"/>
      <w:r>
        <w:t>11.</w:t>
      </w:r>
      <w:r>
        <w:tab/>
        <w:t>Sletting og tilbakelevering av opplysninger</w:t>
      </w:r>
      <w:bookmarkEnd w:id="21"/>
      <w:bookmarkEnd w:id="22"/>
      <w:r>
        <w:t xml:space="preserve"> </w:t>
      </w:r>
    </w:p>
    <w:p w14:paraId="36F31810" w14:textId="26EEE6CB" w:rsidR="00CC708B" w:rsidRPr="00CC708B" w:rsidRDefault="00CC708B" w:rsidP="00CC708B">
      <w:pPr>
        <w:rPr>
          <w:color w:val="2F5496" w:themeColor="accent1" w:themeShade="BF"/>
        </w:rPr>
      </w:pPr>
    </w:p>
    <w:p w14:paraId="3618D070" w14:textId="2F97A7A5" w:rsidR="00CC708B" w:rsidRPr="007601E5" w:rsidRDefault="00CC708B" w:rsidP="003804F1">
      <w:pPr>
        <w:ind w:left="705" w:hanging="705"/>
      </w:pPr>
      <w:r w:rsidRPr="007601E5">
        <w:rPr>
          <w:color w:val="2F5496" w:themeColor="accent1" w:themeShade="BF"/>
        </w:rPr>
        <w:t>11.1</w:t>
      </w:r>
      <w:r w:rsidRPr="007601E5">
        <w:tab/>
      </w:r>
      <w:r w:rsidR="003804F1" w:rsidRPr="007601E5">
        <w:t>Ved opphør av Databehandleravtalen plikter Databehandleren å</w:t>
      </w:r>
      <w:r w:rsidR="00F442E1">
        <w:t xml:space="preserve"> slette eller</w:t>
      </w:r>
      <w:r w:rsidR="003804F1" w:rsidRPr="007601E5">
        <w:t xml:space="preserve"> tilbakelevere og</w:t>
      </w:r>
      <w:r w:rsidR="00113F26">
        <w:t xml:space="preserve"> deretter slette </w:t>
      </w:r>
      <w:r w:rsidR="003804F1" w:rsidRPr="007601E5">
        <w:t xml:space="preserve">alle </w:t>
      </w:r>
      <w:r w:rsidR="007867AC" w:rsidRPr="007601E5">
        <w:t>personopplysninger som behandles på vegne av Behandlingsansvarlig under denne avtalen i samsvar med Bilag C punkt C.</w:t>
      </w:r>
      <w:r w:rsidR="00D74042" w:rsidRPr="007601E5">
        <w:t>7</w:t>
      </w:r>
      <w:r w:rsidR="00205BD7" w:rsidRPr="007601E5">
        <w:t xml:space="preserve">. Dette gjelder også eventuelle sikkerhetskopier. </w:t>
      </w:r>
    </w:p>
    <w:p w14:paraId="5F241238" w14:textId="72B3E9BA" w:rsidR="00205BD7" w:rsidRPr="007601E5" w:rsidRDefault="00205BD7" w:rsidP="003804F1">
      <w:pPr>
        <w:ind w:left="705" w:hanging="705"/>
      </w:pPr>
      <w:r w:rsidRPr="007601E5">
        <w:rPr>
          <w:color w:val="2F5496" w:themeColor="accent1" w:themeShade="BF"/>
        </w:rPr>
        <w:t>11.2</w:t>
      </w:r>
      <w:r w:rsidRPr="007601E5">
        <w:rPr>
          <w:color w:val="2F5496" w:themeColor="accent1" w:themeShade="BF"/>
        </w:rPr>
        <w:tab/>
      </w:r>
      <w:r w:rsidR="003F5293" w:rsidRPr="007601E5">
        <w:t>Behandlingsansvarlig bestemmer hvordan en eventuell tilbak</w:t>
      </w:r>
      <w:r w:rsidR="005646E1" w:rsidRPr="007601E5">
        <w:t xml:space="preserve">elevering av personopplysninger skal skje. Behandlingsansvarlig kan kreve at tilbakelevering skjer på et strukturert og </w:t>
      </w:r>
      <w:r w:rsidR="005646E1" w:rsidRPr="007601E5">
        <w:lastRenderedPageBreak/>
        <w:t xml:space="preserve">alminnelig maskinlesbart format. Behandlingsansvarlig skal dekke Databehandlerens dokumenterte kostnader til tilbakelevering, med mindre dette er inkludert i vederlaget under Hovedavtalen. </w:t>
      </w:r>
    </w:p>
    <w:p w14:paraId="7B1A84B2" w14:textId="4AE09E84" w:rsidR="005646E1" w:rsidRDefault="005646E1" w:rsidP="003804F1">
      <w:pPr>
        <w:ind w:left="705" w:hanging="705"/>
      </w:pPr>
      <w:r w:rsidRPr="007601E5">
        <w:rPr>
          <w:color w:val="2F5496" w:themeColor="accent1" w:themeShade="BF"/>
        </w:rPr>
        <w:t>11.3</w:t>
      </w:r>
      <w:r w:rsidRPr="007601E5">
        <w:rPr>
          <w:color w:val="2F5496" w:themeColor="accent1" w:themeShade="BF"/>
        </w:rPr>
        <w:tab/>
      </w:r>
      <w:r w:rsidR="00DD48BF" w:rsidRPr="007601E5">
        <w:t xml:space="preserve">Hvis det skal benyttes delt infrastruktur eller </w:t>
      </w:r>
      <w:proofErr w:type="spellStart"/>
      <w:r w:rsidR="00DD48BF" w:rsidRPr="007601E5">
        <w:t>backup</w:t>
      </w:r>
      <w:proofErr w:type="spellEnd"/>
      <w:r w:rsidR="00DD48BF" w:rsidRPr="007601E5">
        <w:t xml:space="preserve"> der direkte sletting ikke er teknisk mulig, skal Databehandleren sørge for at personopplysningene gjøres utilgjengelige inntil de er overskrevet.</w:t>
      </w:r>
      <w:r w:rsidR="00DD48BF">
        <w:t xml:space="preserve"> </w:t>
      </w:r>
    </w:p>
    <w:p w14:paraId="262E052C" w14:textId="394847DF" w:rsidR="00DD48BF" w:rsidRDefault="00DD48BF" w:rsidP="003804F1">
      <w:pPr>
        <w:ind w:left="705" w:hanging="705"/>
      </w:pPr>
      <w:r>
        <w:rPr>
          <w:color w:val="2F5496" w:themeColor="accent1" w:themeShade="BF"/>
        </w:rPr>
        <w:t>11.4</w:t>
      </w:r>
      <w:r>
        <w:rPr>
          <w:color w:val="2F5496" w:themeColor="accent1" w:themeShade="BF"/>
        </w:rPr>
        <w:tab/>
      </w:r>
      <w:r w:rsidR="00521056">
        <w:t xml:space="preserve">Databehandleren skal bekrefte skriftlig overfor Behandlingsansvarlig at sletting eller utilgjengeliggjøring er foretatt og skal på forespørsel dokumentere hvordan det er gjennomført. </w:t>
      </w:r>
    </w:p>
    <w:p w14:paraId="24FA0104" w14:textId="12E5620D" w:rsidR="00521056" w:rsidRDefault="00521056" w:rsidP="003804F1">
      <w:pPr>
        <w:ind w:left="705" w:hanging="705"/>
      </w:pPr>
      <w:r>
        <w:rPr>
          <w:color w:val="2F5496" w:themeColor="accent1" w:themeShade="BF"/>
        </w:rPr>
        <w:t>11.5</w:t>
      </w:r>
      <w:r>
        <w:rPr>
          <w:color w:val="2F5496" w:themeColor="accent1" w:themeShade="BF"/>
        </w:rPr>
        <w:tab/>
      </w:r>
      <w:r w:rsidR="00A34CDF">
        <w:t xml:space="preserve">Ved opphør av </w:t>
      </w:r>
      <w:r w:rsidR="005A5E7A">
        <w:t xml:space="preserve">Databehandleravtalen skal Databehandleren tilrettelegge for og medvirke til overføring av Behandlingsansvarlig sine data i overgangen til en eventuell ny løsning eller leverandør. </w:t>
      </w:r>
    </w:p>
    <w:p w14:paraId="440CFAAA" w14:textId="59A297E2" w:rsidR="0021731D" w:rsidRDefault="005A5E7A" w:rsidP="009A4FA2">
      <w:pPr>
        <w:ind w:left="705" w:hanging="705"/>
      </w:pPr>
      <w:r>
        <w:rPr>
          <w:color w:val="2F5496" w:themeColor="accent1" w:themeShade="BF"/>
        </w:rPr>
        <w:t>11.6</w:t>
      </w:r>
      <w:r>
        <w:rPr>
          <w:color w:val="2F5496" w:themeColor="accent1" w:themeShade="BF"/>
        </w:rPr>
        <w:tab/>
      </w:r>
      <w:r>
        <w:t>Nærmere</w:t>
      </w:r>
      <w:r w:rsidR="00E60332">
        <w:t xml:space="preserve"> spesifisering av avtalevilkår </w:t>
      </w:r>
      <w:r>
        <w:t xml:space="preserve">om sletting og tilbakelevering </w:t>
      </w:r>
      <w:proofErr w:type="gramStart"/>
      <w:r>
        <w:t>fremgår</w:t>
      </w:r>
      <w:proofErr w:type="gramEnd"/>
      <w:r>
        <w:t xml:space="preserve"> av Bilag C. </w:t>
      </w:r>
    </w:p>
    <w:p w14:paraId="4DA9A12D" w14:textId="77777777" w:rsidR="00E65505" w:rsidRDefault="00E65505" w:rsidP="009A4FA2">
      <w:pPr>
        <w:ind w:left="705" w:hanging="705"/>
      </w:pPr>
    </w:p>
    <w:p w14:paraId="67BF1993" w14:textId="32E614AC" w:rsidR="005A5E7A" w:rsidRDefault="0021731D" w:rsidP="0021731D">
      <w:pPr>
        <w:pStyle w:val="Overskrift1"/>
      </w:pPr>
      <w:bookmarkStart w:id="23" w:name="_Toc107489636"/>
      <w:bookmarkStart w:id="24" w:name="_Toc130194173"/>
      <w:r>
        <w:t>12.</w:t>
      </w:r>
      <w:r>
        <w:tab/>
      </w:r>
      <w:r w:rsidR="00CD70FB">
        <w:t>R</w:t>
      </w:r>
      <w:r>
        <w:t>evisjon</w:t>
      </w:r>
      <w:bookmarkEnd w:id="23"/>
      <w:bookmarkEnd w:id="24"/>
      <w:r>
        <w:t xml:space="preserve"> </w:t>
      </w:r>
    </w:p>
    <w:p w14:paraId="69916FA6" w14:textId="0B7511A5" w:rsidR="00E44AA9" w:rsidRDefault="00E44AA9" w:rsidP="00E44AA9"/>
    <w:p w14:paraId="25328E5B" w14:textId="75DC644C" w:rsidR="00E44AA9" w:rsidRDefault="00E44AA9" w:rsidP="00876CBF">
      <w:pPr>
        <w:ind w:left="705" w:hanging="705"/>
      </w:pPr>
      <w:r>
        <w:rPr>
          <w:color w:val="2F5496" w:themeColor="accent1" w:themeShade="BF"/>
        </w:rPr>
        <w:t>12.1</w:t>
      </w:r>
      <w:r>
        <w:rPr>
          <w:color w:val="2F5496" w:themeColor="accent1" w:themeShade="BF"/>
        </w:rPr>
        <w:tab/>
      </w:r>
      <w:r>
        <w:t>Databehandleren skal på forespørsel gjøre tilgjengelig</w:t>
      </w:r>
      <w:r w:rsidR="00876CBF">
        <w:t xml:space="preserve"> for Behandlingsansvarlig,</w:t>
      </w:r>
      <w:r>
        <w:t xml:space="preserve"> all informasjon som er nødvendig for å påvise at forpliktelsene fastsatt i </w:t>
      </w:r>
      <w:r w:rsidR="00D77501">
        <w:t>p</w:t>
      </w:r>
      <w:r>
        <w:t>ersonvernforordningen artikkel 28</w:t>
      </w:r>
      <w:r w:rsidR="00FD1169">
        <w:t>, Gjeldende personvernregler</w:t>
      </w:r>
      <w:r>
        <w:t xml:space="preserve"> og denne Databehandleravtalen er oppfylt</w:t>
      </w:r>
      <w:r w:rsidR="00876CBF">
        <w:t xml:space="preserve">. </w:t>
      </w:r>
    </w:p>
    <w:p w14:paraId="23228361" w14:textId="2300BF4E" w:rsidR="00AC73C0" w:rsidRDefault="00687A7B" w:rsidP="00876CBF">
      <w:pPr>
        <w:ind w:left="705" w:hanging="705"/>
      </w:pPr>
      <w:r>
        <w:rPr>
          <w:color w:val="2F5496" w:themeColor="accent1" w:themeShade="BF"/>
        </w:rPr>
        <w:t>12.2</w:t>
      </w:r>
      <w:r>
        <w:rPr>
          <w:color w:val="2F5496" w:themeColor="accent1" w:themeShade="BF"/>
        </w:rPr>
        <w:tab/>
      </w:r>
      <w:r w:rsidR="00B87B83">
        <w:t>Databehandler skal muliggjøre og bidra ved revisjoner som gjennomføres av eller på oppdrag fra Behandlingsansvarlig. Databehandleren skal også muliggjøre og bidra ved inspeksjoner fra aktuelle tilsynsmyndigheter</w:t>
      </w:r>
      <w:r w:rsidR="007F5090">
        <w:t>.</w:t>
      </w:r>
    </w:p>
    <w:p w14:paraId="130BA104" w14:textId="6EB7EB60" w:rsidR="00687A7B" w:rsidRDefault="00AB13CE" w:rsidP="00876CBF">
      <w:pPr>
        <w:ind w:left="705" w:hanging="705"/>
      </w:pPr>
      <w:r>
        <w:rPr>
          <w:color w:val="2F5496" w:themeColor="accent1" w:themeShade="BF"/>
        </w:rPr>
        <w:t>12</w:t>
      </w:r>
      <w:r w:rsidR="00AC73C0">
        <w:rPr>
          <w:color w:val="2F5496" w:themeColor="accent1" w:themeShade="BF"/>
        </w:rPr>
        <w:t>.3</w:t>
      </w:r>
      <w:r w:rsidR="00AC73C0">
        <w:rPr>
          <w:color w:val="2F5496" w:themeColor="accent1" w:themeShade="BF"/>
        </w:rPr>
        <w:tab/>
      </w:r>
      <w:r w:rsidR="007F5090">
        <w:t xml:space="preserve">Behandlingsansvarlig sin revisjon med eventuelle Underleverandører skal skje gjennom Databehandleren med mindre annet er særskilt avtalt. </w:t>
      </w:r>
    </w:p>
    <w:p w14:paraId="4DC0AD9F" w14:textId="3FC97DF0" w:rsidR="00E60332" w:rsidRDefault="00AB13CE" w:rsidP="00876CBF">
      <w:pPr>
        <w:ind w:left="705" w:hanging="705"/>
      </w:pPr>
      <w:r>
        <w:rPr>
          <w:color w:val="2F5496" w:themeColor="accent1" w:themeShade="BF"/>
        </w:rPr>
        <w:t>12</w:t>
      </w:r>
      <w:r w:rsidR="00E60332">
        <w:rPr>
          <w:color w:val="2F5496" w:themeColor="accent1" w:themeShade="BF"/>
        </w:rPr>
        <w:t>.4</w:t>
      </w:r>
      <w:r w:rsidR="00C05EF2">
        <w:rPr>
          <w:color w:val="2F5496" w:themeColor="accent1" w:themeShade="BF"/>
        </w:rPr>
        <w:tab/>
      </w:r>
      <w:r w:rsidR="00C05EF2">
        <w:t xml:space="preserve">Dersom en revisjon avdekker avvik fra forpliktelsene i </w:t>
      </w:r>
      <w:r w:rsidR="00654B8F">
        <w:t>p</w:t>
      </w:r>
      <w:r w:rsidR="00C05EF2">
        <w:t>ersonvernforordningen artikkel 28</w:t>
      </w:r>
      <w:r w:rsidR="00796051">
        <w:t>,</w:t>
      </w:r>
      <w:r w:rsidR="00C05EF2">
        <w:t xml:space="preserve"> </w:t>
      </w:r>
      <w:r w:rsidR="00796051">
        <w:t xml:space="preserve">Gjeldende personvernregler </w:t>
      </w:r>
      <w:r w:rsidR="00D120CC">
        <w:t>eller Databehandleravtalen, skal Databehandleren så snart som mulig utbedre avviket. Behandlingsansvarlig kan kreve at Databehandleren midlertidig stopper hele eller deler av behandlingen som skjer på vegne av Behandlingsansvarlig, frem til utbedringen er godkjent av Beha</w:t>
      </w:r>
      <w:r w:rsidR="006F5A8D">
        <w:t xml:space="preserve">ndlingsansvarlig. </w:t>
      </w:r>
    </w:p>
    <w:p w14:paraId="521A82E6" w14:textId="54D26842" w:rsidR="00A075BE" w:rsidRDefault="00A075BE" w:rsidP="00876CBF">
      <w:pPr>
        <w:ind w:left="705" w:hanging="705"/>
      </w:pPr>
      <w:r>
        <w:rPr>
          <w:color w:val="2F5496" w:themeColor="accent1" w:themeShade="BF"/>
        </w:rPr>
        <w:t>1</w:t>
      </w:r>
      <w:r w:rsidR="00AB13CE">
        <w:rPr>
          <w:color w:val="2F5496" w:themeColor="accent1" w:themeShade="BF"/>
        </w:rPr>
        <w:t>2</w:t>
      </w:r>
      <w:r>
        <w:rPr>
          <w:color w:val="2F5496" w:themeColor="accent1" w:themeShade="BF"/>
        </w:rPr>
        <w:t>.5</w:t>
      </w:r>
      <w:r>
        <w:rPr>
          <w:color w:val="2F5496" w:themeColor="accent1" w:themeShade="BF"/>
        </w:rPr>
        <w:tab/>
      </w:r>
      <w:r w:rsidR="00B23C5A">
        <w:t>Hver Part dekker egne kostnader forbundet med årlig revisjon. Hvis en re</w:t>
      </w:r>
      <w:r w:rsidR="00812DC2">
        <w:t xml:space="preserve">visjon avdekker vesentlige brudd </w:t>
      </w:r>
      <w:r w:rsidR="000A3A28">
        <w:t xml:space="preserve">fra Databehandleren </w:t>
      </w:r>
      <w:r w:rsidR="00812DC2">
        <w:t xml:space="preserve">på forpliktelsene etter Gjeldende personvernregler, </w:t>
      </w:r>
      <w:r w:rsidR="00C778BB">
        <w:t>p</w:t>
      </w:r>
      <w:r w:rsidR="00812DC2">
        <w:t xml:space="preserve">ersonvernforordningen artikkel 28 </w:t>
      </w:r>
      <w:r w:rsidR="00990080">
        <w:t xml:space="preserve">og/eller Databehandleravtalen, skal Databehandleren likevel dekke Behandlingsansvarlig sine rimelige kostander forbundet med revisjonen. </w:t>
      </w:r>
    </w:p>
    <w:p w14:paraId="47218034" w14:textId="4E67EE64" w:rsidR="00DE3837" w:rsidRDefault="002B5BA0" w:rsidP="00106200">
      <w:pPr>
        <w:ind w:left="705" w:hanging="705"/>
      </w:pPr>
      <w:r>
        <w:rPr>
          <w:color w:val="2F5496" w:themeColor="accent1" w:themeShade="BF"/>
        </w:rPr>
        <w:t>1</w:t>
      </w:r>
      <w:r w:rsidR="00AB13CE">
        <w:rPr>
          <w:color w:val="2F5496" w:themeColor="accent1" w:themeShade="BF"/>
        </w:rPr>
        <w:t>2</w:t>
      </w:r>
      <w:r>
        <w:rPr>
          <w:color w:val="2F5496" w:themeColor="accent1" w:themeShade="BF"/>
        </w:rPr>
        <w:t>.6</w:t>
      </w:r>
      <w:r>
        <w:rPr>
          <w:color w:val="2F5496" w:themeColor="accent1" w:themeShade="BF"/>
        </w:rPr>
        <w:tab/>
      </w:r>
      <w:r w:rsidR="00C42CC0">
        <w:t xml:space="preserve">Nærmere spesifisering av avtalevilkår om revisjon </w:t>
      </w:r>
      <w:proofErr w:type="gramStart"/>
      <w:r w:rsidR="00C42CC0">
        <w:t>fremgår</w:t>
      </w:r>
      <w:proofErr w:type="gramEnd"/>
      <w:r w:rsidR="00C42CC0">
        <w:t xml:space="preserve"> av Bilag C. </w:t>
      </w:r>
    </w:p>
    <w:p w14:paraId="08E107F2" w14:textId="40CEEDDC" w:rsidR="00051068" w:rsidRDefault="00051068" w:rsidP="00106200">
      <w:pPr>
        <w:ind w:left="705" w:hanging="705"/>
      </w:pPr>
    </w:p>
    <w:p w14:paraId="5D87D7A7" w14:textId="7E7AFDE6" w:rsidR="004A577E" w:rsidRPr="003E58BA" w:rsidRDefault="004A577E" w:rsidP="00106200">
      <w:pPr>
        <w:ind w:left="705" w:hanging="705"/>
      </w:pPr>
    </w:p>
    <w:p w14:paraId="7B381418" w14:textId="00AA4C4C" w:rsidR="00CE0517" w:rsidRDefault="000F3DBB" w:rsidP="000F3DBB">
      <w:pPr>
        <w:pStyle w:val="Overskrift1"/>
      </w:pPr>
      <w:bookmarkStart w:id="25" w:name="_Toc107489637"/>
      <w:bookmarkStart w:id="26" w:name="_Toc130194174"/>
      <w:r>
        <w:lastRenderedPageBreak/>
        <w:t>1</w:t>
      </w:r>
      <w:r w:rsidR="00AB13CE">
        <w:t>3</w:t>
      </w:r>
      <w:r>
        <w:t>.</w:t>
      </w:r>
      <w:r>
        <w:tab/>
      </w:r>
      <w:r w:rsidR="00AB13CE">
        <w:t>Mislighold og pålegg om stans</w:t>
      </w:r>
      <w:bookmarkEnd w:id="25"/>
      <w:bookmarkEnd w:id="26"/>
      <w:r w:rsidR="00AB13CE">
        <w:t xml:space="preserve"> </w:t>
      </w:r>
    </w:p>
    <w:p w14:paraId="203DB51C" w14:textId="7A59C12C" w:rsidR="00220DB8" w:rsidRDefault="00220DB8" w:rsidP="00220DB8"/>
    <w:p w14:paraId="60549DB2" w14:textId="499D3EF7" w:rsidR="00220DB8" w:rsidRDefault="00220DB8" w:rsidP="000203E5">
      <w:pPr>
        <w:ind w:left="705" w:hanging="705"/>
      </w:pPr>
      <w:r>
        <w:rPr>
          <w:color w:val="2F5496" w:themeColor="accent1" w:themeShade="BF"/>
        </w:rPr>
        <w:t>13.1</w:t>
      </w:r>
      <w:r>
        <w:rPr>
          <w:color w:val="2F5496" w:themeColor="accent1" w:themeShade="BF"/>
        </w:rPr>
        <w:tab/>
      </w:r>
      <w:r>
        <w:t xml:space="preserve">Ved brudd på Databehandleravtalen og/eller Gjeldende personvernregler, kan Behandlingsansvarlig pålegge Databehandleren å stoppe </w:t>
      </w:r>
      <w:r w:rsidR="000203E5">
        <w:t xml:space="preserve">hele eller deler av behandlingen av personopplysninger med øyeblikkelig virkning. </w:t>
      </w:r>
    </w:p>
    <w:p w14:paraId="270A244B" w14:textId="283AE165" w:rsidR="00051068" w:rsidRDefault="00DF71A6" w:rsidP="009A4FA2">
      <w:pPr>
        <w:ind w:left="705" w:hanging="705"/>
      </w:pPr>
      <w:r>
        <w:rPr>
          <w:color w:val="2F5496" w:themeColor="accent1" w:themeShade="BF"/>
        </w:rPr>
        <w:t>13.2</w:t>
      </w:r>
      <w:r>
        <w:rPr>
          <w:color w:val="2F5496" w:themeColor="accent1" w:themeShade="BF"/>
        </w:rPr>
        <w:tab/>
      </w:r>
      <w:r w:rsidR="004C7509" w:rsidRPr="006317DD">
        <w:t xml:space="preserve">Dersom Databehandleren ikke overholder sine plikter i henhold til Databehandleravtalen og/eller Gjeldende personvernregler, vil dette anses som mislighold av Hovedavtalen. De plikter, frister, sanksjoner, ansvarsbegrensninger og andre misligholdsbeføyelser som følger av Hovedavtalens regulering av </w:t>
      </w:r>
      <w:r w:rsidR="00814B99" w:rsidRPr="006317DD">
        <w:t>leverandørs</w:t>
      </w:r>
      <w:r w:rsidR="00343A3A" w:rsidRPr="006317DD">
        <w:t xml:space="preserve"> </w:t>
      </w:r>
      <w:r w:rsidR="004C7509" w:rsidRPr="006317DD">
        <w:t>mislighold</w:t>
      </w:r>
      <w:r w:rsidR="004C7509" w:rsidRPr="006317DD">
        <w:rPr>
          <w:rStyle w:val="Merknadsreferanse"/>
        </w:rPr>
        <w:annotationRef/>
      </w:r>
      <w:r w:rsidR="004C7509" w:rsidRPr="006317DD">
        <w:t>, kommer til anvendelse, med mindre annet er uttrykkelig avtalt mellom Partene i Bilag D.</w:t>
      </w:r>
      <w:r w:rsidR="00F508E8" w:rsidRPr="00D81B2C">
        <w:t xml:space="preserve"> </w:t>
      </w:r>
    </w:p>
    <w:p w14:paraId="6AE5F586" w14:textId="77777777" w:rsidR="00051068" w:rsidRDefault="00051068" w:rsidP="007A2152"/>
    <w:p w14:paraId="1B5F7806" w14:textId="04155461" w:rsidR="007932E2" w:rsidRDefault="007932E2" w:rsidP="007932E2">
      <w:pPr>
        <w:pStyle w:val="Overskrift1"/>
      </w:pPr>
      <w:bookmarkStart w:id="27" w:name="_Toc107489638"/>
      <w:bookmarkStart w:id="28" w:name="_Toc130194175"/>
      <w:r>
        <w:t>1</w:t>
      </w:r>
      <w:r w:rsidR="002879CE">
        <w:t>4</w:t>
      </w:r>
      <w:r>
        <w:t>.</w:t>
      </w:r>
      <w:r>
        <w:tab/>
        <w:t>Erstatning</w:t>
      </w:r>
      <w:bookmarkEnd w:id="27"/>
      <w:bookmarkEnd w:id="28"/>
      <w:r>
        <w:t xml:space="preserve"> </w:t>
      </w:r>
    </w:p>
    <w:p w14:paraId="5F2AB0F1" w14:textId="03D2F794" w:rsidR="007932E2" w:rsidRDefault="007932E2" w:rsidP="007932E2"/>
    <w:p w14:paraId="4F709D11" w14:textId="2F7B5074" w:rsidR="007932E2" w:rsidRDefault="007932E2" w:rsidP="002879CE">
      <w:pPr>
        <w:ind w:left="705" w:hanging="705"/>
      </w:pPr>
      <w:r>
        <w:rPr>
          <w:color w:val="2F5496" w:themeColor="accent1" w:themeShade="BF"/>
        </w:rPr>
        <w:t>1</w:t>
      </w:r>
      <w:r w:rsidR="002879CE">
        <w:rPr>
          <w:color w:val="2F5496" w:themeColor="accent1" w:themeShade="BF"/>
        </w:rPr>
        <w:t>4</w:t>
      </w:r>
      <w:r>
        <w:rPr>
          <w:color w:val="2F5496" w:themeColor="accent1" w:themeShade="BF"/>
        </w:rPr>
        <w:t>.1</w:t>
      </w:r>
      <w:r>
        <w:rPr>
          <w:color w:val="2F5496" w:themeColor="accent1" w:themeShade="BF"/>
        </w:rPr>
        <w:tab/>
      </w:r>
      <w:r w:rsidR="002879CE">
        <w:t xml:space="preserve">Behandlingsansvarlig har krav på erstatning for tap som følge av at Databehandleren ikke har overholdt sine forpliktelser i henhold til Databehandleravtalen. </w:t>
      </w:r>
    </w:p>
    <w:p w14:paraId="504B4551" w14:textId="52FA696A" w:rsidR="002879CE" w:rsidRDefault="003828C6" w:rsidP="0002243D">
      <w:pPr>
        <w:ind w:left="705"/>
      </w:pPr>
      <w:r>
        <w:t>Dette omfatter også Behandlingsansvarlig sin rett til å få tilbakelevert eventuell utbetalt erstatning til den skadelidte ved et solidarisk ansvar, og eventuelt overtredelsesgebyr eller lignende som Behandlingsansvarlig blir pålagt av aktuelle tilsynsmyndigheter og som kan tilbakeføres til forhold på Databehandlerens hånd.</w:t>
      </w:r>
    </w:p>
    <w:p w14:paraId="12D5DD59" w14:textId="77777777" w:rsidR="00600DEE" w:rsidRDefault="00600DEE" w:rsidP="002879CE">
      <w:pPr>
        <w:ind w:left="705" w:hanging="705"/>
      </w:pPr>
    </w:p>
    <w:p w14:paraId="4F4DAF5C" w14:textId="1AC464DF" w:rsidR="0013253A" w:rsidRDefault="0013253A" w:rsidP="0013253A">
      <w:pPr>
        <w:pStyle w:val="Overskrift1"/>
      </w:pPr>
      <w:bookmarkStart w:id="29" w:name="_Toc107489639"/>
      <w:bookmarkStart w:id="30" w:name="_Toc130194176"/>
      <w:r>
        <w:t>15.</w:t>
      </w:r>
      <w:r>
        <w:tab/>
        <w:t>Lovvalg og verneting</w:t>
      </w:r>
      <w:bookmarkEnd w:id="29"/>
      <w:bookmarkEnd w:id="30"/>
      <w:r>
        <w:t xml:space="preserve"> </w:t>
      </w:r>
    </w:p>
    <w:p w14:paraId="7B5E7D6C" w14:textId="0BC4D147" w:rsidR="0013253A" w:rsidRDefault="0013253A" w:rsidP="0013253A"/>
    <w:p w14:paraId="189D56EE" w14:textId="5C930C2D" w:rsidR="00243715" w:rsidRPr="00243715" w:rsidRDefault="00243715" w:rsidP="00243715">
      <w:pPr>
        <w:ind w:left="705" w:hanging="705"/>
      </w:pPr>
      <w:r>
        <w:rPr>
          <w:color w:val="2F5496" w:themeColor="accent1" w:themeShade="BF"/>
        </w:rPr>
        <w:t>15.1</w:t>
      </w:r>
      <w:r>
        <w:rPr>
          <w:color w:val="2F5496" w:themeColor="accent1" w:themeShade="BF"/>
        </w:rPr>
        <w:tab/>
      </w:r>
      <w:r>
        <w:t>Avtalen er underlagt norsk rett. Tvister løses i samsvar med Hovedavtalens bestemmelser, herunder eventuelle bestemmelser om verneting</w:t>
      </w:r>
      <w:r w:rsidR="00AC3C36">
        <w:t xml:space="preserve">. </w:t>
      </w:r>
    </w:p>
    <w:p w14:paraId="79BE702F" w14:textId="77777777" w:rsidR="0013253A" w:rsidRDefault="0013253A" w:rsidP="002879CE">
      <w:pPr>
        <w:ind w:left="705" w:hanging="705"/>
      </w:pPr>
    </w:p>
    <w:p w14:paraId="724B7A67" w14:textId="26DBEB23" w:rsidR="002879CE" w:rsidRDefault="003E6E37" w:rsidP="003E6E37">
      <w:pPr>
        <w:pStyle w:val="Overskrift1"/>
      </w:pPr>
      <w:bookmarkStart w:id="31" w:name="_Toc107489640"/>
      <w:bookmarkStart w:id="32" w:name="_Toc130194177"/>
      <w:r>
        <w:t>1</w:t>
      </w:r>
      <w:r w:rsidR="0013253A">
        <w:t>6</w:t>
      </w:r>
      <w:r>
        <w:t>.</w:t>
      </w:r>
      <w:r>
        <w:tab/>
      </w:r>
      <w:r w:rsidR="00177FAD">
        <w:t>Ikrafttredelse</w:t>
      </w:r>
      <w:r>
        <w:t xml:space="preserve"> og opphør</w:t>
      </w:r>
      <w:bookmarkEnd w:id="31"/>
      <w:bookmarkEnd w:id="32"/>
      <w:r>
        <w:t xml:space="preserve"> </w:t>
      </w:r>
    </w:p>
    <w:p w14:paraId="48A05E71" w14:textId="4B53E287" w:rsidR="003E6E37" w:rsidRDefault="003E6E37" w:rsidP="003E6E37"/>
    <w:p w14:paraId="265607BC" w14:textId="06F2FECD" w:rsidR="00F2664E" w:rsidRDefault="00320370" w:rsidP="005C2F80">
      <w:pPr>
        <w:ind w:left="705" w:hanging="705"/>
      </w:pPr>
      <w:r>
        <w:rPr>
          <w:color w:val="2F5496" w:themeColor="accent1" w:themeShade="BF"/>
        </w:rPr>
        <w:t>1</w:t>
      </w:r>
      <w:r w:rsidR="00243715">
        <w:rPr>
          <w:color w:val="2F5496" w:themeColor="accent1" w:themeShade="BF"/>
        </w:rPr>
        <w:t>6</w:t>
      </w:r>
      <w:r>
        <w:rPr>
          <w:color w:val="2F5496" w:themeColor="accent1" w:themeShade="BF"/>
        </w:rPr>
        <w:t>.1</w:t>
      </w:r>
      <w:r>
        <w:rPr>
          <w:color w:val="2F5496" w:themeColor="accent1" w:themeShade="BF"/>
        </w:rPr>
        <w:tab/>
      </w:r>
      <w:r w:rsidR="00AA1965" w:rsidRPr="00AA1965">
        <w:t xml:space="preserve">Databehandlerens behandling av personopplysninger på vegne av Behandlingsansvarlig kan begynne når Databehandleravtalen har </w:t>
      </w:r>
      <w:proofErr w:type="gramStart"/>
      <w:r w:rsidR="00106AA0">
        <w:t>trådt</w:t>
      </w:r>
      <w:proofErr w:type="gramEnd"/>
      <w:r w:rsidR="00106AA0" w:rsidRPr="00AA1965">
        <w:t xml:space="preserve"> </w:t>
      </w:r>
      <w:r w:rsidR="00AA1965" w:rsidRPr="00AA1965">
        <w:t xml:space="preserve">i kraft. </w:t>
      </w:r>
      <w:r w:rsidR="00917A4F">
        <w:t xml:space="preserve">Databehandleravtalen trer i kraft </w:t>
      </w:r>
      <w:r w:rsidR="00A508CE">
        <w:t>når</w:t>
      </w:r>
      <w:r w:rsidR="00917A4F">
        <w:t xml:space="preserve"> den er signert av Partene.</w:t>
      </w:r>
    </w:p>
    <w:p w14:paraId="605279E9" w14:textId="191D53B7" w:rsidR="00F2664E" w:rsidRDefault="00F2664E" w:rsidP="003C24CE">
      <w:pPr>
        <w:ind w:left="705" w:hanging="705"/>
      </w:pPr>
      <w:r>
        <w:rPr>
          <w:color w:val="2F5496" w:themeColor="accent1" w:themeShade="BF"/>
        </w:rPr>
        <w:t>1</w:t>
      </w:r>
      <w:r w:rsidR="00243715">
        <w:rPr>
          <w:color w:val="2F5496" w:themeColor="accent1" w:themeShade="BF"/>
        </w:rPr>
        <w:t>6</w:t>
      </w:r>
      <w:r>
        <w:rPr>
          <w:color w:val="2F5496" w:themeColor="accent1" w:themeShade="BF"/>
        </w:rPr>
        <w:t>.2</w:t>
      </w:r>
      <w:r>
        <w:rPr>
          <w:color w:val="2F5496" w:themeColor="accent1" w:themeShade="BF"/>
        </w:rPr>
        <w:tab/>
      </w:r>
      <w:r>
        <w:t xml:space="preserve">Databehandleravtalen gjelder så lenge Databehandleren behandler personopplysninger på vegne av Behandlingsansvarlig. </w:t>
      </w:r>
      <w:r w:rsidR="00DA2463">
        <w:t xml:space="preserve">Databehandleravtalen </w:t>
      </w:r>
      <w:r>
        <w:t xml:space="preserve">gjelder også for eventuelle </w:t>
      </w:r>
      <w:r w:rsidR="003C24CE">
        <w:t xml:space="preserve">personopplysninger som måtte finnes hos Databehandleren eller noen av dennes Underleverandører etter Hovedavtalens opphør. </w:t>
      </w:r>
    </w:p>
    <w:p w14:paraId="4C0E864E" w14:textId="05AEA973" w:rsidR="003C24CE" w:rsidRDefault="003C24CE" w:rsidP="003C24CE">
      <w:pPr>
        <w:ind w:left="705" w:hanging="705"/>
      </w:pPr>
      <w:r>
        <w:rPr>
          <w:color w:val="2F5496" w:themeColor="accent1" w:themeShade="BF"/>
        </w:rPr>
        <w:t>1</w:t>
      </w:r>
      <w:r w:rsidR="00243715">
        <w:rPr>
          <w:color w:val="2F5496" w:themeColor="accent1" w:themeShade="BF"/>
        </w:rPr>
        <w:t>6</w:t>
      </w:r>
      <w:r>
        <w:rPr>
          <w:color w:val="2F5496" w:themeColor="accent1" w:themeShade="BF"/>
        </w:rPr>
        <w:t>.3</w:t>
      </w:r>
      <w:r>
        <w:rPr>
          <w:color w:val="2F5496" w:themeColor="accent1" w:themeShade="BF"/>
        </w:rPr>
        <w:tab/>
      </w:r>
      <w:r>
        <w:t xml:space="preserve">Reglene om oppsigelse i Hovedavtalen gjelder tilsvarende for Databehandleravtalen, så langt det passer. Databehandleravtalen kan ikke sies opp så lenge Hovedavtalen består med mindre den avløses av en ny databehandleravtale. </w:t>
      </w:r>
    </w:p>
    <w:p w14:paraId="0A09D798" w14:textId="15215858" w:rsidR="00973397" w:rsidRPr="00973397" w:rsidRDefault="00973397" w:rsidP="003C24CE">
      <w:pPr>
        <w:ind w:left="705" w:hanging="705"/>
      </w:pPr>
      <w:r>
        <w:rPr>
          <w:color w:val="2F5496" w:themeColor="accent1" w:themeShade="BF"/>
        </w:rPr>
        <w:lastRenderedPageBreak/>
        <w:t>1</w:t>
      </w:r>
      <w:r w:rsidR="00243715">
        <w:rPr>
          <w:color w:val="2F5496" w:themeColor="accent1" w:themeShade="BF"/>
        </w:rPr>
        <w:t>6</w:t>
      </w:r>
      <w:r>
        <w:rPr>
          <w:color w:val="2F5496" w:themeColor="accent1" w:themeShade="BF"/>
        </w:rPr>
        <w:t>.4</w:t>
      </w:r>
      <w:r>
        <w:rPr>
          <w:color w:val="2F5496" w:themeColor="accent1" w:themeShade="BF"/>
        </w:rPr>
        <w:tab/>
      </w:r>
      <w:r>
        <w:t xml:space="preserve">Partene har rett til å kreve at Databehandleravtalen reforhandles dersom det skjer endringer i Gjeldende personvernregler som får betydning for avtaleforholdet mellom </w:t>
      </w:r>
      <w:r w:rsidR="00C73BA9">
        <w:t>P</w:t>
      </w:r>
      <w:r>
        <w:t xml:space="preserve">artene. </w:t>
      </w:r>
    </w:p>
    <w:p w14:paraId="49AA0609" w14:textId="4508E10A" w:rsidR="00171D2A" w:rsidRDefault="00740996" w:rsidP="00AB13CE">
      <w:r>
        <w:rPr>
          <w:color w:val="2F5496" w:themeColor="accent1" w:themeShade="BF"/>
        </w:rPr>
        <w:t>16.5</w:t>
      </w:r>
      <w:r>
        <w:rPr>
          <w:color w:val="2F5496" w:themeColor="accent1" w:themeShade="BF"/>
        </w:rPr>
        <w:tab/>
      </w:r>
      <w:r w:rsidR="00171D2A">
        <w:t xml:space="preserve">Underskrift </w:t>
      </w:r>
    </w:p>
    <w:p w14:paraId="3AD5E017" w14:textId="07F818F0" w:rsidR="00171D2A" w:rsidRDefault="00171D2A" w:rsidP="00AB13CE">
      <w:r>
        <w:tab/>
        <w:t>På vegne av Behandlingsansvarlig</w:t>
      </w:r>
      <w:r w:rsidR="007E46D4">
        <w:t>:</w:t>
      </w:r>
    </w:p>
    <w:p w14:paraId="2EEDA8A2" w14:textId="2A876E6B" w:rsidR="00BD5B1A" w:rsidRDefault="00171D2A" w:rsidP="00AB13CE">
      <w:r>
        <w:tab/>
        <w:t xml:space="preserve">Navn </w:t>
      </w:r>
      <w:r>
        <w:tab/>
      </w:r>
      <w:r>
        <w:tab/>
      </w:r>
      <w:r w:rsidR="00530009">
        <w:tab/>
      </w:r>
      <w:r w:rsidR="00530009">
        <w:tab/>
      </w:r>
      <w:r w:rsidR="00383857" w:rsidRPr="008B693C">
        <w:rPr>
          <w:highlight w:val="yellow"/>
        </w:rPr>
        <w:t>&lt;</w:t>
      </w:r>
      <w:r w:rsidR="00DA083B" w:rsidRPr="008B693C">
        <w:rPr>
          <w:highlight w:val="yellow"/>
        </w:rPr>
        <w:t>N</w:t>
      </w:r>
      <w:r w:rsidR="00272CEF" w:rsidRPr="008B693C">
        <w:rPr>
          <w:highlight w:val="yellow"/>
        </w:rPr>
        <w:t>avn</w:t>
      </w:r>
      <w:r w:rsidR="00383857" w:rsidRPr="008B693C">
        <w:rPr>
          <w:highlight w:val="yellow"/>
        </w:rPr>
        <w:t>&gt;</w:t>
      </w:r>
      <w:r w:rsidR="00530009">
        <w:br/>
      </w:r>
      <w:r w:rsidR="00530009">
        <w:tab/>
        <w:t>Stilling</w:t>
      </w:r>
      <w:r w:rsidR="00DA083B">
        <w:tab/>
      </w:r>
      <w:r w:rsidR="00DA083B">
        <w:tab/>
      </w:r>
      <w:r w:rsidR="00DA083B">
        <w:tab/>
      </w:r>
      <w:r w:rsidR="00DA083B">
        <w:tab/>
      </w:r>
      <w:r w:rsidR="00383857" w:rsidRPr="008B693C">
        <w:rPr>
          <w:highlight w:val="yellow"/>
        </w:rPr>
        <w:t>&lt;</w:t>
      </w:r>
      <w:r w:rsidR="00DA083B" w:rsidRPr="008B693C">
        <w:rPr>
          <w:highlight w:val="yellow"/>
        </w:rPr>
        <w:t>S</w:t>
      </w:r>
      <w:r w:rsidR="00272CEF" w:rsidRPr="008B693C">
        <w:rPr>
          <w:highlight w:val="yellow"/>
        </w:rPr>
        <w:t>tilling</w:t>
      </w:r>
      <w:r w:rsidR="00383857" w:rsidRPr="008B693C">
        <w:rPr>
          <w:highlight w:val="yellow"/>
        </w:rPr>
        <w:t>&gt;</w:t>
      </w:r>
      <w:r w:rsidR="00530009">
        <w:br/>
      </w:r>
      <w:r w:rsidR="00530009">
        <w:tab/>
        <w:t>Telefonnummer</w:t>
      </w:r>
      <w:r w:rsidR="00DA083B">
        <w:tab/>
      </w:r>
      <w:r w:rsidR="00DA083B">
        <w:tab/>
      </w:r>
      <w:r w:rsidR="00383857" w:rsidRPr="008B693C">
        <w:rPr>
          <w:highlight w:val="yellow"/>
        </w:rPr>
        <w:t>&lt;</w:t>
      </w:r>
      <w:r w:rsidR="00DA083B" w:rsidRPr="008B693C">
        <w:rPr>
          <w:highlight w:val="yellow"/>
        </w:rPr>
        <w:t>T</w:t>
      </w:r>
      <w:r w:rsidR="00272CEF" w:rsidRPr="008B693C">
        <w:rPr>
          <w:highlight w:val="yellow"/>
        </w:rPr>
        <w:t>elefonnummer</w:t>
      </w:r>
      <w:r w:rsidR="00383857" w:rsidRPr="008B693C">
        <w:rPr>
          <w:highlight w:val="yellow"/>
        </w:rPr>
        <w:t>&gt;</w:t>
      </w:r>
      <w:r w:rsidR="00530009">
        <w:br/>
      </w:r>
      <w:r w:rsidR="00530009">
        <w:tab/>
        <w:t>E-postadresse</w:t>
      </w:r>
      <w:r w:rsidR="00FE47D9">
        <w:tab/>
      </w:r>
      <w:r w:rsidR="00FE47D9">
        <w:tab/>
      </w:r>
      <w:r w:rsidR="00FE47D9">
        <w:tab/>
      </w:r>
      <w:r w:rsidR="00383857" w:rsidRPr="008B693C">
        <w:rPr>
          <w:highlight w:val="yellow"/>
        </w:rPr>
        <w:t>&lt;</w:t>
      </w:r>
      <w:r w:rsidR="00FE47D9" w:rsidRPr="008B693C">
        <w:rPr>
          <w:highlight w:val="yellow"/>
        </w:rPr>
        <w:t>E-</w:t>
      </w:r>
      <w:r w:rsidR="00272CEF" w:rsidRPr="008B693C">
        <w:rPr>
          <w:highlight w:val="yellow"/>
        </w:rPr>
        <w:t>postadresse</w:t>
      </w:r>
      <w:r w:rsidR="00383857" w:rsidRPr="008B693C">
        <w:rPr>
          <w:highlight w:val="yellow"/>
        </w:rPr>
        <w:t>&gt;</w:t>
      </w:r>
      <w:r w:rsidR="00530009">
        <w:br/>
      </w:r>
      <w:r w:rsidR="00530009">
        <w:tab/>
        <w:t>Dato</w:t>
      </w:r>
      <w:r w:rsidR="00277804">
        <w:tab/>
      </w:r>
      <w:r w:rsidR="00277804">
        <w:tab/>
      </w:r>
      <w:r w:rsidR="00277804">
        <w:tab/>
      </w:r>
      <w:r w:rsidR="00277804">
        <w:tab/>
      </w:r>
      <w:r w:rsidR="00383857" w:rsidRPr="008B693C">
        <w:rPr>
          <w:highlight w:val="yellow"/>
        </w:rPr>
        <w:t>&lt;</w:t>
      </w:r>
      <w:r w:rsidR="00277804" w:rsidRPr="008B693C">
        <w:rPr>
          <w:highlight w:val="yellow"/>
        </w:rPr>
        <w:t>D</w:t>
      </w:r>
      <w:r w:rsidR="00272CEF" w:rsidRPr="008B693C">
        <w:rPr>
          <w:highlight w:val="yellow"/>
        </w:rPr>
        <w:t>ato</w:t>
      </w:r>
      <w:r w:rsidR="00383857" w:rsidRPr="008B693C">
        <w:rPr>
          <w:highlight w:val="yellow"/>
        </w:rPr>
        <w:t>&gt;</w:t>
      </w:r>
      <w:r w:rsidR="00530009">
        <w:br/>
      </w:r>
      <w:r w:rsidR="00530009">
        <w:tab/>
        <w:t xml:space="preserve">Underskrift </w:t>
      </w:r>
      <w:r w:rsidR="00277804">
        <w:tab/>
      </w:r>
      <w:r w:rsidR="00277804">
        <w:tab/>
      </w:r>
      <w:r w:rsidR="00277804">
        <w:tab/>
      </w:r>
      <w:commentRangeStart w:id="33"/>
      <w:r w:rsidR="00383857" w:rsidRPr="008B693C">
        <w:rPr>
          <w:highlight w:val="yellow"/>
        </w:rPr>
        <w:t>&lt;</w:t>
      </w:r>
      <w:r w:rsidR="00BD5B1A" w:rsidRPr="008B693C">
        <w:rPr>
          <w:highlight w:val="yellow"/>
        </w:rPr>
        <w:t>U</w:t>
      </w:r>
      <w:r w:rsidR="00272CEF" w:rsidRPr="008B693C">
        <w:rPr>
          <w:highlight w:val="yellow"/>
        </w:rPr>
        <w:t>nderskrift</w:t>
      </w:r>
      <w:r w:rsidR="00383857" w:rsidRPr="008B693C">
        <w:rPr>
          <w:highlight w:val="yellow"/>
        </w:rPr>
        <w:t>&gt;</w:t>
      </w:r>
      <w:commentRangeEnd w:id="33"/>
      <w:r w:rsidR="00383857" w:rsidRPr="008B693C">
        <w:rPr>
          <w:rStyle w:val="Merknadsreferanse"/>
          <w:highlight w:val="yellow"/>
        </w:rPr>
        <w:commentReference w:id="33"/>
      </w:r>
      <w:r w:rsidR="00BD5B1A">
        <w:br/>
      </w:r>
      <w:r w:rsidR="00BD5B1A">
        <w:tab/>
      </w:r>
      <w:r w:rsidR="00BD5B1A">
        <w:tab/>
      </w:r>
      <w:r w:rsidR="00BD5B1A">
        <w:tab/>
      </w:r>
      <w:r w:rsidR="00BD5B1A">
        <w:tab/>
      </w:r>
      <w:r w:rsidR="00BD5B1A">
        <w:tab/>
      </w:r>
      <w:r w:rsidR="000A5A45">
        <w:t xml:space="preserve"> </w:t>
      </w:r>
    </w:p>
    <w:p w14:paraId="635B524A" w14:textId="77777777" w:rsidR="000E4548" w:rsidRDefault="000E4548" w:rsidP="0054329D">
      <w:pPr>
        <w:ind w:left="705" w:hanging="705"/>
        <w:rPr>
          <w:color w:val="000000" w:themeColor="text1"/>
        </w:rPr>
      </w:pPr>
    </w:p>
    <w:p w14:paraId="7F119875" w14:textId="1ABD3CFA" w:rsidR="00D8303A" w:rsidRDefault="00537205" w:rsidP="0054329D">
      <w:pPr>
        <w:ind w:left="705" w:hanging="705"/>
        <w:rPr>
          <w:color w:val="000000" w:themeColor="text1"/>
        </w:rPr>
      </w:pPr>
      <w:r>
        <w:rPr>
          <w:color w:val="000000" w:themeColor="text1"/>
        </w:rPr>
        <w:tab/>
        <w:t>På vegne av Databehandleren</w:t>
      </w:r>
      <w:r w:rsidR="007E46D4">
        <w:rPr>
          <w:color w:val="000000" w:themeColor="text1"/>
        </w:rPr>
        <w:t>:</w:t>
      </w:r>
    </w:p>
    <w:p w14:paraId="272DD62B" w14:textId="30326C40" w:rsidR="00A16A86" w:rsidRPr="00A16A86" w:rsidRDefault="00A16A86" w:rsidP="0054329D">
      <w:pPr>
        <w:ind w:left="705" w:hanging="705"/>
        <w:rPr>
          <w:color w:val="2F5496" w:themeColor="accent1" w:themeShade="BF"/>
        </w:rPr>
      </w:pPr>
      <w:r>
        <w:rPr>
          <w:color w:val="2F5496" w:themeColor="accent1" w:themeShade="BF"/>
        </w:rPr>
        <w:tab/>
      </w:r>
      <w:r w:rsidR="00537205">
        <w:t xml:space="preserve">Navn </w:t>
      </w:r>
      <w:r w:rsidR="00537205">
        <w:tab/>
      </w:r>
      <w:r w:rsidR="00537205">
        <w:tab/>
      </w:r>
      <w:r w:rsidR="00537205">
        <w:tab/>
      </w:r>
      <w:r w:rsidR="00537205">
        <w:tab/>
      </w:r>
      <w:r w:rsidR="008B693C">
        <w:rPr>
          <w:highlight w:val="yellow"/>
        </w:rPr>
        <w:t>&lt;</w:t>
      </w:r>
      <w:r w:rsidR="00272CEF">
        <w:rPr>
          <w:highlight w:val="yellow"/>
        </w:rPr>
        <w:t>Navn</w:t>
      </w:r>
      <w:r w:rsidR="008B693C" w:rsidRPr="00890941">
        <w:rPr>
          <w:highlight w:val="yellow"/>
        </w:rPr>
        <w:t>&gt;</w:t>
      </w:r>
      <w:r w:rsidR="00537205">
        <w:br/>
      </w:r>
      <w:r w:rsidR="00537205">
        <w:tab/>
        <w:t>Stilling</w:t>
      </w:r>
      <w:r w:rsidR="00537205">
        <w:tab/>
      </w:r>
      <w:r w:rsidR="00537205">
        <w:tab/>
      </w:r>
      <w:r w:rsidR="00537205">
        <w:tab/>
      </w:r>
      <w:r w:rsidR="00537205">
        <w:tab/>
      </w:r>
      <w:r w:rsidR="008B693C">
        <w:rPr>
          <w:highlight w:val="yellow"/>
        </w:rPr>
        <w:t>&lt;</w:t>
      </w:r>
      <w:r w:rsidR="00537205" w:rsidRPr="00277804">
        <w:rPr>
          <w:highlight w:val="yellow"/>
        </w:rPr>
        <w:t>S</w:t>
      </w:r>
      <w:r w:rsidR="00272CEF">
        <w:rPr>
          <w:highlight w:val="yellow"/>
        </w:rPr>
        <w:t>tilling</w:t>
      </w:r>
      <w:r w:rsidR="008B693C" w:rsidRPr="00890941">
        <w:rPr>
          <w:highlight w:val="yellow"/>
        </w:rPr>
        <w:t>&gt;</w:t>
      </w:r>
      <w:r w:rsidR="00537205">
        <w:br/>
      </w:r>
      <w:r w:rsidR="00537205">
        <w:tab/>
        <w:t>Telefonnummer</w:t>
      </w:r>
      <w:r w:rsidR="00537205">
        <w:tab/>
      </w:r>
      <w:r w:rsidR="00537205">
        <w:tab/>
      </w:r>
      <w:r w:rsidR="008B693C" w:rsidRPr="008B693C">
        <w:rPr>
          <w:highlight w:val="yellow"/>
        </w:rPr>
        <w:t>&lt;</w:t>
      </w:r>
      <w:r w:rsidR="00537205" w:rsidRPr="008B693C">
        <w:rPr>
          <w:highlight w:val="yellow"/>
        </w:rPr>
        <w:t>T</w:t>
      </w:r>
      <w:r w:rsidR="00272CEF" w:rsidRPr="008B693C">
        <w:rPr>
          <w:highlight w:val="yellow"/>
        </w:rPr>
        <w:t>elefonnummer</w:t>
      </w:r>
      <w:r w:rsidR="008B693C" w:rsidRPr="008B693C">
        <w:rPr>
          <w:highlight w:val="yellow"/>
        </w:rPr>
        <w:t>&gt;</w:t>
      </w:r>
      <w:r w:rsidR="00537205">
        <w:br/>
      </w:r>
      <w:r w:rsidR="00537205">
        <w:tab/>
        <w:t>E-postadresse</w:t>
      </w:r>
      <w:r w:rsidR="00537205">
        <w:tab/>
      </w:r>
      <w:r w:rsidR="00537205">
        <w:tab/>
      </w:r>
      <w:r w:rsidR="00537205">
        <w:tab/>
      </w:r>
      <w:r w:rsidR="008B693C">
        <w:rPr>
          <w:highlight w:val="yellow"/>
        </w:rPr>
        <w:t>&lt;</w:t>
      </w:r>
      <w:r w:rsidR="00537205" w:rsidRPr="00277804">
        <w:rPr>
          <w:highlight w:val="yellow"/>
        </w:rPr>
        <w:t>E-</w:t>
      </w:r>
      <w:r w:rsidR="00272CEF">
        <w:rPr>
          <w:highlight w:val="yellow"/>
        </w:rPr>
        <w:t>postadresse</w:t>
      </w:r>
      <w:r w:rsidR="008B693C" w:rsidRPr="00890941">
        <w:rPr>
          <w:highlight w:val="yellow"/>
        </w:rPr>
        <w:t>&gt;</w:t>
      </w:r>
      <w:r w:rsidR="00537205">
        <w:br/>
      </w:r>
      <w:r w:rsidR="00537205">
        <w:tab/>
        <w:t>Dato</w:t>
      </w:r>
      <w:r w:rsidR="00537205">
        <w:tab/>
      </w:r>
      <w:r w:rsidR="00537205">
        <w:tab/>
      </w:r>
      <w:r w:rsidR="00537205">
        <w:tab/>
      </w:r>
      <w:r w:rsidR="00537205">
        <w:tab/>
      </w:r>
      <w:r w:rsidR="008B693C" w:rsidRPr="008B693C">
        <w:rPr>
          <w:highlight w:val="yellow"/>
        </w:rPr>
        <w:t>&lt;</w:t>
      </w:r>
      <w:r w:rsidR="00537205" w:rsidRPr="008B693C">
        <w:rPr>
          <w:highlight w:val="yellow"/>
        </w:rPr>
        <w:t>D</w:t>
      </w:r>
      <w:r w:rsidR="00272CEF" w:rsidRPr="008B693C">
        <w:rPr>
          <w:highlight w:val="yellow"/>
        </w:rPr>
        <w:t>ato</w:t>
      </w:r>
      <w:r w:rsidR="008B693C" w:rsidRPr="008B693C">
        <w:rPr>
          <w:highlight w:val="yellow"/>
        </w:rPr>
        <w:t>&gt;</w:t>
      </w:r>
      <w:r w:rsidR="00537205">
        <w:br/>
      </w:r>
      <w:r w:rsidR="00537205">
        <w:tab/>
        <w:t xml:space="preserve">Underskrift </w:t>
      </w:r>
      <w:r w:rsidR="00537205">
        <w:tab/>
      </w:r>
      <w:r w:rsidR="00537205">
        <w:tab/>
      </w:r>
      <w:r w:rsidR="00537205">
        <w:tab/>
      </w:r>
      <w:r w:rsidR="008B693C">
        <w:rPr>
          <w:highlight w:val="yellow"/>
        </w:rPr>
        <w:t>&lt;</w:t>
      </w:r>
      <w:r w:rsidR="00537205" w:rsidRPr="008B693C">
        <w:rPr>
          <w:highlight w:val="yellow"/>
        </w:rPr>
        <w:t>U</w:t>
      </w:r>
      <w:r w:rsidR="00272CEF" w:rsidRPr="008B693C">
        <w:rPr>
          <w:highlight w:val="yellow"/>
        </w:rPr>
        <w:t>nderskrift</w:t>
      </w:r>
      <w:r w:rsidR="008B693C" w:rsidRPr="008B693C">
        <w:rPr>
          <w:highlight w:val="yellow"/>
        </w:rPr>
        <w:t>&gt;</w:t>
      </w:r>
    </w:p>
    <w:p w14:paraId="29A8AFD1" w14:textId="46B839EA" w:rsidR="007835C5" w:rsidRDefault="007835C5" w:rsidP="007835C5"/>
    <w:p w14:paraId="570BC837" w14:textId="3AB48577" w:rsidR="00790A61" w:rsidRDefault="00BD472F" w:rsidP="00BD472F">
      <w:pPr>
        <w:pStyle w:val="Overskrift1"/>
      </w:pPr>
      <w:bookmarkStart w:id="34" w:name="_Toc107489641"/>
      <w:bookmarkStart w:id="35" w:name="_Toc130194178"/>
      <w:r>
        <w:t>17.</w:t>
      </w:r>
      <w:r>
        <w:tab/>
        <w:t>Kontaktpersoner hos Behandlingsansvarlig og Databehandleren</w:t>
      </w:r>
      <w:bookmarkEnd w:id="34"/>
      <w:bookmarkEnd w:id="35"/>
      <w:r>
        <w:t xml:space="preserve"> </w:t>
      </w:r>
    </w:p>
    <w:p w14:paraId="3A70F6B4" w14:textId="1AB53461" w:rsidR="00BD472F" w:rsidRDefault="00BD472F" w:rsidP="00BD472F"/>
    <w:p w14:paraId="34A730AD" w14:textId="021F3E6F" w:rsidR="00BD472F" w:rsidRDefault="00BD472F" w:rsidP="00BD472F">
      <w:r>
        <w:rPr>
          <w:color w:val="2F5496" w:themeColor="accent1" w:themeShade="BF"/>
        </w:rPr>
        <w:t>17.1</w:t>
      </w:r>
      <w:r>
        <w:rPr>
          <w:color w:val="2F5496" w:themeColor="accent1" w:themeShade="BF"/>
        </w:rPr>
        <w:tab/>
      </w:r>
      <w:r w:rsidR="00977BF1">
        <w:t xml:space="preserve">Partene kan kontakte hverandre via nedenstående kontaktpersoner. </w:t>
      </w:r>
    </w:p>
    <w:p w14:paraId="11DD791C" w14:textId="77777777" w:rsidR="007F3334" w:rsidRDefault="00690AE0" w:rsidP="00BD472F">
      <w:r>
        <w:tab/>
      </w:r>
      <w:commentRangeStart w:id="36"/>
      <w:r>
        <w:t xml:space="preserve">Kontaktperson Behandlingsansvarlig: </w:t>
      </w:r>
      <w:commentRangeEnd w:id="36"/>
      <w:r w:rsidR="00F10EC2">
        <w:rPr>
          <w:rStyle w:val="Merknadsreferanse"/>
        </w:rPr>
        <w:commentReference w:id="36"/>
      </w:r>
    </w:p>
    <w:p w14:paraId="03AAECAA" w14:textId="6DDA3EE9" w:rsidR="00690AE0" w:rsidRDefault="00690AE0" w:rsidP="00BD472F">
      <w:r>
        <w:br/>
      </w:r>
      <w:r>
        <w:tab/>
        <w:t>Navn</w:t>
      </w:r>
      <w:r>
        <w:tab/>
      </w:r>
      <w:r>
        <w:tab/>
      </w:r>
      <w:r>
        <w:tab/>
      </w:r>
      <w:r w:rsidR="00881238">
        <w:tab/>
      </w:r>
      <w:r w:rsidR="008B693C">
        <w:rPr>
          <w:highlight w:val="yellow"/>
        </w:rPr>
        <w:t>&lt;</w:t>
      </w:r>
      <w:r w:rsidR="00272CEF" w:rsidRPr="008B693C">
        <w:rPr>
          <w:highlight w:val="yellow"/>
        </w:rPr>
        <w:t>Navn</w:t>
      </w:r>
      <w:r w:rsidR="008B693C" w:rsidRPr="008B693C">
        <w:rPr>
          <w:highlight w:val="yellow"/>
        </w:rPr>
        <w:t>&gt;</w:t>
      </w:r>
      <w:r>
        <w:br/>
      </w:r>
      <w:r>
        <w:tab/>
        <w:t>Stilling</w:t>
      </w:r>
      <w:r w:rsidR="00881238">
        <w:tab/>
      </w:r>
      <w:r w:rsidR="00881238">
        <w:tab/>
      </w:r>
      <w:r w:rsidR="00881238">
        <w:tab/>
      </w:r>
      <w:r w:rsidR="00881238">
        <w:tab/>
      </w:r>
      <w:r w:rsidR="008B693C" w:rsidRPr="008B693C">
        <w:rPr>
          <w:highlight w:val="yellow"/>
        </w:rPr>
        <w:t>&lt;</w:t>
      </w:r>
      <w:r w:rsidR="00881238" w:rsidRPr="008B693C">
        <w:rPr>
          <w:highlight w:val="yellow"/>
        </w:rPr>
        <w:t>S</w:t>
      </w:r>
      <w:r w:rsidR="00272CEF" w:rsidRPr="008B693C">
        <w:rPr>
          <w:highlight w:val="yellow"/>
        </w:rPr>
        <w:t>tilling</w:t>
      </w:r>
      <w:r w:rsidR="008B693C" w:rsidRPr="008B693C">
        <w:rPr>
          <w:highlight w:val="yellow"/>
        </w:rPr>
        <w:t>&gt;</w:t>
      </w:r>
      <w:r>
        <w:br/>
      </w:r>
      <w:r>
        <w:tab/>
        <w:t>Telefonnummer</w:t>
      </w:r>
      <w:r w:rsidR="00881238">
        <w:tab/>
      </w:r>
      <w:r w:rsidR="00881238">
        <w:tab/>
      </w:r>
      <w:r w:rsidR="008B693C" w:rsidRPr="008B693C">
        <w:rPr>
          <w:highlight w:val="yellow"/>
        </w:rPr>
        <w:t>&lt;</w:t>
      </w:r>
      <w:r w:rsidR="00881238" w:rsidRPr="008B693C">
        <w:rPr>
          <w:highlight w:val="yellow"/>
        </w:rPr>
        <w:t>T</w:t>
      </w:r>
      <w:r w:rsidR="00272CEF" w:rsidRPr="008B693C">
        <w:rPr>
          <w:highlight w:val="yellow"/>
        </w:rPr>
        <w:t>elefonnummer</w:t>
      </w:r>
      <w:r w:rsidR="008B693C" w:rsidRPr="008B693C">
        <w:rPr>
          <w:highlight w:val="yellow"/>
        </w:rPr>
        <w:t>&gt;</w:t>
      </w:r>
      <w:r>
        <w:br/>
      </w:r>
      <w:r>
        <w:tab/>
        <w:t xml:space="preserve">E-postadresse </w:t>
      </w:r>
      <w:r w:rsidR="00881238">
        <w:tab/>
      </w:r>
      <w:r w:rsidR="00881238">
        <w:tab/>
      </w:r>
      <w:r w:rsidR="00881238">
        <w:tab/>
      </w:r>
      <w:r w:rsidR="008B693C" w:rsidRPr="008B693C">
        <w:rPr>
          <w:highlight w:val="yellow"/>
        </w:rPr>
        <w:t>&lt;</w:t>
      </w:r>
      <w:r w:rsidR="00881238" w:rsidRPr="008B693C">
        <w:rPr>
          <w:highlight w:val="yellow"/>
        </w:rPr>
        <w:t>E-</w:t>
      </w:r>
      <w:r w:rsidR="00272CEF" w:rsidRPr="008B693C">
        <w:rPr>
          <w:highlight w:val="yellow"/>
        </w:rPr>
        <w:t>postadresse</w:t>
      </w:r>
      <w:r w:rsidR="008B693C" w:rsidRPr="008B693C">
        <w:rPr>
          <w:highlight w:val="yellow"/>
        </w:rPr>
        <w:t>&gt;</w:t>
      </w:r>
    </w:p>
    <w:p w14:paraId="56956E3B" w14:textId="77777777" w:rsidR="00690AE0" w:rsidRDefault="00690AE0" w:rsidP="00977BF1">
      <w:pPr>
        <w:ind w:left="705" w:hanging="705"/>
        <w:rPr>
          <w:color w:val="2F5496" w:themeColor="accent1" w:themeShade="BF"/>
        </w:rPr>
      </w:pPr>
    </w:p>
    <w:p w14:paraId="0BF5A104" w14:textId="58294E4A" w:rsidR="00690AE0" w:rsidRDefault="007F3334" w:rsidP="00977BF1">
      <w:pPr>
        <w:ind w:left="705" w:hanging="705"/>
      </w:pPr>
      <w:r>
        <w:rPr>
          <w:color w:val="2F5496" w:themeColor="accent1" w:themeShade="BF"/>
        </w:rPr>
        <w:tab/>
      </w:r>
      <w:commentRangeStart w:id="37"/>
      <w:r>
        <w:t>Kontaktperson Databehandleren:</w:t>
      </w:r>
      <w:commentRangeEnd w:id="37"/>
      <w:r w:rsidR="00F10EC2">
        <w:rPr>
          <w:rStyle w:val="Merknadsreferanse"/>
        </w:rPr>
        <w:commentReference w:id="37"/>
      </w:r>
    </w:p>
    <w:p w14:paraId="43DFF74E" w14:textId="24CB5D88" w:rsidR="00690AE0" w:rsidRPr="006166D0" w:rsidRDefault="007F3334" w:rsidP="006166D0">
      <w:pPr>
        <w:ind w:left="705" w:hanging="705"/>
      </w:pPr>
      <w:r>
        <w:tab/>
        <w:t>Navn</w:t>
      </w:r>
      <w:r>
        <w:tab/>
      </w:r>
      <w:r>
        <w:tab/>
      </w:r>
      <w:r>
        <w:tab/>
      </w:r>
      <w:r>
        <w:tab/>
      </w:r>
      <w:r w:rsidR="008B693C" w:rsidRPr="008B693C">
        <w:rPr>
          <w:highlight w:val="yellow"/>
        </w:rPr>
        <w:t>&lt;</w:t>
      </w:r>
      <w:r w:rsidRPr="008B693C">
        <w:rPr>
          <w:highlight w:val="yellow"/>
        </w:rPr>
        <w:t>N</w:t>
      </w:r>
      <w:r w:rsidR="00272CEF" w:rsidRPr="008B693C">
        <w:rPr>
          <w:highlight w:val="yellow"/>
        </w:rPr>
        <w:t>avn</w:t>
      </w:r>
      <w:r w:rsidR="008B693C" w:rsidRPr="008B693C">
        <w:rPr>
          <w:highlight w:val="yellow"/>
        </w:rPr>
        <w:t>&gt;</w:t>
      </w:r>
      <w:r>
        <w:br/>
      </w:r>
      <w:r>
        <w:tab/>
        <w:t>Stilling</w:t>
      </w:r>
      <w:r>
        <w:tab/>
      </w:r>
      <w:r>
        <w:tab/>
      </w:r>
      <w:r>
        <w:tab/>
      </w:r>
      <w:r>
        <w:tab/>
      </w:r>
      <w:r w:rsidR="008B693C" w:rsidRPr="008B693C">
        <w:rPr>
          <w:highlight w:val="yellow"/>
        </w:rPr>
        <w:t>&lt;</w:t>
      </w:r>
      <w:r w:rsidRPr="008B693C">
        <w:rPr>
          <w:highlight w:val="yellow"/>
        </w:rPr>
        <w:t>S</w:t>
      </w:r>
      <w:r w:rsidR="00272CEF" w:rsidRPr="008B693C">
        <w:rPr>
          <w:highlight w:val="yellow"/>
        </w:rPr>
        <w:t>tilling</w:t>
      </w:r>
      <w:r w:rsidR="008B693C" w:rsidRPr="008B693C">
        <w:rPr>
          <w:highlight w:val="yellow"/>
        </w:rPr>
        <w:t>&gt;</w:t>
      </w:r>
      <w:r>
        <w:br/>
      </w:r>
      <w:r>
        <w:tab/>
        <w:t>Telefonnummer</w:t>
      </w:r>
      <w:r>
        <w:tab/>
      </w:r>
      <w:r>
        <w:tab/>
      </w:r>
      <w:r w:rsidR="008B693C" w:rsidRPr="008B693C">
        <w:rPr>
          <w:highlight w:val="yellow"/>
        </w:rPr>
        <w:t>&lt;</w:t>
      </w:r>
      <w:r w:rsidR="00272CEF" w:rsidRPr="008B693C">
        <w:rPr>
          <w:highlight w:val="yellow"/>
        </w:rPr>
        <w:t>Telefonnummer</w:t>
      </w:r>
      <w:r w:rsidR="008B693C" w:rsidRPr="008B693C">
        <w:rPr>
          <w:highlight w:val="yellow"/>
        </w:rPr>
        <w:t>&gt;</w:t>
      </w:r>
      <w:r>
        <w:br/>
      </w:r>
      <w:r>
        <w:tab/>
        <w:t xml:space="preserve">E-postadresse </w:t>
      </w:r>
      <w:r>
        <w:tab/>
      </w:r>
      <w:r>
        <w:tab/>
      </w:r>
      <w:r>
        <w:tab/>
      </w:r>
      <w:r w:rsidR="008B693C" w:rsidRPr="008B693C">
        <w:rPr>
          <w:highlight w:val="yellow"/>
        </w:rPr>
        <w:t>&lt;</w:t>
      </w:r>
      <w:r w:rsidRPr="008B693C">
        <w:rPr>
          <w:highlight w:val="yellow"/>
        </w:rPr>
        <w:t>E-</w:t>
      </w:r>
      <w:r w:rsidR="00272CEF" w:rsidRPr="008B693C">
        <w:rPr>
          <w:highlight w:val="yellow"/>
        </w:rPr>
        <w:t>postadresse</w:t>
      </w:r>
      <w:r w:rsidR="008B693C" w:rsidRPr="008B693C">
        <w:rPr>
          <w:highlight w:val="yellow"/>
        </w:rPr>
        <w:t>&gt;</w:t>
      </w:r>
    </w:p>
    <w:p w14:paraId="56A8342C" w14:textId="77777777" w:rsidR="003104C5" w:rsidRDefault="006166D0" w:rsidP="006166D0">
      <w:pPr>
        <w:rPr>
          <w:color w:val="2F5496" w:themeColor="accent1" w:themeShade="BF"/>
        </w:rPr>
      </w:pPr>
      <w:r>
        <w:rPr>
          <w:color w:val="2F5496" w:themeColor="accent1" w:themeShade="BF"/>
        </w:rPr>
        <w:tab/>
      </w:r>
    </w:p>
    <w:p w14:paraId="7B75E3D3" w14:textId="18F89B3D" w:rsidR="006166D0" w:rsidRPr="006166D0" w:rsidRDefault="006166D0" w:rsidP="003104C5">
      <w:pPr>
        <w:ind w:firstLine="705"/>
        <w:rPr>
          <w:color w:val="000000" w:themeColor="text1"/>
        </w:rPr>
      </w:pPr>
      <w:r>
        <w:rPr>
          <w:color w:val="000000" w:themeColor="text1"/>
        </w:rPr>
        <w:t>Kontaktperson v/</w:t>
      </w:r>
      <w:r w:rsidR="003104C5">
        <w:rPr>
          <w:color w:val="000000" w:themeColor="text1"/>
        </w:rPr>
        <w:t xml:space="preserve"> sikkerhetsbrudd</w:t>
      </w:r>
      <w:r w:rsidR="0047392F">
        <w:rPr>
          <w:color w:val="000000" w:themeColor="text1"/>
        </w:rPr>
        <w:t xml:space="preserve"> (behandlingsansvarlig)</w:t>
      </w:r>
      <w:r w:rsidR="003104C5">
        <w:rPr>
          <w:color w:val="000000" w:themeColor="text1"/>
        </w:rPr>
        <w:t>:</w:t>
      </w:r>
    </w:p>
    <w:p w14:paraId="32954EEC" w14:textId="152B2C8D" w:rsidR="003104C5" w:rsidRPr="006166D0" w:rsidRDefault="003104C5" w:rsidP="003104C5">
      <w:pPr>
        <w:ind w:left="705" w:hanging="705"/>
      </w:pPr>
      <w:r>
        <w:rPr>
          <w:color w:val="2F5496" w:themeColor="accent1" w:themeShade="BF"/>
        </w:rPr>
        <w:lastRenderedPageBreak/>
        <w:tab/>
      </w:r>
      <w:r>
        <w:t>Navn</w:t>
      </w:r>
      <w:r>
        <w:tab/>
      </w:r>
      <w:r>
        <w:tab/>
      </w:r>
      <w:r>
        <w:tab/>
      </w:r>
      <w:r>
        <w:tab/>
      </w:r>
      <w:r w:rsidRPr="008B693C">
        <w:rPr>
          <w:highlight w:val="yellow"/>
        </w:rPr>
        <w:t>&lt;Navn&gt;</w:t>
      </w:r>
      <w:r>
        <w:br/>
      </w:r>
      <w:r>
        <w:tab/>
        <w:t>Stilling</w:t>
      </w:r>
      <w:r>
        <w:tab/>
      </w:r>
      <w:r>
        <w:tab/>
      </w:r>
      <w:r>
        <w:tab/>
      </w:r>
      <w:r>
        <w:tab/>
      </w:r>
      <w:r w:rsidR="008812E5">
        <w:t>R</w:t>
      </w:r>
      <w:r>
        <w:t>ådg</w:t>
      </w:r>
      <w:r w:rsidR="00084F16">
        <w:t>i</w:t>
      </w:r>
      <w:r>
        <w:t>ver</w:t>
      </w:r>
      <w:r w:rsidR="00084F16">
        <w:t xml:space="preserve"> informasjonssikkerhet</w:t>
      </w:r>
      <w:r w:rsidR="001651CC">
        <w:t xml:space="preserve">- </w:t>
      </w:r>
      <w:r w:rsidR="00084F16">
        <w:t>og personvern</w:t>
      </w:r>
      <w:r>
        <w:t xml:space="preserve"> </w:t>
      </w:r>
      <w:r>
        <w:br/>
      </w:r>
      <w:r>
        <w:tab/>
        <w:t>Telefonnummer</w:t>
      </w:r>
      <w:r>
        <w:tab/>
      </w:r>
      <w:r>
        <w:tab/>
      </w:r>
      <w:r w:rsidR="00B41B9E">
        <w:t xml:space="preserve">+47 </w:t>
      </w:r>
      <w:r w:rsidR="000A0635">
        <w:t>41</w:t>
      </w:r>
      <w:r w:rsidR="00F2716C">
        <w:t xml:space="preserve"> </w:t>
      </w:r>
      <w:r w:rsidR="000A0635">
        <w:t>56</w:t>
      </w:r>
      <w:r w:rsidR="00F2716C">
        <w:t xml:space="preserve"> </w:t>
      </w:r>
      <w:r w:rsidR="000A0635">
        <w:t>79</w:t>
      </w:r>
      <w:r w:rsidR="00F2716C">
        <w:t xml:space="preserve"> </w:t>
      </w:r>
      <w:r w:rsidR="000A0635">
        <w:t>67</w:t>
      </w:r>
      <w:r>
        <w:br/>
      </w:r>
      <w:r>
        <w:tab/>
        <w:t xml:space="preserve">E-postadresse </w:t>
      </w:r>
      <w:r>
        <w:tab/>
      </w:r>
      <w:r>
        <w:tab/>
      </w:r>
      <w:r>
        <w:tab/>
      </w:r>
      <w:r w:rsidR="00084F16">
        <w:t>personvern@voss.herad.no</w:t>
      </w:r>
    </w:p>
    <w:p w14:paraId="57801C72" w14:textId="77777777" w:rsidR="003104C5" w:rsidRDefault="003104C5" w:rsidP="006166D0">
      <w:pPr>
        <w:rPr>
          <w:color w:val="2F5496" w:themeColor="accent1" w:themeShade="BF"/>
        </w:rPr>
      </w:pPr>
    </w:p>
    <w:p w14:paraId="2A6868F7" w14:textId="572BEE02" w:rsidR="00977BF1" w:rsidRDefault="00977BF1" w:rsidP="00977BF1">
      <w:pPr>
        <w:ind w:left="705" w:hanging="705"/>
      </w:pPr>
      <w:r>
        <w:rPr>
          <w:color w:val="2F5496" w:themeColor="accent1" w:themeShade="BF"/>
        </w:rPr>
        <w:t>17.2</w:t>
      </w:r>
      <w:r>
        <w:rPr>
          <w:color w:val="2F5496" w:themeColor="accent1" w:themeShade="BF"/>
        </w:rPr>
        <w:tab/>
      </w:r>
      <w:r>
        <w:t xml:space="preserve">Partene forplikter seg til å orientere hverandre løpende om endringer som gjelder kontaktpersoner. </w:t>
      </w:r>
    </w:p>
    <w:p w14:paraId="09DC520F" w14:textId="77777777" w:rsidR="003623AC" w:rsidRDefault="003623AC" w:rsidP="00977BF1">
      <w:pPr>
        <w:ind w:left="705" w:hanging="705"/>
      </w:pPr>
    </w:p>
    <w:p w14:paraId="4230039A" w14:textId="77777777" w:rsidR="003623AC" w:rsidRDefault="003623AC" w:rsidP="00977BF1">
      <w:pPr>
        <w:ind w:left="705" w:hanging="705"/>
      </w:pPr>
    </w:p>
    <w:p w14:paraId="4605C3E3" w14:textId="3BAF5FAD" w:rsidR="0079077E" w:rsidRDefault="00152552" w:rsidP="00152552">
      <w:pPr>
        <w:pStyle w:val="Overskrift1"/>
      </w:pPr>
      <w:bookmarkStart w:id="38" w:name="_Toc107489642"/>
      <w:bookmarkStart w:id="39" w:name="_Toc130194179"/>
      <w:r>
        <w:t>Bilag A</w:t>
      </w:r>
      <w:commentRangeStart w:id="40"/>
      <w:r>
        <w:t xml:space="preserve">: Opplysninger om behandlingen </w:t>
      </w:r>
      <w:commentRangeEnd w:id="40"/>
      <w:r w:rsidR="000776A9">
        <w:rPr>
          <w:rStyle w:val="Merknadsreferanse"/>
          <w:rFonts w:asciiTheme="minorHAnsi" w:eastAsiaTheme="minorHAnsi" w:hAnsiTheme="minorHAnsi" w:cstheme="minorBidi"/>
          <w:color w:val="auto"/>
        </w:rPr>
        <w:commentReference w:id="40"/>
      </w:r>
      <w:bookmarkEnd w:id="38"/>
      <w:bookmarkEnd w:id="39"/>
    </w:p>
    <w:p w14:paraId="51F65021" w14:textId="716CEB7C" w:rsidR="00152552" w:rsidRDefault="00152552" w:rsidP="00152552"/>
    <w:p w14:paraId="7A92EAA8" w14:textId="406D97C3" w:rsidR="00152552" w:rsidRPr="006F7CD8" w:rsidRDefault="0040545D" w:rsidP="006F7CD8">
      <w:pPr>
        <w:rPr>
          <w:b/>
          <w:bCs/>
          <w:color w:val="2F5496" w:themeColor="accent1" w:themeShade="BF"/>
        </w:rPr>
      </w:pPr>
      <w:r w:rsidRPr="006F7CD8">
        <w:rPr>
          <w:b/>
          <w:bCs/>
          <w:color w:val="2F5496" w:themeColor="accent1" w:themeShade="BF"/>
        </w:rPr>
        <w:t>A.1</w:t>
      </w:r>
      <w:r w:rsidRPr="006F7CD8">
        <w:rPr>
          <w:b/>
          <w:bCs/>
          <w:color w:val="2F5496" w:themeColor="accent1" w:themeShade="BF"/>
        </w:rPr>
        <w:tab/>
      </w:r>
      <w:r w:rsidR="00EB2075">
        <w:rPr>
          <w:b/>
          <w:bCs/>
          <w:color w:val="2F5496" w:themeColor="accent1" w:themeShade="BF"/>
        </w:rPr>
        <w:t>F</w:t>
      </w:r>
      <w:r w:rsidRPr="006F7CD8">
        <w:rPr>
          <w:b/>
          <w:bCs/>
          <w:color w:val="2F5496" w:themeColor="accent1" w:themeShade="BF"/>
        </w:rPr>
        <w:t xml:space="preserve">ormålet med behandlingen av personopplysninger </w:t>
      </w:r>
    </w:p>
    <w:p w14:paraId="62182B71" w14:textId="4763E117" w:rsidR="003616BB" w:rsidRDefault="003616BB" w:rsidP="003616BB">
      <w:pPr>
        <w:ind w:left="705"/>
      </w:pPr>
      <w:r>
        <w:t xml:space="preserve">Formålet med Databehandlerens behandling av personopplysninger på vegne av Behandlingsansvarlig er: </w:t>
      </w:r>
    </w:p>
    <w:p w14:paraId="6AC467FF" w14:textId="31262DEF" w:rsidR="0040545D" w:rsidRDefault="003616BB" w:rsidP="003F2464">
      <w:pPr>
        <w:ind w:left="705"/>
        <w:rPr>
          <w:color w:val="2F5496" w:themeColor="accent1" w:themeShade="BF"/>
        </w:rPr>
      </w:pPr>
      <w:r>
        <w:rPr>
          <w:highlight w:val="yellow"/>
        </w:rPr>
        <w:t>&lt;</w:t>
      </w:r>
      <w:commentRangeStart w:id="41"/>
      <w:r w:rsidRPr="009371D6">
        <w:rPr>
          <w:highlight w:val="yellow"/>
        </w:rPr>
        <w:t>Beskriv</w:t>
      </w:r>
      <w:commentRangeEnd w:id="41"/>
      <w:r>
        <w:rPr>
          <w:rStyle w:val="Merknadsreferanse"/>
        </w:rPr>
        <w:commentReference w:id="41"/>
      </w:r>
      <w:r w:rsidRPr="009371D6">
        <w:rPr>
          <w:highlight w:val="yellow"/>
        </w:rPr>
        <w:t xml:space="preserve"> formålet med </w:t>
      </w:r>
      <w:r w:rsidRPr="007E3984">
        <w:rPr>
          <w:highlight w:val="yellow"/>
        </w:rPr>
        <w:t>behandlingen&gt;</w:t>
      </w:r>
    </w:p>
    <w:p w14:paraId="0833060E" w14:textId="77777777" w:rsidR="005C308D" w:rsidRDefault="005C308D" w:rsidP="005C308D">
      <w:pPr>
        <w:rPr>
          <w:color w:val="2F5496" w:themeColor="accent1" w:themeShade="BF"/>
        </w:rPr>
      </w:pPr>
    </w:p>
    <w:p w14:paraId="0FBB18C5" w14:textId="04C48C87" w:rsidR="005C308D" w:rsidRPr="004B3AD0" w:rsidRDefault="005C308D" w:rsidP="002925BA">
      <w:pPr>
        <w:ind w:left="705" w:hanging="705"/>
        <w:rPr>
          <w:b/>
          <w:bCs/>
          <w:color w:val="2F5496" w:themeColor="accent1" w:themeShade="BF"/>
        </w:rPr>
      </w:pPr>
      <w:r w:rsidRPr="004B3AD0">
        <w:rPr>
          <w:b/>
          <w:bCs/>
          <w:color w:val="2F5496" w:themeColor="accent1" w:themeShade="BF"/>
        </w:rPr>
        <w:t>A.2</w:t>
      </w:r>
      <w:r w:rsidRPr="004B3AD0">
        <w:rPr>
          <w:b/>
          <w:bCs/>
          <w:color w:val="2F5496" w:themeColor="accent1" w:themeShade="BF"/>
        </w:rPr>
        <w:tab/>
        <w:t xml:space="preserve">Databehandlerens behandling av personopplysninger på vegne av Behandlingsansvarlig (behandlingens art): </w:t>
      </w:r>
      <w:r w:rsidR="005967CA" w:rsidRPr="004B3AD0">
        <w:rPr>
          <w:b/>
          <w:bCs/>
          <w:color w:val="2F5496" w:themeColor="accent1" w:themeShade="BF"/>
        </w:rPr>
        <w:t xml:space="preserve"> </w:t>
      </w:r>
    </w:p>
    <w:p w14:paraId="7A76DFBD" w14:textId="73C1321B" w:rsidR="005967CA" w:rsidRDefault="005967CA" w:rsidP="005C308D">
      <w:pPr>
        <w:ind w:left="705" w:hanging="705"/>
        <w:rPr>
          <w:sz w:val="20"/>
          <w:szCs w:val="20"/>
        </w:rPr>
      </w:pPr>
      <w:r>
        <w:tab/>
      </w:r>
      <w:r w:rsidR="007E3984">
        <w:rPr>
          <w:highlight w:val="yellow"/>
        </w:rPr>
        <w:t>&lt;</w:t>
      </w:r>
      <w:commentRangeStart w:id="42"/>
      <w:r w:rsidRPr="005967CA">
        <w:rPr>
          <w:highlight w:val="yellow"/>
        </w:rPr>
        <w:t>Beskriv</w:t>
      </w:r>
      <w:commentRangeEnd w:id="42"/>
      <w:r w:rsidR="007E3984">
        <w:rPr>
          <w:rStyle w:val="Merknadsreferanse"/>
        </w:rPr>
        <w:commentReference w:id="42"/>
      </w:r>
      <w:r w:rsidRPr="005967CA">
        <w:rPr>
          <w:highlight w:val="yellow"/>
        </w:rPr>
        <w:t xml:space="preserve"> </w:t>
      </w:r>
      <w:r w:rsidRPr="007E3984">
        <w:rPr>
          <w:highlight w:val="yellow"/>
        </w:rPr>
        <w:t>behandlingens art</w:t>
      </w:r>
      <w:r w:rsidR="007E3984" w:rsidRPr="007E3984">
        <w:rPr>
          <w:sz w:val="20"/>
          <w:szCs w:val="20"/>
          <w:highlight w:val="yellow"/>
        </w:rPr>
        <w:t>&gt;</w:t>
      </w:r>
    </w:p>
    <w:p w14:paraId="53AB9D21" w14:textId="77777777" w:rsidR="000E4548" w:rsidRPr="007E3984" w:rsidRDefault="000E4548" w:rsidP="005C308D">
      <w:pPr>
        <w:ind w:left="705" w:hanging="705"/>
        <w:rPr>
          <w:sz w:val="20"/>
          <w:szCs w:val="20"/>
        </w:rPr>
      </w:pPr>
    </w:p>
    <w:p w14:paraId="461A6FF6" w14:textId="5656233E" w:rsidR="008C0B54" w:rsidRPr="004B3AD0" w:rsidRDefault="005F1256" w:rsidP="002925BA">
      <w:pPr>
        <w:ind w:left="705" w:hanging="705"/>
        <w:rPr>
          <w:b/>
          <w:bCs/>
          <w:color w:val="2F5496" w:themeColor="accent1" w:themeShade="BF"/>
        </w:rPr>
      </w:pPr>
      <w:r w:rsidRPr="004B3AD0">
        <w:rPr>
          <w:b/>
          <w:bCs/>
          <w:color w:val="2F5496" w:themeColor="accent1" w:themeShade="BF"/>
        </w:rPr>
        <w:t>A.3</w:t>
      </w:r>
      <w:r w:rsidRPr="004B3AD0">
        <w:rPr>
          <w:b/>
          <w:bCs/>
          <w:color w:val="2F5496" w:themeColor="accent1" w:themeShade="BF"/>
        </w:rPr>
        <w:tab/>
      </w:r>
      <w:commentRangeStart w:id="43"/>
      <w:r w:rsidR="00B96434" w:rsidRPr="004B3AD0">
        <w:rPr>
          <w:b/>
          <w:bCs/>
          <w:color w:val="2F5496" w:themeColor="accent1" w:themeShade="BF"/>
        </w:rPr>
        <w:t xml:space="preserve">Behandlingen omfatter følgende typer av personopplysninger om den registrerte: </w:t>
      </w:r>
      <w:commentRangeEnd w:id="43"/>
      <w:r w:rsidR="00AF36A2" w:rsidRPr="004B3AD0">
        <w:rPr>
          <w:rStyle w:val="Merknadsreferanse"/>
          <w:b/>
          <w:bCs/>
        </w:rPr>
        <w:commentReference w:id="43"/>
      </w:r>
    </w:p>
    <w:tbl>
      <w:tblPr>
        <w:tblStyle w:val="Tabellrutenett"/>
        <w:tblW w:w="0" w:type="auto"/>
        <w:tblInd w:w="705" w:type="dxa"/>
        <w:tblLook w:val="04A0" w:firstRow="1" w:lastRow="0" w:firstColumn="1" w:lastColumn="0" w:noHBand="0" w:noVBand="1"/>
      </w:tblPr>
      <w:tblGrid>
        <w:gridCol w:w="436"/>
        <w:gridCol w:w="7919"/>
      </w:tblGrid>
      <w:tr w:rsidR="008C0B54" w14:paraId="51C76D46" w14:textId="77777777" w:rsidTr="001825C3">
        <w:tc>
          <w:tcPr>
            <w:tcW w:w="283" w:type="dxa"/>
          </w:tcPr>
          <w:sdt>
            <w:sdtPr>
              <w:rPr>
                <w:rFonts w:ascii="MS Gothic" w:eastAsia="MS Gothic" w:hAnsi="MS Gothic" w:cstheme="minorHAnsi" w:hint="eastAsia"/>
                <w:iCs/>
                <w:color w:val="000000" w:themeColor="text1"/>
              </w:rPr>
              <w:id w:val="-1027253126"/>
              <w14:checkbox>
                <w14:checked w14:val="0"/>
                <w14:checkedState w14:val="2612" w14:font="MS Gothic"/>
                <w14:uncheckedState w14:val="2610" w14:font="MS Gothic"/>
              </w14:checkbox>
            </w:sdtPr>
            <w:sdtEndPr/>
            <w:sdtContent>
              <w:p w14:paraId="66CD0A13" w14:textId="2CF0F38B" w:rsidR="008C0B54" w:rsidRDefault="00346367" w:rsidP="005C308D">
                <w:r>
                  <w:rPr>
                    <w:rFonts w:ascii="MS Gothic" w:eastAsia="MS Gothic" w:hAnsi="MS Gothic" w:cstheme="minorHAnsi" w:hint="eastAsia"/>
                    <w:iCs/>
                    <w:color w:val="000000" w:themeColor="text1"/>
                  </w:rPr>
                  <w:t>☐</w:t>
                </w:r>
              </w:p>
            </w:sdtContent>
          </w:sdt>
        </w:tc>
        <w:tc>
          <w:tcPr>
            <w:tcW w:w="8074" w:type="dxa"/>
          </w:tcPr>
          <w:p w14:paraId="63085590" w14:textId="63E5F8B7" w:rsidR="008C0B54" w:rsidRDefault="00734664" w:rsidP="005C308D">
            <w:r>
              <w:t>Ordinære personopplysninger</w:t>
            </w:r>
            <w:r>
              <w:br/>
            </w:r>
            <w:r w:rsidR="007E3984">
              <w:rPr>
                <w:highlight w:val="yellow"/>
              </w:rPr>
              <w:t>&lt;</w:t>
            </w:r>
            <w:commentRangeStart w:id="44"/>
            <w:r w:rsidRPr="007E3984">
              <w:rPr>
                <w:highlight w:val="yellow"/>
              </w:rPr>
              <w:t>Angi</w:t>
            </w:r>
            <w:commentRangeEnd w:id="44"/>
            <w:r w:rsidR="007E3984">
              <w:rPr>
                <w:rStyle w:val="Merknadsreferanse"/>
              </w:rPr>
              <w:commentReference w:id="44"/>
            </w:r>
            <w:r w:rsidRPr="007E3984">
              <w:rPr>
                <w:highlight w:val="yellow"/>
              </w:rPr>
              <w:t xml:space="preserve"> type</w:t>
            </w:r>
            <w:r w:rsidR="007E3984" w:rsidRPr="007E3984">
              <w:rPr>
                <w:highlight w:val="yellow"/>
              </w:rPr>
              <w:t>&gt;</w:t>
            </w:r>
          </w:p>
        </w:tc>
      </w:tr>
      <w:tr w:rsidR="008C0B54" w14:paraId="63E330DF" w14:textId="77777777" w:rsidTr="001825C3">
        <w:tc>
          <w:tcPr>
            <w:tcW w:w="283" w:type="dxa"/>
          </w:tcPr>
          <w:sdt>
            <w:sdtPr>
              <w:rPr>
                <w:rFonts w:ascii="MS Gothic" w:eastAsia="MS Gothic" w:hAnsi="MS Gothic" w:cstheme="minorHAnsi" w:hint="eastAsia"/>
                <w:iCs/>
                <w:color w:val="000000" w:themeColor="text1"/>
              </w:rPr>
              <w:id w:val="371425496"/>
              <w14:checkbox>
                <w14:checked w14:val="0"/>
                <w14:checkedState w14:val="2612" w14:font="MS Gothic"/>
                <w14:uncheckedState w14:val="2610" w14:font="MS Gothic"/>
              </w14:checkbox>
            </w:sdtPr>
            <w:sdtEndPr/>
            <w:sdtContent>
              <w:p w14:paraId="6AB7E8D9" w14:textId="4F2EED65" w:rsidR="008C0B54" w:rsidRDefault="00346367" w:rsidP="005C308D">
                <w:r>
                  <w:rPr>
                    <w:rFonts w:ascii="MS Gothic" w:eastAsia="MS Gothic" w:hAnsi="MS Gothic" w:cstheme="minorHAnsi" w:hint="eastAsia"/>
                    <w:iCs/>
                    <w:color w:val="000000" w:themeColor="text1"/>
                  </w:rPr>
                  <w:t>☐</w:t>
                </w:r>
              </w:p>
            </w:sdtContent>
          </w:sdt>
        </w:tc>
        <w:tc>
          <w:tcPr>
            <w:tcW w:w="8074" w:type="dxa"/>
          </w:tcPr>
          <w:p w14:paraId="2C6CC58B" w14:textId="46998EAC" w:rsidR="008C0B54" w:rsidRDefault="00734664" w:rsidP="005C308D">
            <w:r>
              <w:t xml:space="preserve">Særlige kategorier av personopplysninger </w:t>
            </w:r>
            <w:r>
              <w:br/>
            </w:r>
            <w:r w:rsidR="007E3984">
              <w:rPr>
                <w:highlight w:val="yellow"/>
              </w:rPr>
              <w:t>&lt;</w:t>
            </w:r>
            <w:commentRangeStart w:id="45"/>
            <w:r w:rsidRPr="007E3984">
              <w:rPr>
                <w:highlight w:val="yellow"/>
              </w:rPr>
              <w:t>Angi</w:t>
            </w:r>
            <w:commentRangeEnd w:id="45"/>
            <w:r w:rsidR="007E3984">
              <w:rPr>
                <w:rStyle w:val="Merknadsreferanse"/>
              </w:rPr>
              <w:commentReference w:id="45"/>
            </w:r>
            <w:r w:rsidRPr="007E3984">
              <w:rPr>
                <w:highlight w:val="yellow"/>
              </w:rPr>
              <w:t xml:space="preserve"> type</w:t>
            </w:r>
            <w:r w:rsidR="007E3984" w:rsidRPr="007E3984">
              <w:rPr>
                <w:highlight w:val="yellow"/>
              </w:rPr>
              <w:t>&gt;</w:t>
            </w:r>
          </w:p>
        </w:tc>
      </w:tr>
      <w:tr w:rsidR="008C0B54" w14:paraId="12723126" w14:textId="77777777" w:rsidTr="001825C3">
        <w:tc>
          <w:tcPr>
            <w:tcW w:w="283" w:type="dxa"/>
          </w:tcPr>
          <w:sdt>
            <w:sdtPr>
              <w:rPr>
                <w:rFonts w:ascii="MS Gothic" w:eastAsia="MS Gothic" w:hAnsi="MS Gothic" w:cstheme="minorHAnsi" w:hint="eastAsia"/>
                <w:iCs/>
                <w:color w:val="000000" w:themeColor="text1"/>
              </w:rPr>
              <w:id w:val="941110941"/>
              <w14:checkbox>
                <w14:checked w14:val="0"/>
                <w14:checkedState w14:val="2612" w14:font="MS Gothic"/>
                <w14:uncheckedState w14:val="2610" w14:font="MS Gothic"/>
              </w14:checkbox>
            </w:sdtPr>
            <w:sdtEndPr/>
            <w:sdtContent>
              <w:p w14:paraId="1DD6D0E0" w14:textId="51666B69" w:rsidR="008C0B54" w:rsidRDefault="00536521" w:rsidP="005C308D">
                <w:r>
                  <w:rPr>
                    <w:rFonts w:ascii="MS Gothic" w:eastAsia="MS Gothic" w:hAnsi="MS Gothic" w:cstheme="minorHAnsi" w:hint="eastAsia"/>
                    <w:iCs/>
                    <w:color w:val="000000" w:themeColor="text1"/>
                  </w:rPr>
                  <w:t>☐</w:t>
                </w:r>
              </w:p>
            </w:sdtContent>
          </w:sdt>
        </w:tc>
        <w:tc>
          <w:tcPr>
            <w:tcW w:w="8074" w:type="dxa"/>
          </w:tcPr>
          <w:p w14:paraId="5517F080" w14:textId="00D2DC6A" w:rsidR="008C0B54" w:rsidRDefault="008E2FA6" w:rsidP="005C308D">
            <w:r>
              <w:t>Andre personopplysninger med særlig behov for beskyttelse</w:t>
            </w:r>
            <w:r>
              <w:br/>
            </w:r>
            <w:r w:rsidR="007E3984" w:rsidRPr="007E3984">
              <w:rPr>
                <w:highlight w:val="yellow"/>
              </w:rPr>
              <w:t>&lt;</w:t>
            </w:r>
            <w:commentRangeStart w:id="46"/>
            <w:r w:rsidRPr="007E3984">
              <w:rPr>
                <w:highlight w:val="yellow"/>
              </w:rPr>
              <w:t>Angi</w:t>
            </w:r>
            <w:commentRangeEnd w:id="46"/>
            <w:r w:rsidR="007E3984">
              <w:rPr>
                <w:rStyle w:val="Merknadsreferanse"/>
              </w:rPr>
              <w:commentReference w:id="46"/>
            </w:r>
            <w:r w:rsidRPr="007E3984">
              <w:rPr>
                <w:highlight w:val="yellow"/>
              </w:rPr>
              <w:t xml:space="preserve"> type</w:t>
            </w:r>
            <w:r w:rsidR="007E3984" w:rsidRPr="007E3984">
              <w:rPr>
                <w:highlight w:val="yellow"/>
              </w:rPr>
              <w:t>&gt;</w:t>
            </w:r>
          </w:p>
        </w:tc>
      </w:tr>
    </w:tbl>
    <w:p w14:paraId="4FE420B1" w14:textId="5ABB232E" w:rsidR="002C5C3B" w:rsidRDefault="002C5C3B" w:rsidP="005C308D">
      <w:pPr>
        <w:ind w:left="705" w:hanging="705"/>
      </w:pPr>
    </w:p>
    <w:p w14:paraId="584177B9" w14:textId="22EDD50A" w:rsidR="0005062F" w:rsidRPr="004B3AD0" w:rsidRDefault="004420C2" w:rsidP="005C308D">
      <w:pPr>
        <w:ind w:left="705" w:hanging="705"/>
        <w:rPr>
          <w:b/>
          <w:bCs/>
          <w:color w:val="2F5496" w:themeColor="accent1" w:themeShade="BF"/>
        </w:rPr>
      </w:pPr>
      <w:r w:rsidRPr="004B3AD0">
        <w:rPr>
          <w:b/>
          <w:bCs/>
          <w:color w:val="2F5496" w:themeColor="accent1" w:themeShade="BF"/>
        </w:rPr>
        <w:t>A.4</w:t>
      </w:r>
      <w:r w:rsidRPr="004B3AD0">
        <w:rPr>
          <w:b/>
          <w:bCs/>
          <w:color w:val="2F5496" w:themeColor="accent1" w:themeShade="BF"/>
        </w:rPr>
        <w:tab/>
        <w:t xml:space="preserve">Behandlingen omfatter følgende kategorier av registrerte: </w:t>
      </w:r>
    </w:p>
    <w:p w14:paraId="1912A319" w14:textId="459C84CD" w:rsidR="004420C2" w:rsidRDefault="004420C2" w:rsidP="005C308D">
      <w:pPr>
        <w:ind w:left="705" w:hanging="705"/>
      </w:pPr>
      <w:r>
        <w:tab/>
      </w:r>
      <w:r w:rsidR="002F0636" w:rsidRPr="000E4548">
        <w:rPr>
          <w:highlight w:val="yellow"/>
        </w:rPr>
        <w:t>&lt;</w:t>
      </w:r>
      <w:commentRangeStart w:id="47"/>
      <w:r w:rsidR="00D02BFF" w:rsidRPr="000E4548">
        <w:rPr>
          <w:highlight w:val="yellow"/>
        </w:rPr>
        <w:t>Beskriv kategoriene av registrerte</w:t>
      </w:r>
      <w:commentRangeEnd w:id="47"/>
      <w:r w:rsidR="00963854" w:rsidRPr="000E4548">
        <w:rPr>
          <w:rStyle w:val="Merknadsreferanse"/>
          <w:highlight w:val="yellow"/>
        </w:rPr>
        <w:commentReference w:id="47"/>
      </w:r>
      <w:r w:rsidR="002F0636" w:rsidRPr="000E4548">
        <w:rPr>
          <w:highlight w:val="yellow"/>
        </w:rPr>
        <w:t>&gt;</w:t>
      </w:r>
    </w:p>
    <w:p w14:paraId="7D0FC0C0" w14:textId="77777777" w:rsidR="000E4548" w:rsidRDefault="000E4548" w:rsidP="005C308D">
      <w:pPr>
        <w:ind w:left="705" w:hanging="705"/>
      </w:pPr>
    </w:p>
    <w:p w14:paraId="207F0ECC" w14:textId="255A80EE" w:rsidR="0020336B" w:rsidRPr="004B3AD0" w:rsidRDefault="00191759" w:rsidP="0020336B">
      <w:pPr>
        <w:ind w:left="705" w:hanging="705"/>
        <w:rPr>
          <w:color w:val="2F5496" w:themeColor="accent1" w:themeShade="BF"/>
        </w:rPr>
      </w:pPr>
      <w:r w:rsidRPr="00831DBB">
        <w:rPr>
          <w:b/>
          <w:bCs/>
          <w:color w:val="2F5496" w:themeColor="accent1" w:themeShade="BF"/>
        </w:rPr>
        <w:t>A.5</w:t>
      </w:r>
      <w:r w:rsidRPr="004B3AD0">
        <w:rPr>
          <w:color w:val="2F5496" w:themeColor="accent1" w:themeShade="BF"/>
        </w:rPr>
        <w:tab/>
      </w:r>
      <w:commentRangeStart w:id="48"/>
      <w:r w:rsidR="00062EC2" w:rsidRPr="00831DBB">
        <w:rPr>
          <w:b/>
          <w:bCs/>
          <w:color w:val="2F5496" w:themeColor="accent1" w:themeShade="BF"/>
        </w:rPr>
        <w:t>Behandlingen har følgende varighet:</w:t>
      </w:r>
      <w:r w:rsidR="00062EC2" w:rsidRPr="004B3AD0">
        <w:rPr>
          <w:color w:val="2F5496" w:themeColor="accent1" w:themeShade="BF"/>
        </w:rPr>
        <w:t xml:space="preserve"> </w:t>
      </w:r>
      <w:commentRangeEnd w:id="48"/>
      <w:r w:rsidR="00AF36A2" w:rsidRPr="004B3AD0">
        <w:rPr>
          <w:rStyle w:val="Merknadsreferanse"/>
          <w:color w:val="2F5496" w:themeColor="accent1" w:themeShade="BF"/>
        </w:rPr>
        <w:commentReference w:id="48"/>
      </w:r>
    </w:p>
    <w:tbl>
      <w:tblPr>
        <w:tblStyle w:val="Tabellrutenett"/>
        <w:tblW w:w="8504" w:type="dxa"/>
        <w:tblInd w:w="705" w:type="dxa"/>
        <w:tblLook w:val="04A0" w:firstRow="1" w:lastRow="0" w:firstColumn="1" w:lastColumn="0" w:noHBand="0" w:noVBand="1"/>
      </w:tblPr>
      <w:tblGrid>
        <w:gridCol w:w="436"/>
        <w:gridCol w:w="8068"/>
      </w:tblGrid>
      <w:tr w:rsidR="0020336B" w14:paraId="76CD6FA3" w14:textId="77777777" w:rsidTr="008B693C">
        <w:tc>
          <w:tcPr>
            <w:tcW w:w="436" w:type="dxa"/>
          </w:tcPr>
          <w:sdt>
            <w:sdtPr>
              <w:rPr>
                <w:rFonts w:ascii="MS Gothic" w:eastAsia="MS Gothic" w:hAnsi="MS Gothic" w:cstheme="minorHAnsi" w:hint="eastAsia"/>
                <w:iCs/>
                <w:color w:val="000000" w:themeColor="text1"/>
              </w:rPr>
              <w:id w:val="-1146656430"/>
              <w14:checkbox>
                <w14:checked w14:val="0"/>
                <w14:checkedState w14:val="2612" w14:font="MS Gothic"/>
                <w14:uncheckedState w14:val="2610" w14:font="MS Gothic"/>
              </w14:checkbox>
            </w:sdtPr>
            <w:sdtEndPr/>
            <w:sdtContent>
              <w:p w14:paraId="397B8E52" w14:textId="03F3F9D4" w:rsidR="0020336B" w:rsidRPr="0020336B" w:rsidRDefault="00611C3E" w:rsidP="005C308D">
                <w:pPr>
                  <w:rPr>
                    <w:rFonts w:ascii="MS Gothic" w:eastAsia="MS Gothic" w:hAnsi="MS Gothic" w:cstheme="minorHAnsi"/>
                    <w:iCs/>
                    <w:color w:val="000000" w:themeColor="text1"/>
                  </w:rPr>
                </w:pPr>
                <w:r>
                  <w:rPr>
                    <w:rFonts w:ascii="MS Gothic" w:eastAsia="MS Gothic" w:hAnsi="MS Gothic" w:cstheme="minorHAnsi" w:hint="eastAsia"/>
                    <w:iCs/>
                    <w:color w:val="000000" w:themeColor="text1"/>
                  </w:rPr>
                  <w:t>☐</w:t>
                </w:r>
              </w:p>
            </w:sdtContent>
          </w:sdt>
        </w:tc>
        <w:tc>
          <w:tcPr>
            <w:tcW w:w="8068" w:type="dxa"/>
          </w:tcPr>
          <w:p w14:paraId="540FA22D" w14:textId="52346666" w:rsidR="0020336B" w:rsidRPr="0020336B" w:rsidRDefault="0020336B" w:rsidP="005C308D">
            <w:r>
              <w:t xml:space="preserve">Behandlingen er ikke tidsbegrenset, og varer frem til opphør av Hovedavtalen </w:t>
            </w:r>
          </w:p>
        </w:tc>
      </w:tr>
      <w:tr w:rsidR="0020336B" w14:paraId="16D34FA5" w14:textId="77777777" w:rsidTr="008B693C">
        <w:tc>
          <w:tcPr>
            <w:tcW w:w="436" w:type="dxa"/>
          </w:tcPr>
          <w:sdt>
            <w:sdtPr>
              <w:rPr>
                <w:rFonts w:ascii="MS Gothic" w:eastAsia="MS Gothic" w:hAnsi="MS Gothic" w:cstheme="minorHAnsi" w:hint="eastAsia"/>
                <w:iCs/>
                <w:color w:val="000000" w:themeColor="text1"/>
              </w:rPr>
              <w:id w:val="-911545551"/>
              <w14:checkbox>
                <w14:checked w14:val="0"/>
                <w14:checkedState w14:val="2612" w14:font="MS Gothic"/>
                <w14:uncheckedState w14:val="2610" w14:font="MS Gothic"/>
              </w14:checkbox>
            </w:sdtPr>
            <w:sdtEndPr/>
            <w:sdtContent>
              <w:p w14:paraId="4240B182" w14:textId="268130C9" w:rsidR="0020336B" w:rsidRPr="0020336B" w:rsidRDefault="00536521" w:rsidP="005C308D">
                <w:pPr>
                  <w:rPr>
                    <w:rFonts w:ascii="MS Gothic" w:eastAsia="MS Gothic" w:hAnsi="MS Gothic" w:cstheme="minorHAnsi"/>
                    <w:iCs/>
                    <w:color w:val="000000" w:themeColor="text1"/>
                  </w:rPr>
                </w:pPr>
                <w:r>
                  <w:rPr>
                    <w:rFonts w:ascii="MS Gothic" w:eastAsia="MS Gothic" w:hAnsi="MS Gothic" w:cstheme="minorHAnsi" w:hint="eastAsia"/>
                    <w:iCs/>
                    <w:color w:val="000000" w:themeColor="text1"/>
                  </w:rPr>
                  <w:t>☐</w:t>
                </w:r>
              </w:p>
            </w:sdtContent>
          </w:sdt>
        </w:tc>
        <w:tc>
          <w:tcPr>
            <w:tcW w:w="8068" w:type="dxa"/>
          </w:tcPr>
          <w:p w14:paraId="46E69447" w14:textId="2E77C63D" w:rsidR="0020336B" w:rsidRPr="0020336B" w:rsidRDefault="0020336B" w:rsidP="005C308D">
            <w:r>
              <w:t xml:space="preserve">Behandlingen er tidsbegrenset, og gjelder frem til </w:t>
            </w:r>
            <w:r w:rsidR="008B693C" w:rsidRPr="008B693C">
              <w:rPr>
                <w:highlight w:val="yellow"/>
              </w:rPr>
              <w:t>&lt;</w:t>
            </w:r>
            <w:r w:rsidR="00470FBF">
              <w:rPr>
                <w:highlight w:val="yellow"/>
              </w:rPr>
              <w:t>d</w:t>
            </w:r>
            <w:r w:rsidR="00AF36A2" w:rsidRPr="008B693C">
              <w:rPr>
                <w:highlight w:val="yellow"/>
              </w:rPr>
              <w:t>ato eller kriterium for avslutning</w:t>
            </w:r>
            <w:r w:rsidR="008B693C" w:rsidRPr="008B693C">
              <w:rPr>
                <w:highlight w:val="yellow"/>
              </w:rPr>
              <w:t>&gt;</w:t>
            </w:r>
          </w:p>
        </w:tc>
      </w:tr>
    </w:tbl>
    <w:p w14:paraId="5A515C92" w14:textId="7F5F3CB1" w:rsidR="00062EC2" w:rsidRDefault="00062EC2" w:rsidP="005C308D">
      <w:pPr>
        <w:ind w:left="705" w:hanging="705"/>
        <w:rPr>
          <w:color w:val="2F5496" w:themeColor="accent1" w:themeShade="BF"/>
        </w:rPr>
      </w:pPr>
    </w:p>
    <w:p w14:paraId="03A85EDF" w14:textId="1F083BA1" w:rsidR="003C288E" w:rsidRDefault="006E232B" w:rsidP="003623AC">
      <w:pPr>
        <w:ind w:left="705" w:firstLine="4"/>
      </w:pPr>
      <w:r w:rsidRPr="00F95706">
        <w:rPr>
          <w:highlight w:val="yellow"/>
        </w:rPr>
        <w:t>&lt;Sett inn</w:t>
      </w:r>
      <w:r w:rsidR="00214D6B" w:rsidRPr="00F95706">
        <w:rPr>
          <w:highlight w:val="yellow"/>
        </w:rPr>
        <w:t xml:space="preserve"> eventuelle andre begrensninger på behandlingens varighet</w:t>
      </w:r>
      <w:r w:rsidR="00EE1C7A" w:rsidRPr="00F95706">
        <w:rPr>
          <w:highlight w:val="yellow"/>
        </w:rPr>
        <w:t xml:space="preserve"> eller øvrig informasjon</w:t>
      </w:r>
      <w:r w:rsidRPr="00F95706">
        <w:rPr>
          <w:highlight w:val="yellow"/>
        </w:rPr>
        <w:t>&gt;</w:t>
      </w:r>
    </w:p>
    <w:p w14:paraId="472A28CC" w14:textId="77777777" w:rsidR="007B4DB9" w:rsidRDefault="007B4DB9" w:rsidP="005C308D">
      <w:pPr>
        <w:ind w:left="705" w:hanging="705"/>
      </w:pPr>
    </w:p>
    <w:p w14:paraId="6001D20E" w14:textId="0072EAF5" w:rsidR="00CB7768" w:rsidRPr="004B3AD0" w:rsidRDefault="00CB7768" w:rsidP="00CB7768">
      <w:pPr>
        <w:ind w:left="705" w:hanging="705"/>
        <w:rPr>
          <w:b/>
          <w:bCs/>
          <w:color w:val="2F5496" w:themeColor="accent1" w:themeShade="BF"/>
        </w:rPr>
      </w:pPr>
      <w:r w:rsidRPr="004B3AD0">
        <w:rPr>
          <w:b/>
          <w:bCs/>
          <w:color w:val="2F5496" w:themeColor="accent1" w:themeShade="BF"/>
        </w:rPr>
        <w:t>A.</w:t>
      </w:r>
      <w:r>
        <w:rPr>
          <w:b/>
          <w:bCs/>
          <w:color w:val="2F5496" w:themeColor="accent1" w:themeShade="BF"/>
        </w:rPr>
        <w:t>6</w:t>
      </w:r>
      <w:r w:rsidRPr="004B3AD0">
        <w:rPr>
          <w:b/>
          <w:bCs/>
          <w:color w:val="2F5496" w:themeColor="accent1" w:themeShade="BF"/>
        </w:rPr>
        <w:tab/>
      </w:r>
      <w:r>
        <w:rPr>
          <w:b/>
          <w:bCs/>
          <w:color w:val="2F5496" w:themeColor="accent1" w:themeShade="BF"/>
        </w:rPr>
        <w:t>Overføring av personopplysninger etter</w:t>
      </w:r>
      <w:r w:rsidR="0032790D">
        <w:rPr>
          <w:b/>
          <w:bCs/>
          <w:color w:val="2F5496" w:themeColor="accent1" w:themeShade="BF"/>
        </w:rPr>
        <w:t xml:space="preserve"> personvernforordningen</w:t>
      </w:r>
      <w:r>
        <w:rPr>
          <w:b/>
          <w:bCs/>
          <w:color w:val="2F5496" w:themeColor="accent1" w:themeShade="BF"/>
        </w:rPr>
        <w:t xml:space="preserve"> kap</w:t>
      </w:r>
      <w:r w:rsidR="0020715D">
        <w:rPr>
          <w:b/>
          <w:bCs/>
          <w:color w:val="2F5496" w:themeColor="accent1" w:themeShade="BF"/>
        </w:rPr>
        <w:t>ittel</w:t>
      </w:r>
      <w:r>
        <w:rPr>
          <w:b/>
          <w:bCs/>
          <w:color w:val="2F5496" w:themeColor="accent1" w:themeShade="BF"/>
        </w:rPr>
        <w:t xml:space="preserve"> V</w:t>
      </w:r>
      <w:r w:rsidRPr="004B3AD0">
        <w:rPr>
          <w:b/>
          <w:bCs/>
          <w:color w:val="2F5496" w:themeColor="accent1" w:themeShade="BF"/>
        </w:rPr>
        <w:t xml:space="preserve">: </w:t>
      </w:r>
    </w:p>
    <w:tbl>
      <w:tblPr>
        <w:tblStyle w:val="Tabellrutenett"/>
        <w:tblW w:w="8504" w:type="dxa"/>
        <w:tblInd w:w="705" w:type="dxa"/>
        <w:tblLook w:val="04A0" w:firstRow="1" w:lastRow="0" w:firstColumn="1" w:lastColumn="0" w:noHBand="0" w:noVBand="1"/>
      </w:tblPr>
      <w:tblGrid>
        <w:gridCol w:w="436"/>
        <w:gridCol w:w="8068"/>
      </w:tblGrid>
      <w:tr w:rsidR="00E11047" w14:paraId="3C370124" w14:textId="77777777" w:rsidTr="00E11047">
        <w:tc>
          <w:tcPr>
            <w:tcW w:w="436" w:type="dxa"/>
          </w:tcPr>
          <w:sdt>
            <w:sdtPr>
              <w:rPr>
                <w:rFonts w:ascii="MS Gothic" w:eastAsia="MS Gothic" w:hAnsi="MS Gothic" w:cstheme="minorHAnsi" w:hint="eastAsia"/>
                <w:iCs/>
                <w:color w:val="000000" w:themeColor="text1"/>
              </w:rPr>
              <w:id w:val="2098510736"/>
              <w14:checkbox>
                <w14:checked w14:val="0"/>
                <w14:checkedState w14:val="2612" w14:font="MS Gothic"/>
                <w14:uncheckedState w14:val="2610" w14:font="MS Gothic"/>
              </w14:checkbox>
            </w:sdtPr>
            <w:sdtEndPr/>
            <w:sdtContent>
              <w:p w14:paraId="5FBBBDB7" w14:textId="77777777" w:rsidR="00E11047" w:rsidRPr="0020336B" w:rsidRDefault="00E11047" w:rsidP="00B76C7B">
                <w:pPr>
                  <w:rPr>
                    <w:rFonts w:ascii="MS Gothic" w:eastAsia="MS Gothic" w:hAnsi="MS Gothic" w:cstheme="minorHAnsi"/>
                    <w:iCs/>
                    <w:color w:val="000000" w:themeColor="text1"/>
                  </w:rPr>
                </w:pPr>
                <w:r>
                  <w:rPr>
                    <w:rFonts w:ascii="MS Gothic" w:eastAsia="MS Gothic" w:hAnsi="MS Gothic" w:cstheme="minorHAnsi" w:hint="eastAsia"/>
                    <w:iCs/>
                    <w:color w:val="000000" w:themeColor="text1"/>
                  </w:rPr>
                  <w:t>☐</w:t>
                </w:r>
              </w:p>
            </w:sdtContent>
          </w:sdt>
        </w:tc>
        <w:tc>
          <w:tcPr>
            <w:tcW w:w="8068" w:type="dxa"/>
          </w:tcPr>
          <w:p w14:paraId="4069F70A" w14:textId="62B77897" w:rsidR="00E11047" w:rsidRPr="0020336B" w:rsidRDefault="00E11047" w:rsidP="00B76C7B">
            <w:r>
              <w:t>Behandlingen av personopplysninger me</w:t>
            </w:r>
            <w:r w:rsidR="00F46096">
              <w:t xml:space="preserve">dfører </w:t>
            </w:r>
            <w:r w:rsidR="004F7E28">
              <w:t>overføring av personopplysninger til Tredjeland eller internasjonal organisasjon</w:t>
            </w:r>
            <w:r w:rsidR="008C65F7">
              <w:t xml:space="preserve"> etter personvernforordningen kapittel V</w:t>
            </w:r>
          </w:p>
        </w:tc>
      </w:tr>
      <w:tr w:rsidR="00E11047" w14:paraId="441155A6" w14:textId="77777777" w:rsidTr="00E11047">
        <w:tc>
          <w:tcPr>
            <w:tcW w:w="436" w:type="dxa"/>
          </w:tcPr>
          <w:sdt>
            <w:sdtPr>
              <w:rPr>
                <w:rFonts w:ascii="MS Gothic" w:eastAsia="MS Gothic" w:hAnsi="MS Gothic" w:cstheme="minorHAnsi" w:hint="eastAsia"/>
                <w:iCs/>
                <w:color w:val="000000" w:themeColor="text1"/>
              </w:rPr>
              <w:id w:val="-185829017"/>
              <w14:checkbox>
                <w14:checked w14:val="0"/>
                <w14:checkedState w14:val="2612" w14:font="MS Gothic"/>
                <w14:uncheckedState w14:val="2610" w14:font="MS Gothic"/>
              </w14:checkbox>
            </w:sdtPr>
            <w:sdtEndPr/>
            <w:sdtContent>
              <w:p w14:paraId="253398FF" w14:textId="77777777" w:rsidR="00E11047" w:rsidRPr="0020336B" w:rsidRDefault="00E11047" w:rsidP="00B76C7B">
                <w:pPr>
                  <w:rPr>
                    <w:rFonts w:ascii="MS Gothic" w:eastAsia="MS Gothic" w:hAnsi="MS Gothic" w:cstheme="minorHAnsi"/>
                    <w:iCs/>
                    <w:color w:val="000000" w:themeColor="text1"/>
                  </w:rPr>
                </w:pPr>
                <w:r>
                  <w:rPr>
                    <w:rFonts w:ascii="MS Gothic" w:eastAsia="MS Gothic" w:hAnsi="MS Gothic" w:cstheme="minorHAnsi" w:hint="eastAsia"/>
                    <w:iCs/>
                    <w:color w:val="000000" w:themeColor="text1"/>
                  </w:rPr>
                  <w:t>☐</w:t>
                </w:r>
              </w:p>
            </w:sdtContent>
          </w:sdt>
        </w:tc>
        <w:tc>
          <w:tcPr>
            <w:tcW w:w="8068" w:type="dxa"/>
          </w:tcPr>
          <w:p w14:paraId="47813D16" w14:textId="1B5556EA" w:rsidR="00865B70" w:rsidRPr="0020336B" w:rsidRDefault="00F21D34" w:rsidP="00865B70">
            <w:r>
              <w:t xml:space="preserve">Behandlingen av personopplysninger medfører ikke overføring </w:t>
            </w:r>
            <w:r w:rsidR="008C65F7">
              <w:t>til Tredjeland eller internasjonal organisasjon etter personvernforordningen kapittel V</w:t>
            </w:r>
          </w:p>
        </w:tc>
      </w:tr>
    </w:tbl>
    <w:p w14:paraId="32426114" w14:textId="77777777" w:rsidR="007B4DB9" w:rsidRDefault="007B4DB9" w:rsidP="005C308D">
      <w:pPr>
        <w:ind w:left="705" w:hanging="705"/>
        <w:rPr>
          <w:color w:val="2F5496" w:themeColor="accent1" w:themeShade="BF"/>
        </w:rPr>
      </w:pPr>
    </w:p>
    <w:p w14:paraId="53092202" w14:textId="40C25553" w:rsidR="003C288E" w:rsidRDefault="00323709" w:rsidP="003623AC">
      <w:pPr>
        <w:ind w:left="709"/>
        <w:rPr>
          <w:color w:val="2F5496" w:themeColor="accent1" w:themeShade="BF"/>
        </w:rPr>
      </w:pPr>
      <w:r w:rsidRPr="001C3098">
        <w:t xml:space="preserve">Overføringsgrunnlaget etter personvernforordningen kapittel V </w:t>
      </w:r>
      <w:r w:rsidR="00EB6CBC" w:rsidRPr="001C3098">
        <w:t>for overføring av personopplysninger</w:t>
      </w:r>
      <w:r w:rsidR="001C3098">
        <w:t xml:space="preserve"> </w:t>
      </w:r>
      <w:r w:rsidR="00EB6CBC" w:rsidRPr="001C3098">
        <w:t xml:space="preserve">mellom Behandlingsansvarlig og Databehandler er: </w:t>
      </w:r>
      <w:r w:rsidR="008C65F7" w:rsidRPr="00865B70">
        <w:rPr>
          <w:highlight w:val="yellow"/>
        </w:rPr>
        <w:t>&lt;Sett</w:t>
      </w:r>
      <w:r w:rsidR="00EB6CBC" w:rsidRPr="00865B70">
        <w:rPr>
          <w:highlight w:val="yellow"/>
        </w:rPr>
        <w:t xml:space="preserve"> inn overføringsgrunnlaget&gt;</w:t>
      </w:r>
    </w:p>
    <w:p w14:paraId="2BD9C97C" w14:textId="26A73ADC" w:rsidR="00D81B59" w:rsidRDefault="004433B3" w:rsidP="00867234">
      <w:pPr>
        <w:ind w:left="708"/>
      </w:pPr>
      <w:bookmarkStart w:id="49" w:name="_Toc107489643"/>
      <w:r>
        <w:t xml:space="preserve">I henhold til punkt 10.1 må </w:t>
      </w:r>
      <w:r w:rsidR="00424218">
        <w:t>Partene</w:t>
      </w:r>
      <w:r w:rsidR="00D81B59">
        <w:t xml:space="preserve"> fremlegge dokumentasjon på, eller henvisning til dokumentasjon på etterlevelse av de forpliktelser som er pålagt i henhold til overføringsgrunnlaget og Gjeldende personvernregler.</w:t>
      </w:r>
    </w:p>
    <w:p w14:paraId="61B67EC5" w14:textId="5360513B" w:rsidR="00AF4E78" w:rsidRPr="00867234" w:rsidRDefault="00AF4E78" w:rsidP="00867234">
      <w:pPr>
        <w:ind w:left="708"/>
        <w:sectPr w:rsidR="00AF4E78" w:rsidRPr="00867234" w:rsidSect="00DA6F26">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pPr>
      <w:r w:rsidRPr="00D946E8">
        <w:rPr>
          <w:highlight w:val="yellow"/>
        </w:rPr>
        <w:t>&lt;</w:t>
      </w:r>
      <w:r w:rsidR="00D946E8" w:rsidRPr="00D946E8">
        <w:rPr>
          <w:highlight w:val="yellow"/>
        </w:rPr>
        <w:t>Fyll inn</w:t>
      </w:r>
      <w:r w:rsidR="00A76062">
        <w:rPr>
          <w:highlight w:val="yellow"/>
        </w:rPr>
        <w:t>/henvis til</w:t>
      </w:r>
      <w:r w:rsidR="00D946E8" w:rsidRPr="00D946E8">
        <w:rPr>
          <w:highlight w:val="yellow"/>
        </w:rPr>
        <w:t xml:space="preserve"> dokumentasjon på etterlevelse&gt;</w:t>
      </w:r>
    </w:p>
    <w:p w14:paraId="49ED7751" w14:textId="3FB5B55D" w:rsidR="003C288E" w:rsidRDefault="00341D25" w:rsidP="00341D25">
      <w:pPr>
        <w:pStyle w:val="Overskrift1"/>
      </w:pPr>
      <w:bookmarkStart w:id="50" w:name="_Toc130194180"/>
      <w:r>
        <w:lastRenderedPageBreak/>
        <w:t xml:space="preserve">Bilag B: Betingelser for Databehandleren sin bruk og endring av eventuelle </w:t>
      </w:r>
      <w:r w:rsidR="00221E40">
        <w:t>U</w:t>
      </w:r>
      <w:r>
        <w:t>nderleverandører</w:t>
      </w:r>
      <w:bookmarkEnd w:id="49"/>
      <w:bookmarkEnd w:id="50"/>
      <w:r>
        <w:t xml:space="preserve"> </w:t>
      </w:r>
    </w:p>
    <w:p w14:paraId="5AA961D3" w14:textId="2F1AC454" w:rsidR="00341D25" w:rsidRPr="004B3AD0" w:rsidRDefault="00341D25" w:rsidP="00341D25">
      <w:pPr>
        <w:rPr>
          <w:b/>
          <w:bCs/>
        </w:rPr>
      </w:pPr>
    </w:p>
    <w:p w14:paraId="596D8D01" w14:textId="222779EF" w:rsidR="00C629B1" w:rsidRPr="004B3AD0" w:rsidRDefault="00341D25" w:rsidP="00341D25">
      <w:pPr>
        <w:rPr>
          <w:b/>
          <w:bCs/>
          <w:color w:val="2F5496" w:themeColor="accent1" w:themeShade="BF"/>
        </w:rPr>
      </w:pPr>
      <w:commentRangeStart w:id="51"/>
      <w:r w:rsidRPr="004B3AD0">
        <w:rPr>
          <w:b/>
          <w:bCs/>
          <w:color w:val="2F5496" w:themeColor="accent1" w:themeShade="BF"/>
        </w:rPr>
        <w:t>B.1</w:t>
      </w:r>
      <w:commentRangeEnd w:id="51"/>
      <w:r w:rsidR="00C9072A">
        <w:rPr>
          <w:rStyle w:val="Merknadsreferanse"/>
        </w:rPr>
        <w:commentReference w:id="51"/>
      </w:r>
      <w:r w:rsidRPr="004B3AD0">
        <w:rPr>
          <w:b/>
          <w:bCs/>
          <w:color w:val="2F5496" w:themeColor="accent1" w:themeShade="BF"/>
        </w:rPr>
        <w:tab/>
      </w:r>
      <w:commentRangeStart w:id="52"/>
      <w:r w:rsidR="0029028F" w:rsidRPr="004B3AD0">
        <w:rPr>
          <w:b/>
          <w:bCs/>
          <w:color w:val="2F5496" w:themeColor="accent1" w:themeShade="BF"/>
        </w:rPr>
        <w:t xml:space="preserve">Godkjente </w:t>
      </w:r>
      <w:commentRangeEnd w:id="52"/>
      <w:r w:rsidR="008E3055">
        <w:rPr>
          <w:rStyle w:val="Merknadsreferanse"/>
        </w:rPr>
        <w:commentReference w:id="52"/>
      </w:r>
      <w:r w:rsidR="0029028F" w:rsidRPr="004B3AD0">
        <w:rPr>
          <w:b/>
          <w:bCs/>
          <w:color w:val="2F5496" w:themeColor="accent1" w:themeShade="BF"/>
        </w:rPr>
        <w:t>Underleverandører</w:t>
      </w:r>
    </w:p>
    <w:p w14:paraId="6DE1ECB1" w14:textId="7C683394" w:rsidR="0029028F" w:rsidRDefault="004644BD" w:rsidP="00180CF0">
      <w:pPr>
        <w:ind w:left="705"/>
      </w:pPr>
      <w:commentRangeStart w:id="53"/>
      <w:r>
        <w:t>Behandlingsansvarlig har godkjent bruk av følgende Underleverandører</w:t>
      </w:r>
      <w:r w:rsidR="00464D2E">
        <w:t xml:space="preserve">: </w:t>
      </w:r>
      <w:commentRangeEnd w:id="53"/>
      <w:r w:rsidR="00A1705A">
        <w:rPr>
          <w:rStyle w:val="Merknadsreferanse"/>
        </w:rPr>
        <w:commentReference w:id="53"/>
      </w:r>
    </w:p>
    <w:tbl>
      <w:tblPr>
        <w:tblStyle w:val="Tabellrutenett"/>
        <w:tblW w:w="14029" w:type="dxa"/>
        <w:tblLook w:val="04A0" w:firstRow="1" w:lastRow="0" w:firstColumn="1" w:lastColumn="0" w:noHBand="0" w:noVBand="1"/>
      </w:tblPr>
      <w:tblGrid>
        <w:gridCol w:w="1038"/>
        <w:gridCol w:w="1000"/>
        <w:gridCol w:w="1209"/>
        <w:gridCol w:w="1860"/>
        <w:gridCol w:w="2311"/>
        <w:gridCol w:w="2050"/>
        <w:gridCol w:w="2570"/>
        <w:gridCol w:w="1991"/>
      </w:tblGrid>
      <w:tr w:rsidR="001B22E2" w14:paraId="5D159D96" w14:textId="40C2E917" w:rsidTr="00F168FE">
        <w:trPr>
          <w:trHeight w:val="731"/>
        </w:trPr>
        <w:tc>
          <w:tcPr>
            <w:tcW w:w="1100" w:type="dxa"/>
          </w:tcPr>
          <w:p w14:paraId="752F236B" w14:textId="67ACA1E3" w:rsidR="002F626B" w:rsidRPr="001148AD" w:rsidRDefault="002F626B" w:rsidP="00341D25">
            <w:pPr>
              <w:rPr>
                <w:color w:val="2F5496" w:themeColor="accent1" w:themeShade="BF"/>
              </w:rPr>
            </w:pPr>
            <w:r>
              <w:rPr>
                <w:color w:val="2F5496" w:themeColor="accent1" w:themeShade="BF"/>
              </w:rPr>
              <w:t xml:space="preserve">Navn </w:t>
            </w:r>
          </w:p>
        </w:tc>
        <w:tc>
          <w:tcPr>
            <w:tcW w:w="1009" w:type="dxa"/>
          </w:tcPr>
          <w:p w14:paraId="2C6EC060" w14:textId="546F4045" w:rsidR="002F626B" w:rsidRDefault="002F626B" w:rsidP="00341D25">
            <w:r w:rsidRPr="00AC1910">
              <w:rPr>
                <w:color w:val="2F5496" w:themeColor="accent1" w:themeShade="BF"/>
              </w:rPr>
              <w:t xml:space="preserve">Org.nr. </w:t>
            </w:r>
          </w:p>
        </w:tc>
        <w:tc>
          <w:tcPr>
            <w:tcW w:w="1236" w:type="dxa"/>
          </w:tcPr>
          <w:p w14:paraId="2FD6EA22" w14:textId="1D204D07" w:rsidR="002F626B" w:rsidRPr="00AC1910" w:rsidRDefault="002F626B" w:rsidP="00341D25">
            <w:pPr>
              <w:rPr>
                <w:color w:val="2F5496" w:themeColor="accent1" w:themeShade="BF"/>
              </w:rPr>
            </w:pPr>
            <w:r w:rsidRPr="00AC1910">
              <w:rPr>
                <w:color w:val="2F5496" w:themeColor="accent1" w:themeShade="BF"/>
              </w:rPr>
              <w:t>Adresse</w:t>
            </w:r>
          </w:p>
        </w:tc>
        <w:tc>
          <w:tcPr>
            <w:tcW w:w="1860" w:type="dxa"/>
          </w:tcPr>
          <w:p w14:paraId="62E0EA39" w14:textId="16DAE9BC" w:rsidR="002F626B" w:rsidRPr="00AC1910" w:rsidRDefault="002F626B" w:rsidP="00341D25">
            <w:pPr>
              <w:rPr>
                <w:color w:val="2F5496" w:themeColor="accent1" w:themeShade="BF"/>
              </w:rPr>
            </w:pPr>
            <w:r w:rsidRPr="00AC1910">
              <w:rPr>
                <w:color w:val="2F5496" w:themeColor="accent1" w:themeShade="BF"/>
              </w:rPr>
              <w:t xml:space="preserve">Beskrivelse av behandlingen </w:t>
            </w:r>
          </w:p>
        </w:tc>
        <w:tc>
          <w:tcPr>
            <w:tcW w:w="2386" w:type="dxa"/>
          </w:tcPr>
          <w:p w14:paraId="69867EAC" w14:textId="2992D7FD" w:rsidR="002F626B" w:rsidRPr="00AC1910" w:rsidRDefault="002F626B" w:rsidP="00341D25">
            <w:pPr>
              <w:rPr>
                <w:color w:val="2F5496" w:themeColor="accent1" w:themeShade="BF"/>
              </w:rPr>
            </w:pPr>
            <w:r w:rsidRPr="00AC1910">
              <w:rPr>
                <w:color w:val="2F5496" w:themeColor="accent1" w:themeShade="BF"/>
              </w:rPr>
              <w:t>Behandlingssted</w:t>
            </w:r>
            <w:r w:rsidR="004839FD">
              <w:rPr>
                <w:color w:val="2F5496" w:themeColor="accent1" w:themeShade="BF"/>
              </w:rPr>
              <w:t xml:space="preserve"> (lokasjon)</w:t>
            </w:r>
          </w:p>
        </w:tc>
        <w:tc>
          <w:tcPr>
            <w:tcW w:w="2050" w:type="dxa"/>
          </w:tcPr>
          <w:p w14:paraId="4E08D556" w14:textId="116C0689" w:rsidR="002F626B" w:rsidRPr="00AC1910" w:rsidRDefault="00655C2E" w:rsidP="00341D25">
            <w:pPr>
              <w:rPr>
                <w:color w:val="2F5496" w:themeColor="accent1" w:themeShade="BF"/>
              </w:rPr>
            </w:pPr>
            <w:r>
              <w:rPr>
                <w:color w:val="2F5496" w:themeColor="accent1" w:themeShade="BF"/>
              </w:rPr>
              <w:t>Overføringsgrunnlag</w:t>
            </w:r>
          </w:p>
        </w:tc>
        <w:tc>
          <w:tcPr>
            <w:tcW w:w="2822" w:type="dxa"/>
          </w:tcPr>
          <w:p w14:paraId="67B670E3" w14:textId="75BC25F3" w:rsidR="002F626B" w:rsidRPr="00AC1910" w:rsidRDefault="002F626B" w:rsidP="00341D25">
            <w:pPr>
              <w:rPr>
                <w:color w:val="2F5496" w:themeColor="accent1" w:themeShade="BF"/>
              </w:rPr>
            </w:pPr>
            <w:r w:rsidRPr="00AC1910">
              <w:rPr>
                <w:color w:val="2F5496" w:themeColor="accent1" w:themeShade="BF"/>
              </w:rPr>
              <w:t>Kontaktinformasjon</w:t>
            </w:r>
          </w:p>
        </w:tc>
        <w:tc>
          <w:tcPr>
            <w:tcW w:w="1566" w:type="dxa"/>
          </w:tcPr>
          <w:p w14:paraId="1074E7E8" w14:textId="21B08D65" w:rsidR="002F626B" w:rsidRPr="00AC1910" w:rsidRDefault="002F626B" w:rsidP="00341D25">
            <w:pPr>
              <w:rPr>
                <w:color w:val="2F5496" w:themeColor="accent1" w:themeShade="BF"/>
              </w:rPr>
            </w:pPr>
            <w:r w:rsidRPr="00AC1910">
              <w:rPr>
                <w:color w:val="2F5496" w:themeColor="accent1" w:themeShade="BF"/>
              </w:rPr>
              <w:t>Særlige kategorier av personopplysninger</w:t>
            </w:r>
          </w:p>
        </w:tc>
      </w:tr>
      <w:tr w:rsidR="001B22E2" w14:paraId="191CB81F" w14:textId="10242883" w:rsidTr="00F168FE">
        <w:trPr>
          <w:trHeight w:val="598"/>
        </w:trPr>
        <w:tc>
          <w:tcPr>
            <w:tcW w:w="1100" w:type="dxa"/>
          </w:tcPr>
          <w:p w14:paraId="214B7DA1" w14:textId="5DCD0729" w:rsidR="002F626B" w:rsidRDefault="002F626B" w:rsidP="00341D25">
            <w:r w:rsidRPr="008B693C">
              <w:rPr>
                <w:highlight w:val="yellow"/>
              </w:rPr>
              <w:t>&lt;Navn&gt;</w:t>
            </w:r>
          </w:p>
        </w:tc>
        <w:tc>
          <w:tcPr>
            <w:tcW w:w="1009" w:type="dxa"/>
          </w:tcPr>
          <w:p w14:paraId="681F3FCF" w14:textId="63874AB9" w:rsidR="002F626B" w:rsidRDefault="002F626B" w:rsidP="00341D25">
            <w:r>
              <w:rPr>
                <w:highlight w:val="yellow"/>
              </w:rPr>
              <w:t>&lt;</w:t>
            </w:r>
            <w:r w:rsidRPr="008B693C">
              <w:rPr>
                <w:highlight w:val="yellow"/>
              </w:rPr>
              <w:t>org.nr&gt;</w:t>
            </w:r>
          </w:p>
        </w:tc>
        <w:tc>
          <w:tcPr>
            <w:tcW w:w="1236" w:type="dxa"/>
          </w:tcPr>
          <w:p w14:paraId="11DFDC7E" w14:textId="6BE737E6" w:rsidR="002F626B" w:rsidRPr="00FF0D09" w:rsidRDefault="002F626B" w:rsidP="00341D25">
            <w:pPr>
              <w:rPr>
                <w:highlight w:val="yellow"/>
              </w:rPr>
            </w:pPr>
            <w:r>
              <w:rPr>
                <w:highlight w:val="yellow"/>
              </w:rPr>
              <w:t>&lt;</w:t>
            </w:r>
            <w:r w:rsidRPr="00FF0D09">
              <w:rPr>
                <w:highlight w:val="yellow"/>
              </w:rPr>
              <w:t>Adresse</w:t>
            </w:r>
            <w:r>
              <w:rPr>
                <w:highlight w:val="yellow"/>
              </w:rPr>
              <w:t>&gt;</w:t>
            </w:r>
          </w:p>
        </w:tc>
        <w:tc>
          <w:tcPr>
            <w:tcW w:w="1860" w:type="dxa"/>
          </w:tcPr>
          <w:p w14:paraId="541A7DA7" w14:textId="30BDFCE7" w:rsidR="002F626B" w:rsidRDefault="002F626B" w:rsidP="00341D25">
            <w:r>
              <w:rPr>
                <w:highlight w:val="yellow"/>
              </w:rPr>
              <w:t>&lt;</w:t>
            </w:r>
            <w:r w:rsidRPr="008B693C">
              <w:rPr>
                <w:highlight w:val="yellow"/>
              </w:rPr>
              <w:t>Overordnet beskrivelse av behandlingen hos Underleverandør&gt;</w:t>
            </w:r>
          </w:p>
        </w:tc>
        <w:tc>
          <w:tcPr>
            <w:tcW w:w="2386" w:type="dxa"/>
          </w:tcPr>
          <w:p w14:paraId="17534C22" w14:textId="3EFC6215" w:rsidR="002F626B" w:rsidRPr="00FF0D09" w:rsidRDefault="002F626B" w:rsidP="00341D25">
            <w:pPr>
              <w:rPr>
                <w:highlight w:val="yellow"/>
              </w:rPr>
            </w:pPr>
            <w:r>
              <w:rPr>
                <w:highlight w:val="yellow"/>
              </w:rPr>
              <w:t>&lt;Oppgi land hvor personopplysningene behandles</w:t>
            </w:r>
            <w:r w:rsidR="00655C2E">
              <w:rPr>
                <w:highlight w:val="yellow"/>
              </w:rPr>
              <w:t>&gt;</w:t>
            </w:r>
            <w:r>
              <w:rPr>
                <w:highlight w:val="yellow"/>
              </w:rPr>
              <w:t xml:space="preserve"> </w:t>
            </w:r>
          </w:p>
        </w:tc>
        <w:tc>
          <w:tcPr>
            <w:tcW w:w="2050" w:type="dxa"/>
          </w:tcPr>
          <w:p w14:paraId="4298F997" w14:textId="1CEC318D" w:rsidR="002F626B" w:rsidRPr="008B693C" w:rsidRDefault="00655C2E" w:rsidP="00341D25">
            <w:pPr>
              <w:rPr>
                <w:highlight w:val="yellow"/>
              </w:rPr>
            </w:pPr>
            <w:r>
              <w:rPr>
                <w:highlight w:val="yellow"/>
              </w:rPr>
              <w:t>&lt;Dersom behandlingen innebærer en overføring av personopplysninger til Tredjeland, må overføringsgrunnlag angis.&gt;</w:t>
            </w:r>
          </w:p>
        </w:tc>
        <w:tc>
          <w:tcPr>
            <w:tcW w:w="2822" w:type="dxa"/>
          </w:tcPr>
          <w:p w14:paraId="1CF6726C" w14:textId="734BA155" w:rsidR="002F626B" w:rsidRDefault="001B22E2" w:rsidP="00341D25">
            <w:pPr>
              <w:rPr>
                <w:highlight w:val="yellow"/>
              </w:rPr>
            </w:pPr>
            <w:r>
              <w:rPr>
                <w:highlight w:val="yellow"/>
              </w:rPr>
              <w:t>Kontaktperson:</w:t>
            </w:r>
          </w:p>
          <w:p w14:paraId="2782DA0E" w14:textId="77777777" w:rsidR="001B22E2" w:rsidRDefault="004B702E" w:rsidP="00341D25">
            <w:pPr>
              <w:rPr>
                <w:highlight w:val="yellow"/>
              </w:rPr>
            </w:pPr>
            <w:r>
              <w:rPr>
                <w:highlight w:val="yellow"/>
              </w:rPr>
              <w:t>Telefonnummer:</w:t>
            </w:r>
          </w:p>
          <w:p w14:paraId="719C6D5F" w14:textId="75F95FB2" w:rsidR="004B702E" w:rsidRPr="00FF0D09" w:rsidRDefault="004B702E" w:rsidP="00341D25">
            <w:pPr>
              <w:rPr>
                <w:highlight w:val="yellow"/>
              </w:rPr>
            </w:pPr>
            <w:r>
              <w:rPr>
                <w:highlight w:val="yellow"/>
              </w:rPr>
              <w:t>E-postadresse:</w:t>
            </w:r>
          </w:p>
        </w:tc>
        <w:tc>
          <w:tcPr>
            <w:tcW w:w="1566" w:type="dxa"/>
          </w:tcPr>
          <w:p w14:paraId="5632E4A2" w14:textId="088F52F5" w:rsidR="002F626B" w:rsidRPr="001C3098" w:rsidRDefault="002F626B" w:rsidP="00341D25">
            <w:r w:rsidRPr="001C3098">
              <w:rPr>
                <w:highlight w:val="yellow"/>
              </w:rPr>
              <w:t>&lt;Ja/nei&gt;</w:t>
            </w:r>
          </w:p>
        </w:tc>
      </w:tr>
    </w:tbl>
    <w:p w14:paraId="5A60529D" w14:textId="77777777" w:rsidR="00E7465B" w:rsidRDefault="00E7465B" w:rsidP="00E7465B">
      <w:pPr>
        <w:rPr>
          <w:color w:val="2F5496" w:themeColor="accent1" w:themeShade="BF"/>
        </w:rPr>
      </w:pPr>
    </w:p>
    <w:p w14:paraId="7F9725A6" w14:textId="39F07FB7" w:rsidR="002869D6" w:rsidRDefault="002869D6" w:rsidP="00E7465B">
      <w:r w:rsidRPr="004B3AD0">
        <w:rPr>
          <w:b/>
          <w:bCs/>
          <w:color w:val="2F5496" w:themeColor="accent1" w:themeShade="BF"/>
        </w:rPr>
        <w:t>B.</w:t>
      </w:r>
      <w:r w:rsidR="00EA6A70">
        <w:rPr>
          <w:b/>
          <w:bCs/>
          <w:color w:val="2F5496" w:themeColor="accent1" w:themeShade="BF"/>
        </w:rPr>
        <w:t>2</w:t>
      </w:r>
      <w:r w:rsidRPr="004B3AD0">
        <w:rPr>
          <w:b/>
          <w:bCs/>
          <w:color w:val="2F5496" w:themeColor="accent1" w:themeShade="BF"/>
        </w:rPr>
        <w:tab/>
      </w:r>
      <w:r w:rsidR="00EA6A70">
        <w:rPr>
          <w:b/>
          <w:bCs/>
          <w:color w:val="2F5496" w:themeColor="accent1" w:themeShade="BF"/>
        </w:rPr>
        <w:t>Dokumentasjon</w:t>
      </w:r>
      <w:r w:rsidRPr="004B3AD0">
        <w:rPr>
          <w:b/>
          <w:bCs/>
          <w:color w:val="2F5496" w:themeColor="accent1" w:themeShade="BF"/>
        </w:rPr>
        <w:t xml:space="preserve"> </w:t>
      </w:r>
    </w:p>
    <w:p w14:paraId="1BAC6697" w14:textId="29D52FA7" w:rsidR="004E1A89" w:rsidRDefault="00ED6CFE" w:rsidP="00E7465B">
      <w:r>
        <w:t>Databehandler</w:t>
      </w:r>
      <w:r w:rsidR="00C657D1">
        <w:t>en</w:t>
      </w:r>
      <w:r>
        <w:t xml:space="preserve"> må fremlegge dokumentasjon på, eller henvisning til dokumentasjon på </w:t>
      </w:r>
      <w:r w:rsidR="00E6542D">
        <w:t xml:space="preserve">at </w:t>
      </w:r>
      <w:r w:rsidR="00EE77DE">
        <w:t xml:space="preserve">Godkjente </w:t>
      </w:r>
      <w:r w:rsidR="00385E79">
        <w:t>Underleverandøre</w:t>
      </w:r>
      <w:r w:rsidR="00EE77DE">
        <w:t xml:space="preserve">rs </w:t>
      </w:r>
      <w:r w:rsidR="00E6542D">
        <w:t>etterlever</w:t>
      </w:r>
      <w:r>
        <w:t xml:space="preserve"> de forpliktelser som er pålagt i henhold til overføringsgrunnlaget og Gjeldende personvernregler. </w:t>
      </w:r>
    </w:p>
    <w:p w14:paraId="71B6A92F" w14:textId="77777777" w:rsidR="002231D7" w:rsidRDefault="002231D7" w:rsidP="00E7465B">
      <w:r w:rsidRPr="00D946E8">
        <w:rPr>
          <w:highlight w:val="yellow"/>
        </w:rPr>
        <w:t>&lt;Fyll inn</w:t>
      </w:r>
      <w:r w:rsidR="00071E08">
        <w:rPr>
          <w:highlight w:val="yellow"/>
        </w:rPr>
        <w:t>/henvis til</w:t>
      </w:r>
      <w:r w:rsidRPr="00D946E8">
        <w:rPr>
          <w:highlight w:val="yellow"/>
        </w:rPr>
        <w:t xml:space="preserve"> dokumentasjon på etterlevelse&gt;</w:t>
      </w:r>
    </w:p>
    <w:p w14:paraId="3F044905" w14:textId="77777777" w:rsidR="006415B6" w:rsidRDefault="006415B6" w:rsidP="006415B6"/>
    <w:p w14:paraId="22722B05" w14:textId="77777777" w:rsidR="006415B6" w:rsidRDefault="006415B6" w:rsidP="00E7465B">
      <w:r w:rsidRPr="004B3AD0">
        <w:rPr>
          <w:b/>
          <w:bCs/>
          <w:color w:val="2F5496" w:themeColor="accent1" w:themeShade="BF"/>
        </w:rPr>
        <w:t>B.</w:t>
      </w:r>
      <w:r>
        <w:rPr>
          <w:b/>
          <w:bCs/>
          <w:color w:val="2F5496" w:themeColor="accent1" w:themeShade="BF"/>
        </w:rPr>
        <w:t>3</w:t>
      </w:r>
      <w:r w:rsidRPr="004B3AD0">
        <w:rPr>
          <w:b/>
          <w:bCs/>
          <w:color w:val="2F5496" w:themeColor="accent1" w:themeShade="BF"/>
        </w:rPr>
        <w:tab/>
      </w:r>
      <w:r>
        <w:rPr>
          <w:b/>
          <w:bCs/>
          <w:color w:val="2F5496" w:themeColor="accent1" w:themeShade="BF"/>
        </w:rPr>
        <w:t>Endring av Underleverandører</w:t>
      </w:r>
      <w:r w:rsidRPr="004B3AD0">
        <w:rPr>
          <w:b/>
          <w:bCs/>
          <w:color w:val="2F5496" w:themeColor="accent1" w:themeShade="BF"/>
        </w:rPr>
        <w:t xml:space="preserve"> </w:t>
      </w:r>
    </w:p>
    <w:p w14:paraId="10E92F5E" w14:textId="77777777" w:rsidR="006415B6" w:rsidRDefault="006415B6" w:rsidP="00E7465B">
      <w:r>
        <w:t>Databehandleren kan ikke, uten spesifikk skriftlig godkjenning, benytte en Underleverandør til en annen behandlingsaktivitet enn den som er avtalt for vedkommende eller bruke en annen Underleverandør til den behandlingsaktiviteten som er beskrevet i skjemaet i punkt B1. Dersom Databehandler ønsker å gjøre nevnte endringer, gjelder tidspunkt for melding av endringer i punkt 9.1.</w:t>
      </w:r>
    </w:p>
    <w:p w14:paraId="312A4361" w14:textId="77777777" w:rsidR="005B7332" w:rsidRDefault="005B7332" w:rsidP="000A663F">
      <w:pPr>
        <w:sectPr w:rsidR="005B7332" w:rsidSect="008C4AB4">
          <w:footerReference w:type="default" r:id="rId21"/>
          <w:pgSz w:w="16838" w:h="11906" w:orient="landscape"/>
          <w:pgMar w:top="1418" w:right="1418" w:bottom="1418" w:left="1418" w:header="709" w:footer="709" w:gutter="0"/>
          <w:cols w:space="708"/>
          <w:docGrid w:linePitch="360"/>
        </w:sectPr>
      </w:pPr>
    </w:p>
    <w:p w14:paraId="1ECBAA0C" w14:textId="77777777" w:rsidR="00F22048" w:rsidRDefault="00DA6F26" w:rsidP="00F22048">
      <w:pPr>
        <w:pStyle w:val="Overskrift1"/>
      </w:pPr>
      <w:bookmarkStart w:id="54" w:name="_Toc107489644"/>
      <w:bookmarkStart w:id="55" w:name="_Toc130194181"/>
      <w:r>
        <w:lastRenderedPageBreak/>
        <w:t>Bilag C: Instruks for behandling av personopplysninger</w:t>
      </w:r>
      <w:bookmarkEnd w:id="54"/>
      <w:bookmarkEnd w:id="55"/>
      <w:r>
        <w:t xml:space="preserve"> </w:t>
      </w:r>
    </w:p>
    <w:p w14:paraId="776D7822" w14:textId="77777777" w:rsidR="00F22048" w:rsidRDefault="00F22048" w:rsidP="00F22048"/>
    <w:p w14:paraId="3F76C1D5" w14:textId="2040FE6D" w:rsidR="00F22048" w:rsidRPr="004B3AD0" w:rsidRDefault="00F22048" w:rsidP="00A32EE6">
      <w:pPr>
        <w:ind w:left="705" w:hanging="705"/>
        <w:rPr>
          <w:b/>
          <w:bCs/>
          <w:color w:val="2F5496" w:themeColor="accent1" w:themeShade="BF"/>
        </w:rPr>
      </w:pPr>
      <w:r w:rsidRPr="004B3AD0">
        <w:rPr>
          <w:b/>
          <w:bCs/>
          <w:color w:val="2F5496" w:themeColor="accent1" w:themeShade="BF"/>
        </w:rPr>
        <w:t>C.1</w:t>
      </w:r>
      <w:r w:rsidRPr="004B3AD0">
        <w:rPr>
          <w:b/>
          <w:bCs/>
          <w:color w:val="2F5496" w:themeColor="accent1" w:themeShade="BF"/>
        </w:rPr>
        <w:tab/>
      </w:r>
      <w:r w:rsidR="00A32EE6" w:rsidRPr="004B3AD0">
        <w:rPr>
          <w:b/>
          <w:bCs/>
          <w:color w:val="2F5496" w:themeColor="accent1" w:themeShade="BF"/>
        </w:rPr>
        <w:t xml:space="preserve">Databehandlerens behandling av personopplysninger på vegne av </w:t>
      </w:r>
      <w:r w:rsidR="00CE017D">
        <w:rPr>
          <w:b/>
          <w:bCs/>
          <w:color w:val="2F5496" w:themeColor="accent1" w:themeShade="BF"/>
        </w:rPr>
        <w:t>B</w:t>
      </w:r>
      <w:r w:rsidR="00A32EE6" w:rsidRPr="004B3AD0">
        <w:rPr>
          <w:b/>
          <w:bCs/>
          <w:color w:val="2F5496" w:themeColor="accent1" w:themeShade="BF"/>
        </w:rPr>
        <w:t xml:space="preserve">ehandlingsansvarlige skjer ved at </w:t>
      </w:r>
      <w:r w:rsidR="00CE017D">
        <w:rPr>
          <w:b/>
          <w:bCs/>
          <w:color w:val="2F5496" w:themeColor="accent1" w:themeShade="BF"/>
        </w:rPr>
        <w:t>D</w:t>
      </w:r>
      <w:r w:rsidR="00A32EE6" w:rsidRPr="004B3AD0">
        <w:rPr>
          <w:b/>
          <w:bCs/>
          <w:color w:val="2F5496" w:themeColor="accent1" w:themeShade="BF"/>
        </w:rPr>
        <w:t xml:space="preserve">atabehandleren utfører følgende: </w:t>
      </w:r>
    </w:p>
    <w:p w14:paraId="2732752F" w14:textId="6E9A10C0" w:rsidR="00A61B66" w:rsidRDefault="00A61B66" w:rsidP="00A32EE6">
      <w:pPr>
        <w:ind w:left="705" w:hanging="705"/>
      </w:pPr>
      <w:r>
        <w:rPr>
          <w:color w:val="2F5496" w:themeColor="accent1" w:themeShade="BF"/>
        </w:rPr>
        <w:tab/>
      </w:r>
      <w:r w:rsidR="008B693C" w:rsidRPr="008B693C">
        <w:rPr>
          <w:highlight w:val="yellow"/>
        </w:rPr>
        <w:t>&lt;</w:t>
      </w:r>
      <w:r w:rsidRPr="008B693C">
        <w:rPr>
          <w:highlight w:val="yellow"/>
        </w:rPr>
        <w:t>Beskriv behandlingen som Databehandleren instrueres om å foreta</w:t>
      </w:r>
      <w:r w:rsidR="008B693C" w:rsidRPr="008B693C">
        <w:rPr>
          <w:highlight w:val="yellow"/>
        </w:rPr>
        <w:t>&gt;</w:t>
      </w:r>
    </w:p>
    <w:p w14:paraId="3C554D62" w14:textId="77777777" w:rsidR="009E362D" w:rsidRDefault="009E362D" w:rsidP="00A32EE6">
      <w:pPr>
        <w:ind w:left="705" w:hanging="705"/>
      </w:pPr>
    </w:p>
    <w:p w14:paraId="276301FC" w14:textId="71442897" w:rsidR="00EF6441" w:rsidRPr="004B3AD0" w:rsidRDefault="00EF6441" w:rsidP="00EF6441">
      <w:pPr>
        <w:ind w:left="705" w:hanging="705"/>
        <w:rPr>
          <w:b/>
          <w:bCs/>
          <w:color w:val="2F5496" w:themeColor="accent1" w:themeShade="BF"/>
        </w:rPr>
      </w:pPr>
      <w:r w:rsidRPr="004B3AD0">
        <w:rPr>
          <w:b/>
          <w:bCs/>
          <w:color w:val="2F5496" w:themeColor="accent1" w:themeShade="BF"/>
        </w:rPr>
        <w:t>C.2</w:t>
      </w:r>
      <w:r w:rsidRPr="004B3AD0">
        <w:rPr>
          <w:b/>
          <w:bCs/>
          <w:color w:val="2F5496" w:themeColor="accent1" w:themeShade="BF"/>
        </w:rPr>
        <w:tab/>
        <w:t>Behandlingens omfang og formål</w:t>
      </w:r>
    </w:p>
    <w:p w14:paraId="5ED60FF5" w14:textId="394B7AD7" w:rsidR="00EF6441" w:rsidRDefault="004B3AD0" w:rsidP="004B3AD0">
      <w:pPr>
        <w:ind w:left="705" w:hanging="705"/>
      </w:pPr>
      <w:r>
        <w:rPr>
          <w:color w:val="2F5496" w:themeColor="accent1" w:themeShade="BF"/>
        </w:rPr>
        <w:t>C.2.1</w:t>
      </w:r>
      <w:r>
        <w:rPr>
          <w:color w:val="2F5496" w:themeColor="accent1" w:themeShade="BF"/>
        </w:rPr>
        <w:tab/>
      </w:r>
      <w:r w:rsidR="00EF6441">
        <w:t xml:space="preserve">Personopplysningene skal utelukkende behandles i det omfang og for de formål som er beskrevet i Hovedavtalen og Databehandleravtalen. </w:t>
      </w:r>
    </w:p>
    <w:p w14:paraId="253B667D" w14:textId="52F8861F" w:rsidR="00EF6441" w:rsidRDefault="004B3AD0" w:rsidP="004B3AD0">
      <w:pPr>
        <w:ind w:left="705" w:hanging="705"/>
      </w:pPr>
      <w:r w:rsidRPr="004B3AD0">
        <w:rPr>
          <w:color w:val="2F5496" w:themeColor="accent1" w:themeShade="BF"/>
        </w:rPr>
        <w:t>C.2.2</w:t>
      </w:r>
      <w:r w:rsidRPr="004B3AD0">
        <w:rPr>
          <w:color w:val="2F5496" w:themeColor="accent1" w:themeShade="BF"/>
        </w:rPr>
        <w:tab/>
      </w:r>
      <w:r w:rsidR="00EF6441">
        <w:t xml:space="preserve">Databehandleren har ikke råderett over personopplysningene utover det som er nødvendig for å oppfylle sine forpliktelser etter Databehandleravtalen, og kan ikke behandle disse til egne formål. </w:t>
      </w:r>
    </w:p>
    <w:p w14:paraId="7694EC31" w14:textId="77777777" w:rsidR="009E362D" w:rsidRDefault="009E362D" w:rsidP="004B3AD0">
      <w:pPr>
        <w:ind w:left="705" w:hanging="705"/>
      </w:pPr>
    </w:p>
    <w:p w14:paraId="6D5934FD" w14:textId="591ACE84" w:rsidR="00EF6441" w:rsidRPr="004B3AD0" w:rsidRDefault="004B3AD0" w:rsidP="00EF6441">
      <w:pPr>
        <w:ind w:left="705" w:hanging="705"/>
        <w:rPr>
          <w:b/>
          <w:bCs/>
          <w:color w:val="2F5496" w:themeColor="accent1" w:themeShade="BF"/>
        </w:rPr>
      </w:pPr>
      <w:r w:rsidRPr="004B3AD0">
        <w:rPr>
          <w:b/>
          <w:bCs/>
          <w:color w:val="2F5496" w:themeColor="accent1" w:themeShade="BF"/>
        </w:rPr>
        <w:t>C.3</w:t>
      </w:r>
      <w:r w:rsidRPr="004B3AD0">
        <w:rPr>
          <w:b/>
          <w:bCs/>
          <w:color w:val="2F5496" w:themeColor="accent1" w:themeShade="BF"/>
        </w:rPr>
        <w:tab/>
        <w:t xml:space="preserve">Sikkerhet ved behandlingen </w:t>
      </w:r>
      <w:r w:rsidR="00C17C05">
        <w:rPr>
          <w:b/>
          <w:bCs/>
          <w:color w:val="2F5496" w:themeColor="accent1" w:themeShade="BF"/>
        </w:rPr>
        <w:t xml:space="preserve">(informasjonssikkerhet) </w:t>
      </w:r>
    </w:p>
    <w:p w14:paraId="0465E787" w14:textId="21A930A0" w:rsidR="004B3AD0" w:rsidRDefault="009855FB" w:rsidP="00EF6441">
      <w:pPr>
        <w:ind w:left="705" w:hanging="705"/>
        <w:rPr>
          <w:color w:val="2F5496" w:themeColor="accent1" w:themeShade="BF"/>
        </w:rPr>
      </w:pPr>
      <w:r>
        <w:rPr>
          <w:color w:val="2F5496" w:themeColor="accent1" w:themeShade="BF"/>
        </w:rPr>
        <w:t>C.3.1</w:t>
      </w:r>
      <w:r>
        <w:rPr>
          <w:color w:val="2F5496" w:themeColor="accent1" w:themeShade="BF"/>
        </w:rPr>
        <w:tab/>
        <w:t>Angivelse av sikkerhetsnivå</w:t>
      </w:r>
    </w:p>
    <w:p w14:paraId="72BB2C0F" w14:textId="55F5BFA7" w:rsidR="009855FB" w:rsidRDefault="009855FB" w:rsidP="00EF6441">
      <w:pPr>
        <w:ind w:left="705" w:hanging="705"/>
      </w:pPr>
      <w:r>
        <w:rPr>
          <w:color w:val="2F5496" w:themeColor="accent1" w:themeShade="BF"/>
        </w:rPr>
        <w:tab/>
      </w:r>
      <w:commentRangeStart w:id="56"/>
      <w:r>
        <w:t xml:space="preserve">Ut fra en vurdering av omfanget av personopplysningene som blir behandlet, typen </w:t>
      </w:r>
      <w:r w:rsidR="00CA7432">
        <w:t>person</w:t>
      </w:r>
      <w:r>
        <w:t xml:space="preserve">opplysninger </w:t>
      </w:r>
      <w:r w:rsidR="00060643">
        <w:t xml:space="preserve">som blir behandlet </w:t>
      </w:r>
      <w:r>
        <w:t>og arten av behandlingen</w:t>
      </w:r>
      <w:r w:rsidR="005C02DF">
        <w:t>,</w:t>
      </w:r>
      <w:r>
        <w:t xml:space="preserve"> er det</w:t>
      </w:r>
      <w:r w:rsidR="00123726">
        <w:t>,</w:t>
      </w:r>
      <w:r>
        <w:t xml:space="preserve"> basert på en konkret risikovurdering</w:t>
      </w:r>
      <w:r w:rsidR="00123726">
        <w:t>,</w:t>
      </w:r>
      <w:r>
        <w:t xml:space="preserve"> fastsatt at behandlingen: </w:t>
      </w:r>
      <w:commentRangeEnd w:id="56"/>
      <w:r w:rsidR="00C178DE">
        <w:rPr>
          <w:rStyle w:val="Merknadsreferanse"/>
        </w:rPr>
        <w:commentReference w:id="56"/>
      </w:r>
    </w:p>
    <w:p w14:paraId="1EF83407" w14:textId="130204D5" w:rsidR="00F22048" w:rsidRPr="00691A96" w:rsidRDefault="00536521" w:rsidP="00F22048">
      <w:pPr>
        <w:rPr>
          <w:rFonts w:cstheme="minorHAnsi"/>
        </w:rPr>
      </w:pPr>
      <w:r>
        <w:tab/>
      </w:r>
      <w:sdt>
        <w:sdtPr>
          <w:id w:val="1495134741"/>
          <w14:checkbox>
            <w14:checked w14:val="0"/>
            <w14:checkedState w14:val="2612" w14:font="MS Gothic"/>
            <w14:uncheckedState w14:val="2610" w14:font="MS Gothic"/>
          </w14:checkbox>
        </w:sdtPr>
        <w:sdtEndPr/>
        <w:sdtContent>
          <w:r w:rsidR="005874C9">
            <w:rPr>
              <w:rFonts w:ascii="MS Gothic" w:eastAsia="MS Gothic" w:hAnsi="MS Gothic" w:hint="eastAsia"/>
            </w:rPr>
            <w:t>☐</w:t>
          </w:r>
        </w:sdtContent>
      </w:sdt>
      <w:r w:rsidR="002D0351" w:rsidRPr="00691A96">
        <w:rPr>
          <w:rFonts w:cstheme="minorHAnsi"/>
        </w:rPr>
        <w:tab/>
        <w:t xml:space="preserve">Krever et høyt sikkerhetsnivå </w:t>
      </w:r>
    </w:p>
    <w:p w14:paraId="56A5B068" w14:textId="664809DA" w:rsidR="00F22048" w:rsidRPr="00A078FF" w:rsidRDefault="00C57B77" w:rsidP="00F22048">
      <w:pPr>
        <w:rPr>
          <w:rFonts w:cstheme="minorHAnsi"/>
        </w:rPr>
      </w:pPr>
      <w:r w:rsidRPr="00691A96">
        <w:rPr>
          <w:rFonts w:cstheme="minorHAnsi"/>
        </w:rPr>
        <w:tab/>
      </w:r>
      <w:r w:rsidRPr="00691A96">
        <w:rPr>
          <w:rFonts w:cstheme="minorHAnsi"/>
        </w:rPr>
        <w:tab/>
      </w:r>
      <w:r w:rsidR="008B693C" w:rsidRPr="008B693C">
        <w:rPr>
          <w:rFonts w:cstheme="minorHAnsi"/>
          <w:highlight w:val="yellow"/>
        </w:rPr>
        <w:t>&lt;</w:t>
      </w:r>
      <w:commentRangeStart w:id="57"/>
      <w:r w:rsidRPr="008B693C">
        <w:rPr>
          <w:rFonts w:cstheme="minorHAnsi"/>
          <w:highlight w:val="yellow"/>
        </w:rPr>
        <w:t>Vis</w:t>
      </w:r>
      <w:commentRangeEnd w:id="57"/>
      <w:r w:rsidR="007E3984">
        <w:rPr>
          <w:rStyle w:val="Merknadsreferanse"/>
        </w:rPr>
        <w:commentReference w:id="57"/>
      </w:r>
      <w:r w:rsidRPr="008B693C">
        <w:rPr>
          <w:rFonts w:cstheme="minorHAnsi"/>
          <w:highlight w:val="yellow"/>
        </w:rPr>
        <w:t xml:space="preserve"> til risikovurderingen som er gjort og skriv begrunnelse</w:t>
      </w:r>
      <w:r w:rsidR="008B693C" w:rsidRPr="008B693C">
        <w:rPr>
          <w:rFonts w:cstheme="minorHAnsi"/>
          <w:highlight w:val="yellow"/>
        </w:rPr>
        <w:t>&gt;</w:t>
      </w:r>
    </w:p>
    <w:p w14:paraId="34FEBB3B" w14:textId="77777777" w:rsidR="00F22048" w:rsidRDefault="005874C9" w:rsidP="00F22048">
      <w:r>
        <w:tab/>
      </w:r>
      <w:sdt>
        <w:sdtPr>
          <w:id w:val="-503664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C178DE">
        <w:t xml:space="preserve">Ikke krever et høyt </w:t>
      </w:r>
      <w:r w:rsidR="003736C7">
        <w:t>sikkerhetsnivå</w:t>
      </w:r>
    </w:p>
    <w:p w14:paraId="6BA4B81C" w14:textId="44744FDE" w:rsidR="003736C7" w:rsidRDefault="003736C7" w:rsidP="00F22048">
      <w:r>
        <w:tab/>
      </w:r>
      <w:r>
        <w:tab/>
      </w:r>
      <w:r w:rsidR="00CC2552" w:rsidRPr="00CC2552">
        <w:rPr>
          <w:highlight w:val="yellow"/>
        </w:rPr>
        <w:t>&lt;</w:t>
      </w:r>
      <w:commentRangeStart w:id="58"/>
      <w:r w:rsidRPr="00CC2552">
        <w:rPr>
          <w:highlight w:val="yellow"/>
        </w:rPr>
        <w:t>Vis</w:t>
      </w:r>
      <w:commentRangeEnd w:id="58"/>
      <w:r w:rsidR="007E3984">
        <w:rPr>
          <w:rStyle w:val="Merknadsreferanse"/>
        </w:rPr>
        <w:commentReference w:id="58"/>
      </w:r>
      <w:r w:rsidRPr="00CC2552">
        <w:rPr>
          <w:highlight w:val="yellow"/>
        </w:rPr>
        <w:t xml:space="preserve"> til risikovurderingen som er gjort og skriv begrunnelse</w:t>
      </w:r>
      <w:r w:rsidR="00CC2552" w:rsidRPr="00CC2552">
        <w:rPr>
          <w:highlight w:val="yellow"/>
        </w:rPr>
        <w:t>&gt;</w:t>
      </w:r>
    </w:p>
    <w:p w14:paraId="7EEAC98B" w14:textId="77777777" w:rsidR="003736C7" w:rsidRDefault="003736C7" w:rsidP="00F22048"/>
    <w:p w14:paraId="59DFAF27" w14:textId="77777777" w:rsidR="002F2721" w:rsidRDefault="002F2721" w:rsidP="00F22048">
      <w:pPr>
        <w:rPr>
          <w:color w:val="2F5496" w:themeColor="accent1" w:themeShade="BF"/>
        </w:rPr>
      </w:pPr>
      <w:r>
        <w:rPr>
          <w:color w:val="2F5496" w:themeColor="accent1" w:themeShade="BF"/>
        </w:rPr>
        <w:t>C.3.2</w:t>
      </w:r>
      <w:r>
        <w:rPr>
          <w:color w:val="2F5496" w:themeColor="accent1" w:themeShade="BF"/>
        </w:rPr>
        <w:tab/>
        <w:t xml:space="preserve">Styringssystem for informasjonssikkerhet </w:t>
      </w:r>
    </w:p>
    <w:p w14:paraId="789D7FF5" w14:textId="4D54BD5D" w:rsidR="00214888" w:rsidRPr="00214888" w:rsidRDefault="00214888" w:rsidP="00A078FF">
      <w:pPr>
        <w:ind w:left="705"/>
      </w:pPr>
      <w:commentRangeStart w:id="59"/>
      <w:r>
        <w:t xml:space="preserve">Databehandleren skal ha et egnet styringssystem for informasjonssikkerhet. Databehandleren skal etablere og forvalte tilstrekkelig sikkerhet for å ivareta informasjonssikkerheten for behandlingen av personopplysninger, herunder: </w:t>
      </w:r>
      <w:commentRangeEnd w:id="59"/>
      <w:r>
        <w:rPr>
          <w:rStyle w:val="Merknadsreferanse"/>
        </w:rPr>
        <w:commentReference w:id="59"/>
      </w:r>
    </w:p>
    <w:tbl>
      <w:tblPr>
        <w:tblStyle w:val="Tabellrutenett"/>
        <w:tblW w:w="8592" w:type="dxa"/>
        <w:tblInd w:w="532" w:type="dxa"/>
        <w:tblLook w:val="04A0" w:firstRow="1" w:lastRow="0" w:firstColumn="1" w:lastColumn="0" w:noHBand="0" w:noVBand="1"/>
      </w:tblPr>
      <w:tblGrid>
        <w:gridCol w:w="456"/>
        <w:gridCol w:w="8136"/>
      </w:tblGrid>
      <w:tr w:rsidR="00214888" w14:paraId="28F2D91D" w14:textId="77777777" w:rsidTr="00214888">
        <w:tc>
          <w:tcPr>
            <w:tcW w:w="456" w:type="dxa"/>
          </w:tcPr>
          <w:p w14:paraId="37683C31" w14:textId="22FEDE8E" w:rsidR="00214888" w:rsidRDefault="003F7472" w:rsidP="00214888">
            <w:sdt>
              <w:sdtPr>
                <w:id w:val="19520197"/>
                <w14:checkbox>
                  <w14:checked w14:val="0"/>
                  <w14:checkedState w14:val="2612" w14:font="MS Gothic"/>
                  <w14:uncheckedState w14:val="2610" w14:font="MS Gothic"/>
                </w14:checkbox>
              </w:sdtPr>
              <w:sdtEndPr/>
              <w:sdtContent>
                <w:r w:rsidR="00214888">
                  <w:rPr>
                    <w:rFonts w:ascii="MS Gothic" w:eastAsia="MS Gothic" w:hAnsi="MS Gothic" w:hint="eastAsia"/>
                  </w:rPr>
                  <w:t>☐</w:t>
                </w:r>
              </w:sdtContent>
            </w:sdt>
          </w:p>
        </w:tc>
        <w:tc>
          <w:tcPr>
            <w:tcW w:w="8136" w:type="dxa"/>
          </w:tcPr>
          <w:p w14:paraId="34D9F759" w14:textId="5B35AAE8" w:rsidR="00214888" w:rsidRDefault="00C9685A" w:rsidP="00214888">
            <w:r>
              <w:t>Sikkerhetskrav som beskrevet i Hovedavtalen:</w:t>
            </w:r>
            <w:r>
              <w:br/>
            </w:r>
            <w:r w:rsidR="00CC2552" w:rsidRPr="00CC2552">
              <w:rPr>
                <w:highlight w:val="yellow"/>
              </w:rPr>
              <w:t>&lt;</w:t>
            </w:r>
            <w:r w:rsidRPr="00CC2552">
              <w:rPr>
                <w:highlight w:val="yellow"/>
              </w:rPr>
              <w:t>Sett inn henvisning til konkret regulering i Hovedavtalen</w:t>
            </w:r>
            <w:r w:rsidR="00CC2552" w:rsidRPr="00CC2552">
              <w:rPr>
                <w:highlight w:val="yellow"/>
              </w:rPr>
              <w:t>&gt;</w:t>
            </w:r>
          </w:p>
        </w:tc>
      </w:tr>
      <w:tr w:rsidR="00214888" w14:paraId="3512B298" w14:textId="77777777" w:rsidTr="00214888">
        <w:tc>
          <w:tcPr>
            <w:tcW w:w="456" w:type="dxa"/>
          </w:tcPr>
          <w:p w14:paraId="078007D4" w14:textId="78B0ADC7" w:rsidR="00214888" w:rsidRDefault="003F7472" w:rsidP="00214888">
            <w:sdt>
              <w:sdtPr>
                <w:id w:val="1420752905"/>
                <w14:checkbox>
                  <w14:checked w14:val="0"/>
                  <w14:checkedState w14:val="2612" w14:font="MS Gothic"/>
                  <w14:uncheckedState w14:val="2610" w14:font="MS Gothic"/>
                </w14:checkbox>
              </w:sdtPr>
              <w:sdtEndPr/>
              <w:sdtContent>
                <w:r w:rsidR="00214888">
                  <w:rPr>
                    <w:rFonts w:ascii="MS Gothic" w:eastAsia="MS Gothic" w:hAnsi="MS Gothic" w:hint="eastAsia"/>
                  </w:rPr>
                  <w:t>☐</w:t>
                </w:r>
              </w:sdtContent>
            </w:sdt>
          </w:p>
        </w:tc>
        <w:tc>
          <w:tcPr>
            <w:tcW w:w="8136" w:type="dxa"/>
          </w:tcPr>
          <w:p w14:paraId="1B10B397" w14:textId="77777777" w:rsidR="00214888" w:rsidRDefault="00C9685A" w:rsidP="00214888">
            <w:r>
              <w:t>Sikkerhetskrav som beskrevet nedenfor:</w:t>
            </w:r>
          </w:p>
          <w:p w14:paraId="55B8FEC5" w14:textId="2C154390" w:rsidR="00C9685A" w:rsidRDefault="00CC2552" w:rsidP="00214888">
            <w:r w:rsidRPr="00D57702">
              <w:rPr>
                <w:highlight w:val="yellow"/>
              </w:rPr>
              <w:t>&lt;</w:t>
            </w:r>
            <w:commentRangeStart w:id="60"/>
            <w:r w:rsidR="00C9685A" w:rsidRPr="00D57702">
              <w:rPr>
                <w:highlight w:val="yellow"/>
              </w:rPr>
              <w:t>Sett</w:t>
            </w:r>
            <w:commentRangeEnd w:id="60"/>
            <w:r w:rsidR="007E3984">
              <w:rPr>
                <w:rStyle w:val="Merknadsreferanse"/>
              </w:rPr>
              <w:commentReference w:id="60"/>
            </w:r>
            <w:r w:rsidR="00C9685A" w:rsidRPr="00D57702">
              <w:rPr>
                <w:highlight w:val="yellow"/>
              </w:rPr>
              <w:t xml:space="preserve"> inn beskrivelse av relevante sikkerhetskrav</w:t>
            </w:r>
            <w:r w:rsidR="00D57702" w:rsidRPr="00D57702">
              <w:rPr>
                <w:highlight w:val="yellow"/>
              </w:rPr>
              <w:t>&gt;</w:t>
            </w:r>
          </w:p>
        </w:tc>
      </w:tr>
    </w:tbl>
    <w:p w14:paraId="666FB8D7" w14:textId="35BEED2C" w:rsidR="00214888" w:rsidRPr="00214888" w:rsidRDefault="00214888" w:rsidP="00214888">
      <w:pPr>
        <w:sectPr w:rsidR="00214888" w:rsidRPr="00214888" w:rsidSect="00DA6F26">
          <w:pgSz w:w="11906" w:h="16838"/>
          <w:pgMar w:top="1418" w:right="1418" w:bottom="1418" w:left="1418" w:header="709" w:footer="709" w:gutter="0"/>
          <w:cols w:space="708"/>
          <w:docGrid w:linePitch="360"/>
        </w:sectPr>
      </w:pPr>
    </w:p>
    <w:p w14:paraId="39E094BA" w14:textId="77777777" w:rsidR="00C20D4D" w:rsidRDefault="00E846BB" w:rsidP="00DA6F26">
      <w:pPr>
        <w:rPr>
          <w:b/>
          <w:bCs/>
          <w:color w:val="2F5496" w:themeColor="accent1" w:themeShade="BF"/>
        </w:rPr>
      </w:pPr>
      <w:r>
        <w:rPr>
          <w:b/>
          <w:bCs/>
          <w:color w:val="2F5496" w:themeColor="accent1" w:themeShade="BF"/>
        </w:rPr>
        <w:lastRenderedPageBreak/>
        <w:t>C.4</w:t>
      </w:r>
      <w:r>
        <w:rPr>
          <w:b/>
          <w:bCs/>
          <w:color w:val="2F5496" w:themeColor="accent1" w:themeShade="BF"/>
        </w:rPr>
        <w:tab/>
        <w:t xml:space="preserve">Innebygd personvern og personvern som standardinnstilling </w:t>
      </w:r>
    </w:p>
    <w:p w14:paraId="685C17F0" w14:textId="34BF349E" w:rsidR="00C20D4D" w:rsidRDefault="00C20D4D" w:rsidP="00495660">
      <w:pPr>
        <w:ind w:left="708"/>
      </w:pPr>
      <w:r>
        <w:t xml:space="preserve">Databehandleren skal </w:t>
      </w:r>
      <w:r w:rsidR="00495660">
        <w:t xml:space="preserve">ivareta kravene til innebygd personvern og personvern som standardinnstilling i løsninger/tjenester som Databehandleren utvikler/benytter i behandlingen av personopplysninger. </w:t>
      </w:r>
    </w:p>
    <w:p w14:paraId="37C735CC" w14:textId="77777777" w:rsidR="00A078FF" w:rsidRDefault="00A078FF" w:rsidP="00495660">
      <w:pPr>
        <w:ind w:left="708"/>
      </w:pPr>
    </w:p>
    <w:p w14:paraId="26526565" w14:textId="296D6F39" w:rsidR="00667CDE" w:rsidRDefault="004D7CD9" w:rsidP="00667CDE">
      <w:pPr>
        <w:rPr>
          <w:b/>
          <w:bCs/>
          <w:color w:val="2F5496" w:themeColor="accent1" w:themeShade="BF"/>
        </w:rPr>
      </w:pPr>
      <w:r>
        <w:rPr>
          <w:b/>
          <w:bCs/>
          <w:color w:val="2F5496" w:themeColor="accent1" w:themeShade="BF"/>
        </w:rPr>
        <w:t>C.5</w:t>
      </w:r>
      <w:r>
        <w:rPr>
          <w:b/>
          <w:bCs/>
          <w:color w:val="2F5496" w:themeColor="accent1" w:themeShade="BF"/>
        </w:rPr>
        <w:tab/>
        <w:t xml:space="preserve">Dokumentasjon </w:t>
      </w:r>
    </w:p>
    <w:p w14:paraId="66509E25" w14:textId="166DE55E" w:rsidR="004D7CD9" w:rsidRDefault="006E0BA6" w:rsidP="008D50CC">
      <w:pPr>
        <w:ind w:left="705"/>
      </w:pPr>
      <w:r>
        <w:t xml:space="preserve">Databehandleren skal dokumentere de rutiner og tiltak som er iverksatt for å oppfylle kravene som </w:t>
      </w:r>
      <w:proofErr w:type="gramStart"/>
      <w:r>
        <w:t>fremkommer</w:t>
      </w:r>
      <w:proofErr w:type="gramEnd"/>
      <w:r>
        <w:t xml:space="preserve"> av Gjeldende personvernregler og Databehandleravtalen. Slik dokumentasjon skal oppbevares </w:t>
      </w:r>
      <w:r w:rsidR="008D50CC">
        <w:t xml:space="preserve">og ajourholdes så lenge Databehandleravtalen består, og gjøres tilgjengelig for Behandlingsansvarlig på forespørsel. </w:t>
      </w:r>
    </w:p>
    <w:p w14:paraId="545178B9" w14:textId="77777777" w:rsidR="00A078FF" w:rsidRDefault="00A078FF" w:rsidP="008D50CC">
      <w:pPr>
        <w:ind w:left="705"/>
      </w:pPr>
    </w:p>
    <w:p w14:paraId="1104F4A2" w14:textId="20A0AA5A" w:rsidR="008D50CC" w:rsidRDefault="008D50CC" w:rsidP="008D50CC">
      <w:pPr>
        <w:rPr>
          <w:b/>
          <w:bCs/>
          <w:color w:val="2F5496" w:themeColor="accent1" w:themeShade="BF"/>
        </w:rPr>
      </w:pPr>
      <w:r>
        <w:rPr>
          <w:b/>
          <w:bCs/>
          <w:color w:val="2F5496" w:themeColor="accent1" w:themeShade="BF"/>
        </w:rPr>
        <w:t>C.6</w:t>
      </w:r>
      <w:r>
        <w:rPr>
          <w:b/>
          <w:bCs/>
          <w:color w:val="2F5496" w:themeColor="accent1" w:themeShade="BF"/>
        </w:rPr>
        <w:tab/>
      </w:r>
      <w:r w:rsidR="00521DA7">
        <w:rPr>
          <w:b/>
          <w:bCs/>
          <w:color w:val="2F5496" w:themeColor="accent1" w:themeShade="BF"/>
        </w:rPr>
        <w:t>L</w:t>
      </w:r>
      <w:r w:rsidR="00F57858">
        <w:rPr>
          <w:b/>
          <w:bCs/>
          <w:color w:val="2F5496" w:themeColor="accent1" w:themeShade="BF"/>
        </w:rPr>
        <w:t xml:space="preserve">okasjon for behandling </w:t>
      </w:r>
    </w:p>
    <w:p w14:paraId="737DB857" w14:textId="066BB509" w:rsidR="00414042" w:rsidRDefault="00414042" w:rsidP="00F57858">
      <w:pPr>
        <w:ind w:left="705"/>
      </w:pPr>
      <w:r>
        <w:t xml:space="preserve">Med lokasjon menes: </w:t>
      </w:r>
    </w:p>
    <w:p w14:paraId="6D0CD2C3" w14:textId="286B7914" w:rsidR="00414042" w:rsidRDefault="00414042" w:rsidP="00414042">
      <w:pPr>
        <w:pStyle w:val="Listeavsnitt"/>
        <w:numPr>
          <w:ilvl w:val="0"/>
          <w:numId w:val="16"/>
        </w:numPr>
      </w:pPr>
      <w:r>
        <w:t>Sted det er mulig å få tilgang til personopplysningene fra (aksessering)</w:t>
      </w:r>
    </w:p>
    <w:p w14:paraId="3E10BD2C" w14:textId="4EB3F744" w:rsidR="00414042" w:rsidRPr="00414042" w:rsidRDefault="00414042" w:rsidP="00414042">
      <w:pPr>
        <w:pStyle w:val="Listeavsnitt"/>
        <w:numPr>
          <w:ilvl w:val="0"/>
          <w:numId w:val="16"/>
        </w:numPr>
      </w:pPr>
      <w:r>
        <w:t xml:space="preserve">Sted </w:t>
      </w:r>
      <w:r w:rsidR="00005C25">
        <w:t xml:space="preserve">hvor </w:t>
      </w:r>
      <w:r>
        <w:t xml:space="preserve">personopplysningene </w:t>
      </w:r>
      <w:r w:rsidR="00F333AD">
        <w:t xml:space="preserve">behandles </w:t>
      </w:r>
    </w:p>
    <w:p w14:paraId="44C0A42A" w14:textId="0C292637" w:rsidR="00F57858" w:rsidRDefault="00F57858" w:rsidP="00F333AD">
      <w:pPr>
        <w:ind w:left="705"/>
      </w:pPr>
      <w:r>
        <w:t>Behandlingen av personopplysninger som omfattes av Databehandleravtalen kan ikke uten skriftlig godkjenning finne sted på andre lokasjoner enn</w:t>
      </w:r>
      <w:r w:rsidR="00D968FC">
        <w:t xml:space="preserve"> de(n)</w:t>
      </w:r>
      <w:r w:rsidR="00664C3E">
        <w:t xml:space="preserve"> som er</w:t>
      </w:r>
      <w:r w:rsidR="00A60203">
        <w:t xml:space="preserve"> godkjent for den aktuelle </w:t>
      </w:r>
      <w:r w:rsidR="00664C3E">
        <w:t>Under</w:t>
      </w:r>
      <w:r w:rsidR="00A60203">
        <w:t>leverandør i henhold til</w:t>
      </w:r>
      <w:r>
        <w:t xml:space="preserve"> </w:t>
      </w:r>
      <w:r w:rsidR="00FF3C59">
        <w:t>Bilag B</w:t>
      </w:r>
      <w:r w:rsidR="007B2C8A">
        <w:t xml:space="preserve"> punkt B.1</w:t>
      </w:r>
      <w:r w:rsidR="00664C3E">
        <w:t>.</w:t>
      </w:r>
      <w:r>
        <w:t xml:space="preserve"> </w:t>
      </w:r>
    </w:p>
    <w:p w14:paraId="49F0AD3D" w14:textId="77777777" w:rsidR="00D74042" w:rsidRDefault="00D74042" w:rsidP="00F57858">
      <w:pPr>
        <w:ind w:left="705"/>
        <w:rPr>
          <w:rFonts w:cstheme="minorHAnsi"/>
        </w:rPr>
      </w:pPr>
    </w:p>
    <w:p w14:paraId="06FD4B41" w14:textId="119CD856" w:rsidR="00D74042" w:rsidRDefault="00D74042" w:rsidP="00D74042">
      <w:pPr>
        <w:rPr>
          <w:rFonts w:cstheme="minorHAnsi"/>
          <w:b/>
          <w:bCs/>
          <w:color w:val="2F5496" w:themeColor="accent1" w:themeShade="BF"/>
        </w:rPr>
      </w:pPr>
      <w:r w:rsidRPr="00D74042">
        <w:rPr>
          <w:rFonts w:cstheme="minorHAnsi"/>
          <w:b/>
          <w:bCs/>
          <w:color w:val="2F5496" w:themeColor="accent1" w:themeShade="BF"/>
        </w:rPr>
        <w:t>C.7</w:t>
      </w:r>
      <w:r w:rsidRPr="00D74042">
        <w:rPr>
          <w:rFonts w:cstheme="minorHAnsi"/>
          <w:b/>
          <w:bCs/>
          <w:color w:val="2F5496" w:themeColor="accent1" w:themeShade="BF"/>
        </w:rPr>
        <w:tab/>
        <w:t xml:space="preserve">Sletting og tilbakelevering av personopplysninger </w:t>
      </w:r>
    </w:p>
    <w:p w14:paraId="069CEA9B" w14:textId="14BD9100" w:rsidR="00D74042" w:rsidRDefault="00EE0885" w:rsidP="00EE0885">
      <w:pPr>
        <w:ind w:left="705"/>
        <w:rPr>
          <w:rFonts w:cstheme="minorHAnsi"/>
        </w:rPr>
      </w:pPr>
      <w:commentRangeStart w:id="61"/>
      <w:r>
        <w:rPr>
          <w:rFonts w:cstheme="minorHAnsi"/>
        </w:rPr>
        <w:t>Partene har avtalt følgende om sletting/tilbakelevering av personopplysninger</w:t>
      </w:r>
      <w:r w:rsidR="000D7433">
        <w:rPr>
          <w:rFonts w:cstheme="minorHAnsi"/>
        </w:rPr>
        <w:t xml:space="preserve">: </w:t>
      </w:r>
      <w:commentRangeEnd w:id="61"/>
      <w:r w:rsidR="000D7433">
        <w:rPr>
          <w:rStyle w:val="Merknadsreferanse"/>
        </w:rPr>
        <w:commentReference w:id="61"/>
      </w:r>
    </w:p>
    <w:tbl>
      <w:tblPr>
        <w:tblStyle w:val="Tabellrutenett"/>
        <w:tblW w:w="0" w:type="auto"/>
        <w:tblInd w:w="705" w:type="dxa"/>
        <w:tblLook w:val="04A0" w:firstRow="1" w:lastRow="0" w:firstColumn="1" w:lastColumn="0" w:noHBand="0" w:noVBand="1"/>
      </w:tblPr>
      <w:tblGrid>
        <w:gridCol w:w="436"/>
        <w:gridCol w:w="7919"/>
      </w:tblGrid>
      <w:tr w:rsidR="00007322" w14:paraId="60DFF371" w14:textId="77777777" w:rsidTr="009F43F8">
        <w:tc>
          <w:tcPr>
            <w:tcW w:w="436" w:type="dxa"/>
          </w:tcPr>
          <w:p w14:paraId="71D5FD81" w14:textId="0D4BAB91" w:rsidR="00007322" w:rsidRDefault="003F7472" w:rsidP="00EE0885">
            <w:pPr>
              <w:rPr>
                <w:rFonts w:cstheme="minorHAnsi"/>
              </w:rPr>
            </w:pPr>
            <w:sdt>
              <w:sdtPr>
                <w:id w:val="-278718242"/>
                <w14:checkbox>
                  <w14:checked w14:val="0"/>
                  <w14:checkedState w14:val="2612" w14:font="MS Gothic"/>
                  <w14:uncheckedState w14:val="2610" w14:font="MS Gothic"/>
                </w14:checkbox>
              </w:sdtPr>
              <w:sdtEndPr/>
              <w:sdtContent>
                <w:r w:rsidR="00007322">
                  <w:rPr>
                    <w:rFonts w:ascii="MS Gothic" w:eastAsia="MS Gothic" w:hAnsi="MS Gothic" w:hint="eastAsia"/>
                  </w:rPr>
                  <w:t>☐</w:t>
                </w:r>
              </w:sdtContent>
            </w:sdt>
          </w:p>
        </w:tc>
        <w:tc>
          <w:tcPr>
            <w:tcW w:w="7931" w:type="dxa"/>
          </w:tcPr>
          <w:p w14:paraId="396B3513" w14:textId="024E4113" w:rsidR="00007322" w:rsidRDefault="00797D37" w:rsidP="00EE0885">
            <w:pPr>
              <w:rPr>
                <w:rFonts w:cstheme="minorHAnsi"/>
              </w:rPr>
            </w:pPr>
            <w:r>
              <w:rPr>
                <w:rFonts w:cstheme="minorHAnsi"/>
              </w:rPr>
              <w:t xml:space="preserve">Alle personopplysninger </w:t>
            </w:r>
            <w:r w:rsidR="006F4915">
              <w:rPr>
                <w:rFonts w:cstheme="minorHAnsi"/>
              </w:rPr>
              <w:t xml:space="preserve">som Databehandleren </w:t>
            </w:r>
            <w:r w:rsidR="00F14B1B">
              <w:rPr>
                <w:rFonts w:cstheme="minorHAnsi"/>
              </w:rPr>
              <w:t xml:space="preserve">behandler </w:t>
            </w:r>
            <w:r w:rsidR="006F4915">
              <w:rPr>
                <w:rFonts w:cstheme="minorHAnsi"/>
              </w:rPr>
              <w:t xml:space="preserve">på vegne av Behandlingsansvarlig </w:t>
            </w:r>
            <w:r>
              <w:rPr>
                <w:rFonts w:cstheme="minorHAnsi"/>
              </w:rPr>
              <w:t xml:space="preserve">skal slettes uten ugrunnet opphold og senest 90 kalenderdager etter opphør av Hovedavtalen.  </w:t>
            </w:r>
          </w:p>
        </w:tc>
      </w:tr>
      <w:tr w:rsidR="00007322" w14:paraId="71622D7F" w14:textId="77777777" w:rsidTr="008C1CCD">
        <w:trPr>
          <w:trHeight w:val="2749"/>
        </w:trPr>
        <w:tc>
          <w:tcPr>
            <w:tcW w:w="436" w:type="dxa"/>
          </w:tcPr>
          <w:p w14:paraId="0A8B1237" w14:textId="7812E319" w:rsidR="00007322" w:rsidRDefault="003F7472" w:rsidP="00EE0885">
            <w:pPr>
              <w:rPr>
                <w:rFonts w:cstheme="minorHAnsi"/>
              </w:rPr>
            </w:pPr>
            <w:sdt>
              <w:sdtPr>
                <w:id w:val="1443031605"/>
                <w14:checkbox>
                  <w14:checked w14:val="0"/>
                  <w14:checkedState w14:val="2612" w14:font="MS Gothic"/>
                  <w14:uncheckedState w14:val="2610" w14:font="MS Gothic"/>
                </w14:checkbox>
              </w:sdtPr>
              <w:sdtEndPr/>
              <w:sdtContent>
                <w:r w:rsidR="009F43F8">
                  <w:rPr>
                    <w:rFonts w:ascii="MS Gothic" w:eastAsia="MS Gothic" w:hAnsi="MS Gothic" w:hint="eastAsia"/>
                  </w:rPr>
                  <w:t>☐</w:t>
                </w:r>
              </w:sdtContent>
            </w:sdt>
          </w:p>
        </w:tc>
        <w:tc>
          <w:tcPr>
            <w:tcW w:w="7931" w:type="dxa"/>
          </w:tcPr>
          <w:p w14:paraId="17F94F8A" w14:textId="652EA582" w:rsidR="00007322" w:rsidRDefault="00AB7CFA" w:rsidP="00EE0885">
            <w:pPr>
              <w:rPr>
                <w:rFonts w:cstheme="minorHAnsi"/>
              </w:rPr>
            </w:pPr>
            <w:r>
              <w:rPr>
                <w:rFonts w:cstheme="minorHAnsi"/>
              </w:rPr>
              <w:t xml:space="preserve">Alle personopplysninger som </w:t>
            </w:r>
            <w:r w:rsidR="006F4915">
              <w:rPr>
                <w:rFonts w:cstheme="minorHAnsi"/>
              </w:rPr>
              <w:t xml:space="preserve">Databehandleren </w:t>
            </w:r>
            <w:r w:rsidR="00F14B1B">
              <w:rPr>
                <w:rFonts w:cstheme="minorHAnsi"/>
              </w:rPr>
              <w:t xml:space="preserve">behandler </w:t>
            </w:r>
            <w:r w:rsidR="006F4915">
              <w:rPr>
                <w:rFonts w:cstheme="minorHAnsi"/>
              </w:rPr>
              <w:t xml:space="preserve">på vegne av Behandlingsansvarlig </w:t>
            </w:r>
            <w:r>
              <w:rPr>
                <w:rFonts w:cstheme="minorHAnsi"/>
              </w:rPr>
              <w:t xml:space="preserve">skal tilbakeleveres ved opphør av Hovedavtalen. </w:t>
            </w:r>
          </w:p>
          <w:p w14:paraId="40AD9476" w14:textId="77777777" w:rsidR="00AB7CFA" w:rsidRDefault="00AB7CFA" w:rsidP="00EE0885">
            <w:pPr>
              <w:rPr>
                <w:rFonts w:cstheme="minorHAnsi"/>
              </w:rPr>
            </w:pPr>
          </w:p>
          <w:p w14:paraId="012744DF" w14:textId="77777777" w:rsidR="00AB7CFA" w:rsidRDefault="00AB7CFA" w:rsidP="00EE0885">
            <w:pPr>
              <w:rPr>
                <w:rFonts w:cstheme="minorHAnsi"/>
              </w:rPr>
            </w:pPr>
            <w:r>
              <w:rPr>
                <w:rFonts w:cstheme="minorHAnsi"/>
              </w:rPr>
              <w:t>Etter tilbakelevering har skjedd, plikter Databehandleren å slette alle personopplysninge</w:t>
            </w:r>
            <w:r w:rsidR="006F4915">
              <w:rPr>
                <w:rFonts w:cstheme="minorHAnsi"/>
              </w:rPr>
              <w:t xml:space="preserve">r som forvaltes på vegne av Behandlingsansvarlig innen 30 kalenderdager. </w:t>
            </w:r>
          </w:p>
          <w:p w14:paraId="5ED81862" w14:textId="77777777" w:rsidR="004C4BAD" w:rsidRDefault="004C4BAD" w:rsidP="00EE0885">
            <w:pPr>
              <w:rPr>
                <w:rFonts w:cstheme="minorHAnsi"/>
              </w:rPr>
            </w:pPr>
          </w:p>
          <w:p w14:paraId="1B0CD20A" w14:textId="77777777" w:rsidR="004C4BAD" w:rsidRDefault="004C4BAD" w:rsidP="00EE0885">
            <w:pPr>
              <w:rPr>
                <w:rFonts w:cstheme="minorHAnsi"/>
              </w:rPr>
            </w:pPr>
            <w:r>
              <w:rPr>
                <w:rFonts w:cstheme="minorHAnsi"/>
              </w:rPr>
              <w:t xml:space="preserve">Tilbakelevering skal skje på følgende måte: </w:t>
            </w:r>
          </w:p>
          <w:p w14:paraId="7030A6F3" w14:textId="77777777" w:rsidR="004C4BAD" w:rsidRDefault="004C4BAD" w:rsidP="00EE0885">
            <w:pPr>
              <w:rPr>
                <w:rFonts w:cstheme="minorHAnsi"/>
              </w:rPr>
            </w:pPr>
          </w:p>
          <w:p w14:paraId="14468B7E" w14:textId="4AF4A7D3" w:rsidR="00E60535" w:rsidRDefault="00D57702" w:rsidP="00EE0885">
            <w:pPr>
              <w:rPr>
                <w:rFonts w:cstheme="minorHAnsi"/>
              </w:rPr>
            </w:pPr>
            <w:r w:rsidRPr="00D57702">
              <w:rPr>
                <w:rFonts w:cstheme="minorHAnsi"/>
                <w:highlight w:val="yellow"/>
              </w:rPr>
              <w:t>&lt;</w:t>
            </w:r>
            <w:r w:rsidR="004C4BAD" w:rsidRPr="00D57702">
              <w:rPr>
                <w:rFonts w:cstheme="minorHAnsi"/>
                <w:highlight w:val="yellow"/>
              </w:rPr>
              <w:t>Angi hvordan og hvilket format som skal benyttes</w:t>
            </w:r>
            <w:r w:rsidRPr="00D57702">
              <w:rPr>
                <w:rFonts w:cstheme="minorHAnsi"/>
                <w:highlight w:val="yellow"/>
              </w:rPr>
              <w:t>&gt;</w:t>
            </w:r>
          </w:p>
        </w:tc>
      </w:tr>
      <w:tr w:rsidR="009F43F8" w14:paraId="1B01166B" w14:textId="77777777" w:rsidTr="009F43F8">
        <w:tc>
          <w:tcPr>
            <w:tcW w:w="436" w:type="dxa"/>
          </w:tcPr>
          <w:p w14:paraId="035A8B1B" w14:textId="5F165DB5" w:rsidR="009F43F8" w:rsidRDefault="003F7472" w:rsidP="00EE0885">
            <w:sdt>
              <w:sdtPr>
                <w:id w:val="1366716988"/>
                <w14:checkbox>
                  <w14:checked w14:val="0"/>
                  <w14:checkedState w14:val="2612" w14:font="MS Gothic"/>
                  <w14:uncheckedState w14:val="2610" w14:font="MS Gothic"/>
                </w14:checkbox>
              </w:sdtPr>
              <w:sdtEndPr/>
              <w:sdtContent>
                <w:r w:rsidR="009F43F8">
                  <w:rPr>
                    <w:rFonts w:ascii="MS Gothic" w:eastAsia="MS Gothic" w:hAnsi="MS Gothic" w:hint="eastAsia"/>
                  </w:rPr>
                  <w:t>☐</w:t>
                </w:r>
              </w:sdtContent>
            </w:sdt>
          </w:p>
        </w:tc>
        <w:tc>
          <w:tcPr>
            <w:tcW w:w="7931" w:type="dxa"/>
          </w:tcPr>
          <w:p w14:paraId="4397360B" w14:textId="13C5D938" w:rsidR="009F43F8" w:rsidRDefault="009F43F8" w:rsidP="00EE0885">
            <w:pPr>
              <w:rPr>
                <w:rFonts w:cstheme="minorHAnsi"/>
              </w:rPr>
            </w:pPr>
            <w:r>
              <w:rPr>
                <w:rFonts w:cstheme="minorHAnsi"/>
                <w:highlight w:val="yellow"/>
              </w:rPr>
              <w:t>&lt;</w:t>
            </w:r>
            <w:r w:rsidRPr="00E60535">
              <w:rPr>
                <w:rFonts w:cstheme="minorHAnsi"/>
                <w:highlight w:val="yellow"/>
              </w:rPr>
              <w:t>Sett inn eventuelle andre avtalte rutiner for sletting/</w:t>
            </w:r>
            <w:r w:rsidRPr="00D57702">
              <w:rPr>
                <w:rFonts w:cstheme="minorHAnsi"/>
                <w:highlight w:val="yellow"/>
              </w:rPr>
              <w:t>tilbakelevering&gt;</w:t>
            </w:r>
          </w:p>
        </w:tc>
      </w:tr>
    </w:tbl>
    <w:p w14:paraId="4860D8C4" w14:textId="77777777" w:rsidR="009F43F8" w:rsidRDefault="009F43F8" w:rsidP="00EE0885">
      <w:pPr>
        <w:sectPr w:rsidR="009F43F8" w:rsidSect="009F43F8">
          <w:pgSz w:w="11906" w:h="16838"/>
          <w:pgMar w:top="1418" w:right="1418" w:bottom="1418" w:left="1418" w:header="709" w:footer="709" w:gutter="0"/>
          <w:cols w:space="708"/>
          <w:docGrid w:linePitch="360"/>
        </w:sectPr>
      </w:pPr>
    </w:p>
    <w:p w14:paraId="7FB06661" w14:textId="77777777" w:rsidR="00E60535" w:rsidRDefault="00E60535" w:rsidP="00F333AD">
      <w:pPr>
        <w:rPr>
          <w:rFonts w:cstheme="minorHAnsi"/>
          <w:b/>
          <w:bCs/>
          <w:color w:val="2F5496" w:themeColor="accent1" w:themeShade="BF"/>
        </w:rPr>
      </w:pPr>
    </w:p>
    <w:p w14:paraId="30932D55" w14:textId="06EE5145" w:rsidR="00DC5A2D" w:rsidRDefault="00F936DA" w:rsidP="00F333AD">
      <w:pPr>
        <w:rPr>
          <w:rFonts w:cstheme="minorHAnsi"/>
          <w:b/>
          <w:bCs/>
          <w:color w:val="2F5496" w:themeColor="accent1" w:themeShade="BF"/>
        </w:rPr>
      </w:pPr>
      <w:r>
        <w:rPr>
          <w:rFonts w:cstheme="minorHAnsi"/>
          <w:b/>
          <w:bCs/>
          <w:color w:val="2F5496" w:themeColor="accent1" w:themeShade="BF"/>
        </w:rPr>
        <w:t>C.</w:t>
      </w:r>
      <w:r w:rsidR="00D74042">
        <w:rPr>
          <w:rFonts w:cstheme="minorHAnsi"/>
          <w:b/>
          <w:bCs/>
          <w:color w:val="2F5496" w:themeColor="accent1" w:themeShade="BF"/>
        </w:rPr>
        <w:t>8</w:t>
      </w:r>
      <w:r>
        <w:rPr>
          <w:rFonts w:cstheme="minorHAnsi"/>
          <w:b/>
          <w:bCs/>
          <w:color w:val="2F5496" w:themeColor="accent1" w:themeShade="BF"/>
        </w:rPr>
        <w:tab/>
      </w:r>
      <w:r w:rsidR="00DC5A2D">
        <w:rPr>
          <w:rFonts w:cstheme="minorHAnsi"/>
          <w:b/>
          <w:bCs/>
          <w:color w:val="2F5496" w:themeColor="accent1" w:themeShade="BF"/>
        </w:rPr>
        <w:t xml:space="preserve">Rutiner for revisjon </w:t>
      </w:r>
    </w:p>
    <w:p w14:paraId="5222BCAC" w14:textId="1C8DFC14" w:rsidR="00F71DE7" w:rsidRDefault="00F71DE7" w:rsidP="00F71DE7">
      <w:pPr>
        <w:ind w:left="705"/>
        <w:rPr>
          <w:rFonts w:cstheme="minorHAnsi"/>
        </w:rPr>
      </w:pPr>
      <w:commentRangeStart w:id="62"/>
      <w:r>
        <w:rPr>
          <w:rFonts w:cstheme="minorHAnsi"/>
        </w:rPr>
        <w:t xml:space="preserve">For å kontrollere etterlevelse av Gjeldende personvernregler og Databehandleravtalen er det avtalt følgende: </w:t>
      </w:r>
      <w:commentRangeEnd w:id="62"/>
      <w:r>
        <w:rPr>
          <w:rStyle w:val="Merknadsreferanse"/>
        </w:rPr>
        <w:commentReference w:id="62"/>
      </w:r>
    </w:p>
    <w:tbl>
      <w:tblPr>
        <w:tblStyle w:val="Tabellrutenett"/>
        <w:tblW w:w="0" w:type="auto"/>
        <w:tblInd w:w="705" w:type="dxa"/>
        <w:tblLook w:val="04A0" w:firstRow="1" w:lastRow="0" w:firstColumn="1" w:lastColumn="0" w:noHBand="0" w:noVBand="1"/>
      </w:tblPr>
      <w:tblGrid>
        <w:gridCol w:w="436"/>
        <w:gridCol w:w="7919"/>
      </w:tblGrid>
      <w:tr w:rsidR="0045144C" w14:paraId="7E869A7B" w14:textId="77777777" w:rsidTr="003B3400">
        <w:tc>
          <w:tcPr>
            <w:tcW w:w="436" w:type="dxa"/>
          </w:tcPr>
          <w:p w14:paraId="55EFBE82" w14:textId="68900239" w:rsidR="0045144C" w:rsidRDefault="003F7472" w:rsidP="00F71DE7">
            <w:pPr>
              <w:rPr>
                <w:rFonts w:cstheme="minorHAnsi"/>
              </w:rPr>
            </w:pPr>
            <w:sdt>
              <w:sdtPr>
                <w:id w:val="-1543441744"/>
                <w14:checkbox>
                  <w14:checked w14:val="0"/>
                  <w14:checkedState w14:val="2612" w14:font="MS Gothic"/>
                  <w14:uncheckedState w14:val="2610" w14:font="MS Gothic"/>
                </w14:checkbox>
              </w:sdtPr>
              <w:sdtEndPr/>
              <w:sdtContent>
                <w:r w:rsidR="00007322">
                  <w:rPr>
                    <w:rFonts w:ascii="MS Gothic" w:eastAsia="MS Gothic" w:hAnsi="MS Gothic" w:hint="eastAsia"/>
                  </w:rPr>
                  <w:t>☐</w:t>
                </w:r>
              </w:sdtContent>
            </w:sdt>
          </w:p>
        </w:tc>
        <w:tc>
          <w:tcPr>
            <w:tcW w:w="7919" w:type="dxa"/>
          </w:tcPr>
          <w:p w14:paraId="02054BA9" w14:textId="77777777" w:rsidR="0045144C" w:rsidRDefault="00FE68AA" w:rsidP="00F71DE7">
            <w:pPr>
              <w:rPr>
                <w:rFonts w:cstheme="minorHAnsi"/>
              </w:rPr>
            </w:pPr>
            <w:r>
              <w:rPr>
                <w:rFonts w:cstheme="minorHAnsi"/>
              </w:rPr>
              <w:t xml:space="preserve">Behandlingsansvarlig har rett til å utføre revisjon på Databehandlerens forretningssted for å verifisere Databehandlerens etterlevelse av sine plikter i henhold til denne Databehandleravtalen eller Gjeldende personvernregler. </w:t>
            </w:r>
          </w:p>
          <w:p w14:paraId="0DABED3F" w14:textId="77777777" w:rsidR="00FE68AA" w:rsidRDefault="00FE68AA" w:rsidP="00F71DE7">
            <w:pPr>
              <w:rPr>
                <w:rFonts w:cstheme="minorHAnsi"/>
              </w:rPr>
            </w:pPr>
          </w:p>
          <w:p w14:paraId="7AD04814" w14:textId="77777777" w:rsidR="00FE68AA" w:rsidRDefault="00FE68AA" w:rsidP="00F71DE7">
            <w:pPr>
              <w:rPr>
                <w:rFonts w:cstheme="minorHAnsi"/>
              </w:rPr>
            </w:pPr>
            <w:r>
              <w:rPr>
                <w:rFonts w:cstheme="minorHAnsi"/>
              </w:rPr>
              <w:t xml:space="preserve">Slike revisjoner skal: </w:t>
            </w:r>
          </w:p>
          <w:p w14:paraId="3041CE6D" w14:textId="5A5D59C7" w:rsidR="00823B3A" w:rsidRDefault="00E71E6A" w:rsidP="00823B3A">
            <w:pPr>
              <w:pStyle w:val="Listeavsnitt"/>
              <w:numPr>
                <w:ilvl w:val="0"/>
                <w:numId w:val="17"/>
              </w:numPr>
              <w:rPr>
                <w:rFonts w:cstheme="minorHAnsi"/>
              </w:rPr>
            </w:pPr>
            <w:r>
              <w:rPr>
                <w:rFonts w:cstheme="minorHAnsi"/>
              </w:rPr>
              <w:t>G</w:t>
            </w:r>
            <w:r w:rsidR="00FE183C">
              <w:rPr>
                <w:rFonts w:cstheme="minorHAnsi"/>
              </w:rPr>
              <w:t>jennomføres etter rimelig forhåndsvarsel og maksimalt én gang i året, med mindre sikkerhetsbrudd eller andre særlige forhold gir grunn for hyppigere revisjoner</w:t>
            </w:r>
            <w:r w:rsidR="00823B3A">
              <w:rPr>
                <w:rFonts w:cstheme="minorHAnsi"/>
              </w:rPr>
              <w:t xml:space="preserve">. </w:t>
            </w:r>
          </w:p>
          <w:p w14:paraId="7B262EF2" w14:textId="77777777" w:rsidR="00823B3A" w:rsidRDefault="00823B3A" w:rsidP="00823B3A">
            <w:pPr>
              <w:pStyle w:val="Listeavsnitt"/>
              <w:numPr>
                <w:ilvl w:val="0"/>
                <w:numId w:val="17"/>
              </w:numPr>
              <w:rPr>
                <w:rFonts w:cstheme="minorHAnsi"/>
              </w:rPr>
            </w:pPr>
            <w:r>
              <w:rPr>
                <w:rFonts w:cstheme="minorHAnsi"/>
              </w:rPr>
              <w:t xml:space="preserve">Foregå innenfor normal arbeidstid og ikke forstyrre Databehandlerens virksomhet unødvendig. </w:t>
            </w:r>
          </w:p>
          <w:p w14:paraId="73ACD16D" w14:textId="77777777" w:rsidR="00823B3A" w:rsidRDefault="00823B3A" w:rsidP="00823B3A">
            <w:pPr>
              <w:pStyle w:val="Listeavsnitt"/>
              <w:numPr>
                <w:ilvl w:val="0"/>
                <w:numId w:val="17"/>
              </w:numPr>
              <w:rPr>
                <w:rFonts w:cstheme="minorHAnsi"/>
              </w:rPr>
            </w:pPr>
            <w:r>
              <w:rPr>
                <w:rFonts w:cstheme="minorHAnsi"/>
              </w:rPr>
              <w:t xml:space="preserve">Utføres av ansatte hos Behandlingsansvarlig eller av tredjepart som er godkjent av Partene og </w:t>
            </w:r>
            <w:r w:rsidR="00826B0F">
              <w:rPr>
                <w:rFonts w:cstheme="minorHAnsi"/>
              </w:rPr>
              <w:t xml:space="preserve">som er underlagt taushetsplikt </w:t>
            </w:r>
          </w:p>
          <w:p w14:paraId="396B2CA8" w14:textId="77777777" w:rsidR="00826B0F" w:rsidRDefault="00826B0F" w:rsidP="00826B0F">
            <w:pPr>
              <w:rPr>
                <w:rFonts w:cstheme="minorHAnsi"/>
              </w:rPr>
            </w:pPr>
          </w:p>
          <w:p w14:paraId="0C34EFC8" w14:textId="77777777" w:rsidR="00826B0F" w:rsidRDefault="00826B0F" w:rsidP="00826B0F">
            <w:pPr>
              <w:rPr>
                <w:rFonts w:cstheme="minorHAnsi"/>
              </w:rPr>
            </w:pPr>
            <w:r>
              <w:rPr>
                <w:rFonts w:cstheme="minorHAnsi"/>
              </w:rPr>
              <w:t xml:space="preserve">Databehandleren plikter å stille til rådighet de ressurser som med rimelighet kan kreves for å gjennomføre revisjonen. </w:t>
            </w:r>
          </w:p>
          <w:p w14:paraId="4C843159" w14:textId="77777777" w:rsidR="00826B0F" w:rsidRDefault="00826B0F" w:rsidP="00826B0F">
            <w:pPr>
              <w:rPr>
                <w:rFonts w:cstheme="minorHAnsi"/>
              </w:rPr>
            </w:pPr>
          </w:p>
          <w:p w14:paraId="696C65B4" w14:textId="7D5BFC6D" w:rsidR="00826B0F" w:rsidRPr="00826B0F" w:rsidRDefault="00826B0F" w:rsidP="00826B0F">
            <w:pPr>
              <w:rPr>
                <w:rFonts w:cstheme="minorHAnsi"/>
              </w:rPr>
            </w:pPr>
            <w:r>
              <w:rPr>
                <w:rFonts w:cstheme="minorHAnsi"/>
              </w:rPr>
              <w:t xml:space="preserve">Behandlingsansvarlig skal dekke kostander for eventuelle tredjeparter som benyttes til å gjennomføre revisjonen. </w:t>
            </w:r>
            <w:proofErr w:type="gramStart"/>
            <w:r>
              <w:rPr>
                <w:rFonts w:cstheme="minorHAnsi"/>
              </w:rPr>
              <w:t>For øvrig</w:t>
            </w:r>
            <w:proofErr w:type="gramEnd"/>
            <w:r>
              <w:rPr>
                <w:rFonts w:cstheme="minorHAnsi"/>
              </w:rPr>
              <w:t xml:space="preserve"> dekke</w:t>
            </w:r>
            <w:r w:rsidR="00F23594">
              <w:rPr>
                <w:rFonts w:cstheme="minorHAnsi"/>
              </w:rPr>
              <w:t>r</w:t>
            </w:r>
            <w:r>
              <w:rPr>
                <w:rFonts w:cstheme="minorHAnsi"/>
              </w:rPr>
              <w:t xml:space="preserve"> Partene sine egne kostander ved gjennomføring av revisjonen. </w:t>
            </w:r>
            <w:r w:rsidR="006164DB">
              <w:rPr>
                <w:rFonts w:cstheme="minorHAnsi"/>
              </w:rPr>
              <w:t xml:space="preserve">Dersom revisjonen avdekker vesentlige brudd på </w:t>
            </w:r>
            <w:r w:rsidR="00372256">
              <w:rPr>
                <w:rFonts w:cstheme="minorHAnsi"/>
              </w:rPr>
              <w:t xml:space="preserve">Databehandlerens </w:t>
            </w:r>
            <w:r w:rsidR="006164DB">
              <w:rPr>
                <w:rFonts w:cstheme="minorHAnsi"/>
              </w:rPr>
              <w:t>forpliktelse</w:t>
            </w:r>
            <w:r w:rsidR="00372256">
              <w:rPr>
                <w:rFonts w:cstheme="minorHAnsi"/>
              </w:rPr>
              <w:t>r</w:t>
            </w:r>
            <w:r w:rsidR="006164DB">
              <w:rPr>
                <w:rFonts w:cstheme="minorHAnsi"/>
              </w:rPr>
              <w:t xml:space="preserve"> etter Gjeldende personvernregler eller Databehandleravtalen, skal Databehandleren dekke Behandlingsansvarlig</w:t>
            </w:r>
            <w:r w:rsidR="00073BD5">
              <w:rPr>
                <w:rFonts w:cstheme="minorHAnsi"/>
              </w:rPr>
              <w:t xml:space="preserve"> sine rimelige kostnader ved revisjonen. </w:t>
            </w:r>
          </w:p>
        </w:tc>
      </w:tr>
      <w:tr w:rsidR="0045144C" w14:paraId="7A48D4D7" w14:textId="77777777" w:rsidTr="003B3400">
        <w:tc>
          <w:tcPr>
            <w:tcW w:w="436" w:type="dxa"/>
          </w:tcPr>
          <w:p w14:paraId="0CE156B3" w14:textId="5A3EA484" w:rsidR="0045144C" w:rsidRDefault="003F7472" w:rsidP="00F71DE7">
            <w:pPr>
              <w:rPr>
                <w:rFonts w:cstheme="minorHAnsi"/>
              </w:rPr>
            </w:pPr>
            <w:sdt>
              <w:sdtPr>
                <w:id w:val="-1813254014"/>
                <w14:checkbox>
                  <w14:checked w14:val="0"/>
                  <w14:checkedState w14:val="2612" w14:font="MS Gothic"/>
                  <w14:uncheckedState w14:val="2610" w14:font="MS Gothic"/>
                </w14:checkbox>
              </w:sdtPr>
              <w:sdtEndPr/>
              <w:sdtContent>
                <w:r w:rsidR="00F10EC2">
                  <w:rPr>
                    <w:rFonts w:ascii="MS Gothic" w:eastAsia="MS Gothic" w:hAnsi="MS Gothic" w:hint="eastAsia"/>
                  </w:rPr>
                  <w:t>☐</w:t>
                </w:r>
              </w:sdtContent>
            </w:sdt>
          </w:p>
        </w:tc>
        <w:tc>
          <w:tcPr>
            <w:tcW w:w="7919" w:type="dxa"/>
          </w:tcPr>
          <w:p w14:paraId="5F3B5CFF" w14:textId="77777777" w:rsidR="00D64727" w:rsidRDefault="00073BD5" w:rsidP="00E71E6A">
            <w:pPr>
              <w:rPr>
                <w:rFonts w:cstheme="minorHAnsi"/>
              </w:rPr>
            </w:pPr>
            <w:r w:rsidRPr="00E71E6A">
              <w:rPr>
                <w:rFonts w:cstheme="minorHAnsi"/>
              </w:rPr>
              <w:t xml:space="preserve">Databehandleren skal benytte ekstern revisor til å attestere at sikkerhetstiltak er etablert og virker etter hensikten. </w:t>
            </w:r>
          </w:p>
          <w:p w14:paraId="4F1FD425" w14:textId="77777777" w:rsidR="00D64727" w:rsidRDefault="00D64727" w:rsidP="00E71E6A">
            <w:pPr>
              <w:rPr>
                <w:rFonts w:cstheme="minorHAnsi"/>
              </w:rPr>
            </w:pPr>
          </w:p>
          <w:p w14:paraId="13BE4B2A" w14:textId="036B86D2" w:rsidR="00E71E6A" w:rsidRDefault="00073BD5" w:rsidP="00E71E6A">
            <w:pPr>
              <w:rPr>
                <w:rFonts w:cstheme="minorHAnsi"/>
              </w:rPr>
            </w:pPr>
            <w:r w:rsidRPr="00E71E6A">
              <w:rPr>
                <w:rFonts w:cstheme="minorHAnsi"/>
              </w:rPr>
              <w:t xml:space="preserve">Slik revisjon skal: </w:t>
            </w:r>
          </w:p>
          <w:p w14:paraId="77B61834" w14:textId="77777777" w:rsidR="00A37EBE" w:rsidRDefault="00A37EBE" w:rsidP="00A37EBE">
            <w:pPr>
              <w:pStyle w:val="Listeavsnitt"/>
              <w:numPr>
                <w:ilvl w:val="0"/>
                <w:numId w:val="20"/>
              </w:numPr>
              <w:rPr>
                <w:rFonts w:cstheme="minorHAnsi"/>
              </w:rPr>
            </w:pPr>
            <w:r>
              <w:rPr>
                <w:rFonts w:cstheme="minorHAnsi"/>
              </w:rPr>
              <w:t>Gjennomføres én gang årlig</w:t>
            </w:r>
          </w:p>
          <w:p w14:paraId="38F66E7E" w14:textId="77777777" w:rsidR="00A37EBE" w:rsidRDefault="00A37EBE" w:rsidP="00A37EBE">
            <w:pPr>
              <w:pStyle w:val="Listeavsnitt"/>
              <w:numPr>
                <w:ilvl w:val="0"/>
                <w:numId w:val="20"/>
              </w:numPr>
              <w:rPr>
                <w:rFonts w:cstheme="minorHAnsi"/>
              </w:rPr>
            </w:pPr>
            <w:r>
              <w:rPr>
                <w:rFonts w:cstheme="minorHAnsi"/>
              </w:rPr>
              <w:t>Utføres i henhold til anerkjente attestasjonsstandarder, for eksempel ISAE 3402</w:t>
            </w:r>
          </w:p>
          <w:p w14:paraId="6ED5B17B" w14:textId="77777777" w:rsidR="00A37EBE" w:rsidRDefault="00A37EBE" w:rsidP="00A37EBE">
            <w:pPr>
              <w:pStyle w:val="Listeavsnitt"/>
              <w:numPr>
                <w:ilvl w:val="0"/>
                <w:numId w:val="20"/>
              </w:numPr>
              <w:rPr>
                <w:rFonts w:cstheme="minorHAnsi"/>
              </w:rPr>
            </w:pPr>
            <w:r>
              <w:rPr>
                <w:rFonts w:cstheme="minorHAnsi"/>
              </w:rPr>
              <w:t>Utføres av en uavhengig tredjepart med tilstrekkelig kunnskap og erfaring</w:t>
            </w:r>
          </w:p>
          <w:p w14:paraId="767100E9" w14:textId="77777777" w:rsidR="009F5261" w:rsidRDefault="009F5261" w:rsidP="00A37EBE">
            <w:pPr>
              <w:rPr>
                <w:rFonts w:cstheme="minorHAnsi"/>
              </w:rPr>
            </w:pPr>
          </w:p>
          <w:p w14:paraId="2AE51DC0" w14:textId="5BC777CC" w:rsidR="009F5261" w:rsidRDefault="009F5261" w:rsidP="00A37EBE">
            <w:pPr>
              <w:rPr>
                <w:rFonts w:cstheme="minorHAnsi"/>
              </w:rPr>
            </w:pPr>
            <w:r>
              <w:rPr>
                <w:rFonts w:cstheme="minorHAnsi"/>
              </w:rPr>
              <w:t xml:space="preserve">Når ekstern revisor har ferdigstilt revisjonsrapport, skal den oversendes Behandlingsansvarlig. </w:t>
            </w:r>
          </w:p>
          <w:p w14:paraId="4C0EA8A7" w14:textId="77777777" w:rsidR="003B3400" w:rsidRDefault="003B3400" w:rsidP="00A37EBE">
            <w:pPr>
              <w:rPr>
                <w:rFonts w:cstheme="minorHAnsi"/>
              </w:rPr>
            </w:pPr>
          </w:p>
          <w:p w14:paraId="3BC7C7CD" w14:textId="45721707" w:rsidR="00073BD5" w:rsidRPr="00A37EBE" w:rsidRDefault="003B3400" w:rsidP="00A37EBE">
            <w:pPr>
              <w:rPr>
                <w:rFonts w:cstheme="minorHAnsi"/>
              </w:rPr>
            </w:pPr>
            <w:r>
              <w:rPr>
                <w:rFonts w:cstheme="minorHAnsi"/>
              </w:rPr>
              <w:t xml:space="preserve">Databehandleren skal i tillegg gi slik informasjon og bistand som er nødvendig for at Behandlingsansvarlig kan etterleve sine forpliktelser etter Gjeldende personvernregler. </w:t>
            </w:r>
          </w:p>
        </w:tc>
      </w:tr>
      <w:tr w:rsidR="0045144C" w14:paraId="5AC3871F" w14:textId="77777777" w:rsidTr="003B3400">
        <w:tc>
          <w:tcPr>
            <w:tcW w:w="436" w:type="dxa"/>
          </w:tcPr>
          <w:p w14:paraId="571A4659" w14:textId="564FA22B" w:rsidR="0045144C" w:rsidRDefault="003F7472" w:rsidP="00F71DE7">
            <w:pPr>
              <w:rPr>
                <w:rFonts w:cstheme="minorHAnsi"/>
              </w:rPr>
            </w:pPr>
            <w:sdt>
              <w:sdtPr>
                <w:id w:val="-1652444921"/>
                <w14:checkbox>
                  <w14:checked w14:val="0"/>
                  <w14:checkedState w14:val="2612" w14:font="MS Gothic"/>
                  <w14:uncheckedState w14:val="2610" w14:font="MS Gothic"/>
                </w14:checkbox>
              </w:sdtPr>
              <w:sdtEndPr/>
              <w:sdtContent>
                <w:r w:rsidR="0045144C">
                  <w:rPr>
                    <w:rFonts w:ascii="MS Gothic" w:eastAsia="MS Gothic" w:hAnsi="MS Gothic" w:hint="eastAsia"/>
                  </w:rPr>
                  <w:t>☐</w:t>
                </w:r>
              </w:sdtContent>
            </w:sdt>
          </w:p>
        </w:tc>
        <w:tc>
          <w:tcPr>
            <w:tcW w:w="7919" w:type="dxa"/>
          </w:tcPr>
          <w:p w14:paraId="2609A31E" w14:textId="34886EEE" w:rsidR="0045144C" w:rsidRDefault="003B3400" w:rsidP="00F71DE7">
            <w:pPr>
              <w:rPr>
                <w:rFonts w:cstheme="minorHAnsi"/>
              </w:rPr>
            </w:pPr>
            <w:r>
              <w:rPr>
                <w:rFonts w:cstheme="minorHAnsi"/>
              </w:rPr>
              <w:t xml:space="preserve">For standardiserte tredjepartstjenester som leveres av Underleverandør kan det fremlegges tredjepartsrevisjon, forutsatt at revisjonen er gjennomført etter alminnelige anerkjente prinsipper og av sertifisert revisor. </w:t>
            </w:r>
          </w:p>
        </w:tc>
      </w:tr>
      <w:tr w:rsidR="0045144C" w14:paraId="3DC9AAF9" w14:textId="77777777" w:rsidTr="003B3400">
        <w:tc>
          <w:tcPr>
            <w:tcW w:w="436" w:type="dxa"/>
          </w:tcPr>
          <w:p w14:paraId="1A238635" w14:textId="3A46CB33" w:rsidR="0045144C" w:rsidRDefault="003F7472" w:rsidP="00F71DE7">
            <w:pPr>
              <w:rPr>
                <w:rFonts w:cstheme="minorHAnsi"/>
              </w:rPr>
            </w:pPr>
            <w:sdt>
              <w:sdtPr>
                <w:id w:val="-1877379002"/>
                <w14:checkbox>
                  <w14:checked w14:val="0"/>
                  <w14:checkedState w14:val="2612" w14:font="MS Gothic"/>
                  <w14:uncheckedState w14:val="2610" w14:font="MS Gothic"/>
                </w14:checkbox>
              </w:sdtPr>
              <w:sdtEndPr/>
              <w:sdtContent>
                <w:r w:rsidR="0045144C">
                  <w:rPr>
                    <w:rFonts w:ascii="MS Gothic" w:eastAsia="MS Gothic" w:hAnsi="MS Gothic" w:hint="eastAsia"/>
                  </w:rPr>
                  <w:t>☐</w:t>
                </w:r>
              </w:sdtContent>
            </w:sdt>
          </w:p>
        </w:tc>
        <w:tc>
          <w:tcPr>
            <w:tcW w:w="7919" w:type="dxa"/>
          </w:tcPr>
          <w:p w14:paraId="5FE05FD7" w14:textId="41F6FCBB" w:rsidR="0045144C" w:rsidRDefault="00D57702" w:rsidP="00F71DE7">
            <w:pPr>
              <w:rPr>
                <w:rFonts w:cstheme="minorHAnsi"/>
              </w:rPr>
            </w:pPr>
            <w:r w:rsidRPr="00D57702">
              <w:rPr>
                <w:rFonts w:cstheme="minorHAnsi"/>
                <w:highlight w:val="yellow"/>
              </w:rPr>
              <w:t>&lt;</w:t>
            </w:r>
            <w:commentRangeStart w:id="63"/>
            <w:r w:rsidR="003B3400" w:rsidRPr="00D57702">
              <w:rPr>
                <w:rFonts w:cstheme="minorHAnsi"/>
                <w:highlight w:val="yellow"/>
              </w:rPr>
              <w:t>Sett</w:t>
            </w:r>
            <w:commentRangeEnd w:id="63"/>
            <w:r w:rsidR="009273CC">
              <w:rPr>
                <w:rStyle w:val="Merknadsreferanse"/>
              </w:rPr>
              <w:commentReference w:id="63"/>
            </w:r>
            <w:r w:rsidR="003B3400" w:rsidRPr="00D57702">
              <w:rPr>
                <w:rFonts w:cstheme="minorHAnsi"/>
                <w:highlight w:val="yellow"/>
              </w:rPr>
              <w:t xml:space="preserve"> inn eventuelle andre avtalte rutiner for revisjon</w:t>
            </w:r>
            <w:r w:rsidRPr="00D57702">
              <w:rPr>
                <w:rFonts w:cstheme="minorHAnsi"/>
                <w:highlight w:val="yellow"/>
              </w:rPr>
              <w:t>&gt;</w:t>
            </w:r>
          </w:p>
        </w:tc>
      </w:tr>
    </w:tbl>
    <w:p w14:paraId="6E9BE9EA" w14:textId="77777777" w:rsidR="006C022E" w:rsidRDefault="006C022E" w:rsidP="00DA6F26">
      <w:pPr>
        <w:rPr>
          <w:b/>
          <w:bCs/>
          <w:color w:val="2F5496" w:themeColor="accent1" w:themeShade="BF"/>
        </w:rPr>
      </w:pPr>
    </w:p>
    <w:p w14:paraId="6E73BE9D" w14:textId="0C138043" w:rsidR="00340122" w:rsidRPr="00E60535" w:rsidRDefault="00C20D4D" w:rsidP="00DA6F26">
      <w:pPr>
        <w:rPr>
          <w:rFonts w:cstheme="minorHAnsi"/>
          <w:b/>
          <w:bCs/>
          <w:color w:val="2F5496" w:themeColor="accent1" w:themeShade="BF"/>
        </w:rPr>
      </w:pPr>
      <w:r>
        <w:rPr>
          <w:b/>
          <w:bCs/>
          <w:color w:val="2F5496" w:themeColor="accent1" w:themeShade="BF"/>
        </w:rPr>
        <w:br/>
      </w:r>
    </w:p>
    <w:p w14:paraId="388882BE" w14:textId="77777777" w:rsidR="004B34F9" w:rsidRDefault="004B34F9" w:rsidP="00340122">
      <w:pPr>
        <w:pStyle w:val="Overskrift1"/>
        <w:sectPr w:rsidR="004B34F9" w:rsidSect="009F43F8">
          <w:pgSz w:w="11906" w:h="16838"/>
          <w:pgMar w:top="1418" w:right="1418" w:bottom="1418" w:left="1418" w:header="709" w:footer="709" w:gutter="0"/>
          <w:cols w:space="708"/>
          <w:docGrid w:linePitch="360"/>
        </w:sectPr>
      </w:pPr>
      <w:bookmarkStart w:id="64" w:name="_Toc107489645"/>
    </w:p>
    <w:p w14:paraId="513AB287" w14:textId="00332F22" w:rsidR="00340122" w:rsidRDefault="00340122" w:rsidP="00340122">
      <w:pPr>
        <w:pStyle w:val="Overskrift1"/>
      </w:pPr>
      <w:bookmarkStart w:id="65" w:name="_Toc130194182"/>
      <w:r>
        <w:lastRenderedPageBreak/>
        <w:t xml:space="preserve">Bilag D: Endringer </w:t>
      </w:r>
      <w:r w:rsidR="00D65306">
        <w:t>i Databehandleravtalen etter avtaleinngåelsen</w:t>
      </w:r>
      <w:bookmarkEnd w:id="64"/>
      <w:bookmarkEnd w:id="65"/>
    </w:p>
    <w:p w14:paraId="46A3E7F8" w14:textId="1906ECEA" w:rsidR="002B75F3" w:rsidRDefault="002B75F3" w:rsidP="002B75F3"/>
    <w:p w14:paraId="39BB8A60" w14:textId="23B71803" w:rsidR="002B75F3" w:rsidRPr="00B5718F" w:rsidRDefault="00B5718F" w:rsidP="002B75F3">
      <w:pPr>
        <w:rPr>
          <w:b/>
          <w:bCs/>
          <w:color w:val="2F5496" w:themeColor="accent1" w:themeShade="BF"/>
        </w:rPr>
      </w:pPr>
      <w:r w:rsidRPr="00B5718F">
        <w:rPr>
          <w:b/>
          <w:bCs/>
          <w:color w:val="2F5496" w:themeColor="accent1" w:themeShade="BF"/>
        </w:rPr>
        <w:t>D.1</w:t>
      </w:r>
      <w:r w:rsidRPr="00B5718F">
        <w:rPr>
          <w:b/>
          <w:bCs/>
          <w:color w:val="2F5496" w:themeColor="accent1" w:themeShade="BF"/>
        </w:rPr>
        <w:tab/>
        <w:t xml:space="preserve">Endringer etter </w:t>
      </w:r>
      <w:commentRangeStart w:id="66"/>
      <w:r w:rsidRPr="00B5718F">
        <w:rPr>
          <w:b/>
          <w:bCs/>
          <w:color w:val="2F5496" w:themeColor="accent1" w:themeShade="BF"/>
        </w:rPr>
        <w:t>avtaleinngåelsen</w:t>
      </w:r>
      <w:commentRangeEnd w:id="66"/>
      <w:r w:rsidR="007E3984">
        <w:rPr>
          <w:rStyle w:val="Merknadsreferanse"/>
        </w:rPr>
        <w:commentReference w:id="66"/>
      </w:r>
      <w:r w:rsidRPr="00B5718F">
        <w:rPr>
          <w:b/>
          <w:bCs/>
          <w:color w:val="2F5496" w:themeColor="accent1" w:themeShade="BF"/>
        </w:rPr>
        <w:t xml:space="preserve"> </w:t>
      </w:r>
    </w:p>
    <w:p w14:paraId="4220DFEA" w14:textId="2FA9868C" w:rsidR="00B5718F" w:rsidRDefault="00205D31" w:rsidP="00B5718F">
      <w:pPr>
        <w:ind w:left="705"/>
      </w:pPr>
      <w:r>
        <w:t xml:space="preserve">Ved endringer i avtaleteksten etter inngåelsen av </w:t>
      </w:r>
      <w:r w:rsidR="00A618D0">
        <w:t>D</w:t>
      </w:r>
      <w:r>
        <w:t xml:space="preserve">atabehandleravtalen skal </w:t>
      </w:r>
      <w:r w:rsidR="00311B9F">
        <w:t>P</w:t>
      </w:r>
      <w:r>
        <w:t>a</w:t>
      </w:r>
      <w:r w:rsidR="00311B9F">
        <w:t>r</w:t>
      </w:r>
      <w:r>
        <w:t>tene loggføre dette i skjemaet under</w:t>
      </w:r>
      <w:commentRangeStart w:id="67"/>
      <w:r>
        <w:t>.</w:t>
      </w:r>
      <w:commentRangeEnd w:id="67"/>
      <w:r w:rsidR="00E750C0">
        <w:rPr>
          <w:rStyle w:val="Merknadsreferanse"/>
        </w:rPr>
        <w:commentReference w:id="67"/>
      </w:r>
    </w:p>
    <w:tbl>
      <w:tblPr>
        <w:tblStyle w:val="Tabellrutenett"/>
        <w:tblW w:w="13887" w:type="dxa"/>
        <w:tblLook w:val="04A0" w:firstRow="1" w:lastRow="0" w:firstColumn="1" w:lastColumn="0" w:noHBand="0" w:noVBand="1"/>
      </w:tblPr>
      <w:tblGrid>
        <w:gridCol w:w="6799"/>
        <w:gridCol w:w="3261"/>
        <w:gridCol w:w="1842"/>
        <w:gridCol w:w="1985"/>
      </w:tblGrid>
      <w:tr w:rsidR="00314AD2" w14:paraId="03DA8BCF" w14:textId="77777777" w:rsidTr="00B81BC3">
        <w:tc>
          <w:tcPr>
            <w:tcW w:w="6799" w:type="dxa"/>
          </w:tcPr>
          <w:p w14:paraId="561FCAA5" w14:textId="586AEC2A" w:rsidR="005C67E5" w:rsidRDefault="00FD14BB" w:rsidP="001C00AB">
            <w:r>
              <w:rPr>
                <w:color w:val="2F5496" w:themeColor="accent1" w:themeShade="BF"/>
              </w:rPr>
              <w:t>Kort b</w:t>
            </w:r>
            <w:r w:rsidR="005C67E5">
              <w:rPr>
                <w:color w:val="2F5496" w:themeColor="accent1" w:themeShade="BF"/>
              </w:rPr>
              <w:t>eskrivelse av hva som er endret i Databehandleravtalen</w:t>
            </w:r>
          </w:p>
        </w:tc>
        <w:tc>
          <w:tcPr>
            <w:tcW w:w="3261" w:type="dxa"/>
          </w:tcPr>
          <w:p w14:paraId="1CAE08BD" w14:textId="77777777" w:rsidR="005C67E5" w:rsidRDefault="005C67E5" w:rsidP="001C00AB">
            <w:commentRangeStart w:id="68"/>
            <w:r>
              <w:rPr>
                <w:color w:val="2F5496" w:themeColor="accent1" w:themeShade="BF"/>
              </w:rPr>
              <w:t>Godkjent av</w:t>
            </w:r>
            <w:commentRangeEnd w:id="68"/>
            <w:r w:rsidR="009661F5">
              <w:rPr>
                <w:rStyle w:val="Merknadsreferanse"/>
              </w:rPr>
              <w:commentReference w:id="68"/>
            </w:r>
          </w:p>
        </w:tc>
        <w:tc>
          <w:tcPr>
            <w:tcW w:w="1842" w:type="dxa"/>
          </w:tcPr>
          <w:p w14:paraId="5B920A9B" w14:textId="77777777" w:rsidR="005C67E5" w:rsidRDefault="005C67E5" w:rsidP="001C00AB">
            <w:r>
              <w:rPr>
                <w:color w:val="2F5496" w:themeColor="accent1" w:themeShade="BF"/>
              </w:rPr>
              <w:t xml:space="preserve">Dato for signering </w:t>
            </w:r>
          </w:p>
        </w:tc>
        <w:tc>
          <w:tcPr>
            <w:tcW w:w="1985" w:type="dxa"/>
          </w:tcPr>
          <w:p w14:paraId="0CADD53F" w14:textId="77777777" w:rsidR="005C67E5" w:rsidRDefault="005C67E5" w:rsidP="001C00AB">
            <w:r>
              <w:rPr>
                <w:color w:val="2F5496" w:themeColor="accent1" w:themeShade="BF"/>
              </w:rPr>
              <w:t xml:space="preserve">Endring gjelder fra </w:t>
            </w:r>
          </w:p>
        </w:tc>
      </w:tr>
      <w:tr w:rsidR="00314AD2" w14:paraId="33B2DADD" w14:textId="77777777" w:rsidTr="00B81BC3">
        <w:tc>
          <w:tcPr>
            <w:tcW w:w="6799" w:type="dxa"/>
          </w:tcPr>
          <w:p w14:paraId="72324755" w14:textId="0AB362BE" w:rsidR="005C67E5" w:rsidRDefault="00457E4C" w:rsidP="001C00AB">
            <w:r w:rsidRPr="00457E4C">
              <w:rPr>
                <w:highlight w:val="yellow"/>
              </w:rPr>
              <w:t>&lt;Sett inn beskrivelse&gt;</w:t>
            </w:r>
          </w:p>
        </w:tc>
        <w:tc>
          <w:tcPr>
            <w:tcW w:w="3261" w:type="dxa"/>
          </w:tcPr>
          <w:p w14:paraId="2860C3F1" w14:textId="77777777" w:rsidR="00B81BC3" w:rsidRDefault="00B81BC3" w:rsidP="00B81BC3">
            <w:pPr>
              <w:rPr>
                <w:color w:val="2F5496" w:themeColor="accent1" w:themeShade="BF"/>
              </w:rPr>
            </w:pPr>
            <w:r>
              <w:rPr>
                <w:color w:val="2F5496" w:themeColor="accent1" w:themeShade="BF"/>
              </w:rPr>
              <w:t>For Behandlingsansvarlig:</w:t>
            </w:r>
          </w:p>
          <w:p w14:paraId="0DE77E7E" w14:textId="13E2174A" w:rsidR="005C67E5" w:rsidRDefault="00B81BC3" w:rsidP="000627D5">
            <w:pPr>
              <w:spacing w:before="240"/>
            </w:pPr>
            <w:r>
              <w:t>Navn</w:t>
            </w:r>
            <w:r w:rsidR="005C67E5">
              <w:t>:</w:t>
            </w:r>
            <w:r w:rsidR="000627D5">
              <w:t xml:space="preserve"> </w:t>
            </w:r>
            <w:r w:rsidR="000627D5" w:rsidRPr="000627D5">
              <w:rPr>
                <w:highlight w:val="yellow"/>
              </w:rPr>
              <w:t>&lt;Sett inn navn&gt;</w:t>
            </w:r>
          </w:p>
          <w:p w14:paraId="04EC6FEF" w14:textId="07B70D1A" w:rsidR="005C67E5" w:rsidRDefault="002F21DF" w:rsidP="001C00AB">
            <w:r>
              <w:t>Signatur:</w:t>
            </w:r>
          </w:p>
          <w:p w14:paraId="4D085D2F" w14:textId="77777777" w:rsidR="002F21DF" w:rsidRDefault="002F21DF" w:rsidP="001C00AB"/>
          <w:p w14:paraId="6B709BF2" w14:textId="77777777" w:rsidR="005C67E5" w:rsidRDefault="005C67E5" w:rsidP="001C00AB">
            <w:pPr>
              <w:pBdr>
                <w:bottom w:val="single" w:sz="6" w:space="1" w:color="auto"/>
              </w:pBdr>
            </w:pPr>
          </w:p>
          <w:p w14:paraId="5A1B7BE3" w14:textId="77777777" w:rsidR="005C67E5" w:rsidRDefault="005C67E5" w:rsidP="001C00AB"/>
          <w:p w14:paraId="25B46D1E" w14:textId="568D7927" w:rsidR="002F21DF" w:rsidRDefault="002F21DF" w:rsidP="002F21DF">
            <w:pPr>
              <w:rPr>
                <w:color w:val="2F5496" w:themeColor="accent1" w:themeShade="BF"/>
              </w:rPr>
            </w:pPr>
            <w:r>
              <w:rPr>
                <w:color w:val="2F5496" w:themeColor="accent1" w:themeShade="BF"/>
              </w:rPr>
              <w:t>For Databehandler:</w:t>
            </w:r>
          </w:p>
          <w:p w14:paraId="15CAEB12" w14:textId="77777777" w:rsidR="002F21DF" w:rsidRDefault="002F21DF" w:rsidP="002F21DF">
            <w:pPr>
              <w:spacing w:before="240"/>
            </w:pPr>
            <w:r>
              <w:t xml:space="preserve">Navn: </w:t>
            </w:r>
            <w:r w:rsidRPr="000627D5">
              <w:rPr>
                <w:highlight w:val="yellow"/>
              </w:rPr>
              <w:t>&lt;Sett inn navn&gt;</w:t>
            </w:r>
          </w:p>
          <w:p w14:paraId="24A8DCD8" w14:textId="77777777" w:rsidR="002F21DF" w:rsidRDefault="002F21DF" w:rsidP="002F21DF">
            <w:r>
              <w:t>Signatur:</w:t>
            </w:r>
          </w:p>
          <w:p w14:paraId="67DA704F" w14:textId="77777777" w:rsidR="002F21DF" w:rsidRDefault="002F21DF" w:rsidP="002F21DF"/>
          <w:p w14:paraId="08500002" w14:textId="77777777" w:rsidR="005C67E5" w:rsidRDefault="005C67E5" w:rsidP="001C00AB"/>
        </w:tc>
        <w:tc>
          <w:tcPr>
            <w:tcW w:w="1842" w:type="dxa"/>
          </w:tcPr>
          <w:p w14:paraId="001D0228" w14:textId="6A02678C" w:rsidR="005C67E5" w:rsidRDefault="00F44759" w:rsidP="001C00AB">
            <w:r w:rsidRPr="00F44759">
              <w:rPr>
                <w:highlight w:val="yellow"/>
              </w:rPr>
              <w:t>&lt;Sett inn dato&gt;</w:t>
            </w:r>
          </w:p>
        </w:tc>
        <w:tc>
          <w:tcPr>
            <w:tcW w:w="1985" w:type="dxa"/>
          </w:tcPr>
          <w:p w14:paraId="73E85932" w14:textId="0DD1DA74" w:rsidR="00F44759" w:rsidRDefault="00F44759" w:rsidP="001C00AB">
            <w:r w:rsidRPr="00F44759">
              <w:rPr>
                <w:highlight w:val="yellow"/>
              </w:rPr>
              <w:t>&lt;Sett inn dato&gt;</w:t>
            </w:r>
          </w:p>
        </w:tc>
      </w:tr>
    </w:tbl>
    <w:p w14:paraId="245B4835" w14:textId="0A5559FF" w:rsidR="00654B11" w:rsidRPr="00B5718F" w:rsidRDefault="00654B11" w:rsidP="00B5718F">
      <w:pPr>
        <w:ind w:left="705"/>
      </w:pPr>
    </w:p>
    <w:p w14:paraId="060CB3D5" w14:textId="79E8D77C" w:rsidR="00E846BB" w:rsidRPr="008C1CCD" w:rsidRDefault="0034023B" w:rsidP="007A3814">
      <w:pPr>
        <w:ind w:left="709"/>
      </w:pPr>
      <w:r w:rsidRPr="008C1CCD">
        <w:rPr>
          <w:rFonts w:cstheme="minorHAnsi"/>
        </w:rPr>
        <w:t>Partene er i fellesskap</w:t>
      </w:r>
      <w:r w:rsidR="00646B76" w:rsidRPr="008C1CCD">
        <w:rPr>
          <w:rFonts w:cstheme="minorHAnsi"/>
        </w:rPr>
        <w:t xml:space="preserve"> ansvarlig for å holde oversikten oppda</w:t>
      </w:r>
      <w:r w:rsidR="00E60535" w:rsidRPr="008C1CCD">
        <w:rPr>
          <w:rFonts w:cstheme="minorHAnsi"/>
        </w:rPr>
        <w:t>tert.</w:t>
      </w:r>
      <w:r w:rsidR="00AD47E0" w:rsidRPr="008C1CCD">
        <w:t xml:space="preserve"> </w:t>
      </w:r>
      <w:r w:rsidRPr="008C1CCD">
        <w:t xml:space="preserve">Unntak fra </w:t>
      </w:r>
      <w:r w:rsidR="005F3511" w:rsidRPr="008C1CCD">
        <w:t xml:space="preserve">denne ordningen </w:t>
      </w:r>
      <w:r w:rsidRPr="008C1CCD">
        <w:t>kan særskilt avtales mellom partene</w:t>
      </w:r>
      <w:r w:rsidR="005F3511" w:rsidRPr="008C1CCD">
        <w:t>.</w:t>
      </w:r>
    </w:p>
    <w:p w14:paraId="000F3E24" w14:textId="659C81B8" w:rsidR="00906458" w:rsidRPr="00E846BB" w:rsidRDefault="00E57E56" w:rsidP="007A3814">
      <w:pPr>
        <w:ind w:left="709"/>
        <w:rPr>
          <w:b/>
          <w:bCs/>
          <w:color w:val="2F5496" w:themeColor="accent1" w:themeShade="BF"/>
        </w:rPr>
      </w:pPr>
      <w:commentRangeStart w:id="69"/>
      <w:r w:rsidRPr="007A3814">
        <w:rPr>
          <w:highlight w:val="yellow"/>
        </w:rPr>
        <w:t>&lt;</w:t>
      </w:r>
      <w:r w:rsidR="00542AA9" w:rsidRPr="007A3814">
        <w:rPr>
          <w:highlight w:val="yellow"/>
        </w:rPr>
        <w:t>Beskriv særskilt ansvarsforhold</w:t>
      </w:r>
      <w:r w:rsidRPr="007A3814">
        <w:rPr>
          <w:highlight w:val="yellow"/>
        </w:rPr>
        <w:t>&gt;</w:t>
      </w:r>
      <w:commentRangeEnd w:id="69"/>
      <w:r w:rsidR="007A3814">
        <w:rPr>
          <w:rStyle w:val="Merknadsreferanse"/>
        </w:rPr>
        <w:commentReference w:id="69"/>
      </w:r>
    </w:p>
    <w:sectPr w:rsidR="00906458" w:rsidRPr="00E846BB" w:rsidSect="00C572BA">
      <w:pgSz w:w="16838" w:h="11906" w:orient="landscape"/>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14A51A99" w14:textId="28BB6F02" w:rsidR="00A1298E" w:rsidRDefault="003B2D86">
      <w:pPr>
        <w:pStyle w:val="Merknadstekst"/>
        <w:rPr>
          <w:rFonts w:cstheme="minorHAnsi"/>
          <w:iCs/>
        </w:rPr>
      </w:pPr>
      <w:r>
        <w:rPr>
          <w:rStyle w:val="Merknadsreferanse"/>
        </w:rPr>
        <w:annotationRef/>
      </w:r>
      <w:r>
        <w:rPr>
          <w:rFonts w:cstheme="minorHAnsi"/>
          <w:i/>
        </w:rPr>
        <w:t xml:space="preserve"> </w:t>
      </w:r>
      <w:r w:rsidR="00A1298E">
        <w:rPr>
          <w:rFonts w:cstheme="minorHAnsi"/>
          <w:iCs/>
        </w:rPr>
        <w:t xml:space="preserve">Bruk av malen: </w:t>
      </w:r>
    </w:p>
    <w:p w14:paraId="37509DEA" w14:textId="03DEB386" w:rsidR="00A1298E" w:rsidRDefault="003B2D86">
      <w:pPr>
        <w:pStyle w:val="Merknadstekst"/>
        <w:rPr>
          <w:rFonts w:cstheme="minorHAnsi"/>
        </w:rPr>
      </w:pPr>
      <w:r>
        <w:rPr>
          <w:rFonts w:cstheme="minorHAnsi"/>
        </w:rPr>
        <w:br/>
        <w:t xml:space="preserve">- All </w:t>
      </w:r>
      <w:r w:rsidR="00013F7A">
        <w:rPr>
          <w:rFonts w:cstheme="minorHAnsi"/>
        </w:rPr>
        <w:t xml:space="preserve">tekst i &lt;&gt; skal fylles ut </w:t>
      </w:r>
      <w:r w:rsidR="00DF6B95">
        <w:rPr>
          <w:rFonts w:cstheme="minorHAnsi"/>
        </w:rPr>
        <w:t xml:space="preserve">med tekst </w:t>
      </w:r>
      <w:r w:rsidR="00013F7A">
        <w:rPr>
          <w:rFonts w:cstheme="minorHAnsi"/>
        </w:rPr>
        <w:t xml:space="preserve">eller fjernes. </w:t>
      </w:r>
    </w:p>
    <w:p w14:paraId="3100AFFD" w14:textId="798C9846" w:rsidR="003B2D86" w:rsidRPr="00761639" w:rsidRDefault="00A1298E" w:rsidP="00A1298E">
      <w:pPr>
        <w:pStyle w:val="Merknadstekst"/>
        <w:rPr>
          <w:rFonts w:cstheme="minorHAnsi"/>
          <w:i/>
        </w:rPr>
      </w:pPr>
      <w:r w:rsidRPr="00A1298E">
        <w:rPr>
          <w:rFonts w:cstheme="minorHAnsi"/>
        </w:rPr>
        <w:t>-</w:t>
      </w:r>
      <w:r>
        <w:rPr>
          <w:rFonts w:cstheme="minorHAnsi"/>
        </w:rPr>
        <w:t xml:space="preserve"> Gul markering fjernes før </w:t>
      </w:r>
      <w:r w:rsidR="00A85953">
        <w:rPr>
          <w:rFonts w:cstheme="minorHAnsi"/>
        </w:rPr>
        <w:t xml:space="preserve">ferdigstillelse </w:t>
      </w:r>
      <w:r w:rsidR="003B2D86">
        <w:rPr>
          <w:rFonts w:cstheme="minorHAnsi"/>
        </w:rPr>
        <w:br/>
        <w:t>- Alle hjelpetekster i form av kommentarer slettes før ferdigstilling.</w:t>
      </w:r>
    </w:p>
  </w:comment>
  <w:comment w:id="1" w:author="Forfatter" w:initials="A">
    <w:p w14:paraId="5EC5066F" w14:textId="6CCADC6D" w:rsidR="000B3E06" w:rsidRDefault="000B3E06">
      <w:pPr>
        <w:pStyle w:val="Merknadstekst"/>
      </w:pPr>
      <w:r>
        <w:rPr>
          <w:rStyle w:val="Merknadsreferanse"/>
        </w:rPr>
        <w:annotationRef/>
      </w:r>
      <w:r>
        <w:t xml:space="preserve">Husk å oppdatere innholdsfortegnelsen når avtalen er ferdig utfylt. </w:t>
      </w:r>
    </w:p>
  </w:comment>
  <w:comment w:id="33" w:author="Forfatter" w:initials="A">
    <w:p w14:paraId="5668DDBD" w14:textId="77777777" w:rsidR="00383857" w:rsidRDefault="00383857" w:rsidP="00383857">
      <w:pPr>
        <w:pStyle w:val="Merknadstekst"/>
      </w:pPr>
      <w:r>
        <w:rPr>
          <w:rStyle w:val="Merknadsreferanse"/>
        </w:rPr>
        <w:annotationRef/>
      </w:r>
      <w:r>
        <w:t xml:space="preserve">Dersom avtalen er signert elektronisk skriv inn: </w:t>
      </w:r>
    </w:p>
    <w:p w14:paraId="115DE920" w14:textId="100F8709" w:rsidR="00383857" w:rsidRDefault="00383857" w:rsidP="00383857">
      <w:pPr>
        <w:pStyle w:val="Merknadstekst"/>
      </w:pPr>
      <w:r>
        <w:t>Avtalen er signert elektronisk og navn på konkurransegjennomførings- eller kontraktsoppfølgingsverktøy.</w:t>
      </w:r>
    </w:p>
  </w:comment>
  <w:comment w:id="36" w:author="Forfatter" w:initials="A">
    <w:p w14:paraId="620ED16C" w14:textId="73D365D8" w:rsidR="00F10EC2" w:rsidRDefault="00F10EC2">
      <w:pPr>
        <w:pStyle w:val="Merknadstekst"/>
      </w:pPr>
      <w:r>
        <w:rPr>
          <w:rStyle w:val="Merknadsreferanse"/>
        </w:rPr>
        <w:annotationRef/>
      </w:r>
      <w:r>
        <w:t xml:space="preserve">Legg til flere kontaktpersoner ved behov, for eksempel dersom det er forskjell på hvem som skal kontaktes ved sikkerhetsbrudd og hvem som skal kontaktes ved andre henvendelser. Husk å eventuelt presisere hvem som skal kontaktes for hva. </w:t>
      </w:r>
    </w:p>
  </w:comment>
  <w:comment w:id="37" w:author="Forfatter" w:initials="A">
    <w:p w14:paraId="7772C87D" w14:textId="38F71A47" w:rsidR="00F10EC2" w:rsidRDefault="00F10EC2">
      <w:pPr>
        <w:pStyle w:val="Merknadstekst"/>
      </w:pPr>
      <w:r>
        <w:rPr>
          <w:rStyle w:val="Merknadsreferanse"/>
        </w:rPr>
        <w:annotationRef/>
      </w:r>
      <w:r>
        <w:t xml:space="preserve">Legg til flere kontakter ved behov, for eksempel dersom det er forskjell på hvem som skal kontaktes ved sikkerhetsbrudd og hvem om skal kontaktes ved andre henvendelser. Husk å eventuelt presisere hvem som skal kontaktes for hva. </w:t>
      </w:r>
    </w:p>
  </w:comment>
  <w:comment w:id="40" w:author="Forfatter" w:initials="A">
    <w:p w14:paraId="77C3D4FA" w14:textId="6BC63854" w:rsidR="000776A9" w:rsidRDefault="000776A9">
      <w:pPr>
        <w:pStyle w:val="Merknadstekst"/>
      </w:pPr>
      <w:r>
        <w:rPr>
          <w:rStyle w:val="Merknadsreferanse"/>
        </w:rPr>
        <w:annotationRef/>
      </w:r>
      <w:r w:rsidR="00D739CA">
        <w:t>I tilfelle flere behandlingsaktiviteter må</w:t>
      </w:r>
      <w:r w:rsidR="005C48F5">
        <w:t xml:space="preserve"> h</w:t>
      </w:r>
      <w:r w:rsidR="00D739CA">
        <w:t>ver behandlingsaktivitet komme tydelig frem i bilag A.</w:t>
      </w:r>
    </w:p>
  </w:comment>
  <w:comment w:id="41" w:author="Forfatter" w:initials="A">
    <w:p w14:paraId="265832D3" w14:textId="77777777" w:rsidR="003616BB" w:rsidRDefault="003616BB" w:rsidP="003616BB">
      <w:pPr>
        <w:pStyle w:val="Merknadstekst"/>
      </w:pPr>
      <w:r>
        <w:rPr>
          <w:rStyle w:val="Merknadsreferanse"/>
        </w:rPr>
        <w:annotationRef/>
      </w:r>
      <w:r>
        <w:t xml:space="preserve">Eksempler: </w:t>
      </w:r>
      <w:r>
        <w:br/>
      </w:r>
      <w:r>
        <w:br/>
        <w:t xml:space="preserve">- Analyse av brukertilfredshet i prosjekt X, som nærmere beskrevet i Hovedavtalen Bilag 1. </w:t>
      </w:r>
      <w:r>
        <w:br/>
        <w:t>- Levering av skylagringstjenester som nærmere beskrevet i Hovedavtalen Bilag 1</w:t>
      </w:r>
    </w:p>
    <w:p w14:paraId="20A28AD1" w14:textId="77777777" w:rsidR="003616BB" w:rsidRDefault="003616BB" w:rsidP="003616BB">
      <w:pPr>
        <w:pStyle w:val="Merknadstekst"/>
      </w:pPr>
      <w:r w:rsidRPr="00202721">
        <w:t>-</w:t>
      </w:r>
      <w:r>
        <w:t xml:space="preserve"> Bruk av system X til innsamling og behandling av opplysninger om Behandlingsansvarlig sine ansatte som nærmere beskrevet i Hovedavtalen Bilag 1.</w:t>
      </w:r>
    </w:p>
  </w:comment>
  <w:comment w:id="42" w:author="Forfatter" w:initials="A">
    <w:p w14:paraId="58867F02" w14:textId="77777777" w:rsidR="007E3984" w:rsidRDefault="007E3984" w:rsidP="007E3984">
      <w:pPr>
        <w:pStyle w:val="Merknadstekst"/>
      </w:pPr>
      <w:r>
        <w:rPr>
          <w:rStyle w:val="Merknadsreferanse"/>
        </w:rPr>
        <w:annotationRef/>
      </w:r>
      <w:r>
        <w:t xml:space="preserve">Eksempler: </w:t>
      </w:r>
      <w:r>
        <w:br/>
      </w:r>
      <w:r>
        <w:br/>
        <w:t xml:space="preserve">- Innsamling, lagring og analyse av brukertilfredshetsundersøkelser som beskrevet i Hovedavtalen Bilag 1. </w:t>
      </w:r>
    </w:p>
    <w:p w14:paraId="1D0CB10D" w14:textId="3AC35C73" w:rsidR="007E3984" w:rsidRDefault="007E3984" w:rsidP="007E3984">
      <w:pPr>
        <w:pStyle w:val="Merknadstekst"/>
      </w:pPr>
      <w:r w:rsidRPr="00AA6495">
        <w:t>-</w:t>
      </w:r>
      <w:r>
        <w:t xml:space="preserve"> Registrering, organisering og oppbevaring av personopplysninger i system X som nærmere beskrevet i Hovedavtalen Bilag 1.</w:t>
      </w:r>
    </w:p>
  </w:comment>
  <w:comment w:id="43" w:author="Forfatter" w:initials="A">
    <w:p w14:paraId="304563D9" w14:textId="76A37433" w:rsidR="00AF36A2" w:rsidRDefault="00AF36A2">
      <w:pPr>
        <w:pStyle w:val="Merknadstekst"/>
      </w:pPr>
      <w:r>
        <w:rPr>
          <w:rStyle w:val="Merknadsreferanse"/>
        </w:rPr>
        <w:annotationRef/>
      </w:r>
      <w:r>
        <w:t>Velg ett eller flere av alternativene</w:t>
      </w:r>
    </w:p>
  </w:comment>
  <w:comment w:id="44" w:author="Forfatter" w:initials="A">
    <w:p w14:paraId="60226D18" w14:textId="77777777" w:rsidR="007E3984" w:rsidRDefault="007E3984" w:rsidP="007E3984">
      <w:pPr>
        <w:pStyle w:val="Merknadstekst"/>
      </w:pPr>
      <w:r>
        <w:rPr>
          <w:rStyle w:val="Merknadsreferanse"/>
        </w:rPr>
        <w:annotationRef/>
      </w:r>
      <w:r>
        <w:t xml:space="preserve">Eksempel: </w:t>
      </w:r>
      <w:r>
        <w:br/>
      </w:r>
    </w:p>
    <w:p w14:paraId="1DB1E1B4" w14:textId="23C01227" w:rsidR="007E3984" w:rsidRDefault="007E3984" w:rsidP="007E3984">
      <w:pPr>
        <w:pStyle w:val="Merknadstekst"/>
      </w:pPr>
      <w:r>
        <w:t>Navn, kontaktinformasjon, økonomiske opplysninger.</w:t>
      </w:r>
    </w:p>
  </w:comment>
  <w:comment w:id="45" w:author="Forfatter" w:initials="A">
    <w:p w14:paraId="202380B1" w14:textId="4141DF49" w:rsidR="007E3984" w:rsidRDefault="007E3984">
      <w:pPr>
        <w:pStyle w:val="Merknadstekst"/>
      </w:pPr>
      <w:r>
        <w:rPr>
          <w:rStyle w:val="Merknadsreferanse"/>
        </w:rPr>
        <w:annotationRef/>
      </w:r>
      <w:r>
        <w:t>Eksempel:</w:t>
      </w:r>
      <w:r>
        <w:br/>
      </w:r>
      <w:r>
        <w:br/>
        <w:t>Helseopplysninger, fagforeningstilhørighet, rasemessig eller etnisk opprinnelse.</w:t>
      </w:r>
    </w:p>
  </w:comment>
  <w:comment w:id="46" w:author="Forfatter" w:initials="A">
    <w:p w14:paraId="33E6B3AA" w14:textId="462D2274" w:rsidR="007E3984" w:rsidRDefault="007E3984">
      <w:pPr>
        <w:pStyle w:val="Merknadstekst"/>
      </w:pPr>
      <w:r>
        <w:rPr>
          <w:rStyle w:val="Merknadsreferanse"/>
        </w:rPr>
        <w:annotationRef/>
      </w:r>
      <w:r>
        <w:t>Eksempel:</w:t>
      </w:r>
      <w:r>
        <w:br/>
      </w:r>
      <w:r>
        <w:br/>
        <w:t>Fødselsnummer, prestasjonsvurdering i ansettelsesforhold</w:t>
      </w:r>
    </w:p>
  </w:comment>
  <w:comment w:id="47" w:author="Forfatter" w:initials="A">
    <w:p w14:paraId="3C9B26C8" w14:textId="77777777" w:rsidR="00664DE7" w:rsidRDefault="00963854" w:rsidP="0032533A">
      <w:pPr>
        <w:pStyle w:val="Merknadstekst"/>
      </w:pPr>
      <w:r>
        <w:rPr>
          <w:rStyle w:val="Merknadsreferanse"/>
        </w:rPr>
        <w:annotationRef/>
      </w:r>
      <w:r w:rsidR="00664DE7">
        <w:t>Eksempler:</w:t>
      </w:r>
      <w:r w:rsidR="00664DE7">
        <w:br/>
      </w:r>
      <w:r w:rsidR="00664DE7">
        <w:br/>
        <w:t xml:space="preserve">Innbyggere i Voss herad, elev, barnehagebarn, foresatte til elever, foresatte til barnehagebarn, pasienter, brukere av kulturtilbud, tjenestemottakere (barneverntjenesten), jobbsøkere, mottakere av sosiale tjenester. </w:t>
      </w:r>
    </w:p>
  </w:comment>
  <w:comment w:id="48" w:author="Forfatter" w:initials="A">
    <w:p w14:paraId="77ADCDAC" w14:textId="375442D5" w:rsidR="00AF36A2" w:rsidRDefault="00AF36A2">
      <w:pPr>
        <w:pStyle w:val="Merknadstekst"/>
      </w:pPr>
      <w:r>
        <w:rPr>
          <w:rStyle w:val="Merknadsreferanse"/>
        </w:rPr>
        <w:annotationRef/>
      </w:r>
      <w:r>
        <w:t>Velg ett av</w:t>
      </w:r>
      <w:r w:rsidR="0027727C">
        <w:t xml:space="preserve"> </w:t>
      </w:r>
      <w:r>
        <w:t>alternativene</w:t>
      </w:r>
      <w:r w:rsidR="00503FF0">
        <w:t>.</w:t>
      </w:r>
      <w:r w:rsidR="001370EA">
        <w:t xml:space="preserve"> </w:t>
      </w:r>
      <w:r w:rsidR="00503FF0">
        <w:t xml:space="preserve">Dersom ingen av alternativene </w:t>
      </w:r>
      <w:r w:rsidR="00FF01A4">
        <w:t xml:space="preserve">passer for </w:t>
      </w:r>
      <w:r w:rsidR="001370EA">
        <w:t xml:space="preserve">behandlingen som </w:t>
      </w:r>
      <w:r w:rsidR="00E730A4">
        <w:t>D</w:t>
      </w:r>
      <w:r w:rsidR="001370EA">
        <w:t>atabehandleravtalen regulerer</w:t>
      </w:r>
      <w:r w:rsidR="0091622D">
        <w:t>,</w:t>
      </w:r>
      <w:r w:rsidR="00150BD7">
        <w:t xml:space="preserve"> eller øvrig informasjon </w:t>
      </w:r>
      <w:r w:rsidR="0091622D">
        <w:t xml:space="preserve">knyttet til valg av de to alternativene </w:t>
      </w:r>
      <w:r w:rsidR="00150BD7">
        <w:t>må oppgis</w:t>
      </w:r>
      <w:r w:rsidR="001370EA">
        <w:t>, kan informasjon fylles inn under.</w:t>
      </w:r>
    </w:p>
  </w:comment>
  <w:comment w:id="51" w:author="Forfatter" w:initials="A">
    <w:p w14:paraId="49939D5A" w14:textId="77777777" w:rsidR="00A050B0" w:rsidRDefault="00C9072A" w:rsidP="00BF1F64">
      <w:pPr>
        <w:pStyle w:val="Merknadstekst"/>
      </w:pPr>
      <w:r>
        <w:rPr>
          <w:rStyle w:val="Merknadsreferanse"/>
        </w:rPr>
        <w:annotationRef/>
      </w:r>
      <w:r w:rsidR="00A050B0">
        <w:t>Alle Underleverandører som er involvert i leveransen under Hovedavtalen og som behandler personopplysninger på vegne av Voss herad, skal føres opp i dette skjemaet.</w:t>
      </w:r>
    </w:p>
  </w:comment>
  <w:comment w:id="52" w:author="Forfatter" w:initials="A">
    <w:p w14:paraId="637CC174" w14:textId="44832D2A" w:rsidR="008E3055" w:rsidRPr="008E3055" w:rsidRDefault="008E3055">
      <w:pPr>
        <w:pStyle w:val="Merknadstekst"/>
        <w:rPr>
          <w:color w:val="FF0000"/>
        </w:rPr>
      </w:pPr>
      <w:r w:rsidRPr="008E3055">
        <w:rPr>
          <w:rStyle w:val="Merknadsreferanse"/>
          <w:color w:val="FF0000"/>
        </w:rPr>
        <w:annotationRef/>
      </w:r>
      <w:r w:rsidRPr="001C3098">
        <w:t xml:space="preserve">Legg til </w:t>
      </w:r>
      <w:r w:rsidR="00A2518E">
        <w:t xml:space="preserve">nødvendig </w:t>
      </w:r>
      <w:r w:rsidRPr="001C3098">
        <w:t xml:space="preserve">antall </w:t>
      </w:r>
      <w:r w:rsidR="00A2518E">
        <w:t>rader.</w:t>
      </w:r>
    </w:p>
  </w:comment>
  <w:comment w:id="53" w:author="Forfatter" w:initials="A">
    <w:p w14:paraId="7D624841" w14:textId="78743C9B" w:rsidR="00A1705A" w:rsidRDefault="00A1705A">
      <w:pPr>
        <w:pStyle w:val="Merknadstekst"/>
      </w:pPr>
      <w:r>
        <w:rPr>
          <w:rStyle w:val="Merknadsreferanse"/>
        </w:rPr>
        <w:annotationRef/>
      </w:r>
      <w:r>
        <w:t>Merk at mor-, søster- og datterselskaper til Databehandleren regnes som Underleverandører hvis de bidrar til leveransen og behandler personopplysninger</w:t>
      </w:r>
      <w:r w:rsidR="006A4D5C">
        <w:t xml:space="preserve"> for å utføre behandlingsaktiviteter </w:t>
      </w:r>
      <w:r w:rsidR="00F36C52">
        <w:t xml:space="preserve">etter Databehandleravtalen </w:t>
      </w:r>
      <w:r w:rsidR="006A4D5C">
        <w:t>på vegne av Behandlingsansvarlig</w:t>
      </w:r>
      <w:r>
        <w:t xml:space="preserve">. </w:t>
      </w:r>
    </w:p>
  </w:comment>
  <w:comment w:id="56" w:author="Forfatter" w:initials="A">
    <w:p w14:paraId="3717722D" w14:textId="18D83F0C" w:rsidR="00C178DE" w:rsidRDefault="00C178DE">
      <w:pPr>
        <w:pStyle w:val="Merknadstekst"/>
      </w:pPr>
      <w:r>
        <w:rPr>
          <w:rStyle w:val="Merknadsreferanse"/>
        </w:rPr>
        <w:annotationRef/>
      </w:r>
      <w:r>
        <w:t xml:space="preserve">Velg ett av alternativene </w:t>
      </w:r>
    </w:p>
  </w:comment>
  <w:comment w:id="57" w:author="Forfatter" w:initials="A">
    <w:p w14:paraId="64F73CEC" w14:textId="616FD44A" w:rsidR="007E3984" w:rsidRDefault="007E3984">
      <w:pPr>
        <w:pStyle w:val="Merknadstekst"/>
      </w:pPr>
      <w:r>
        <w:rPr>
          <w:rStyle w:val="Merknadsreferanse"/>
        </w:rPr>
        <w:annotationRef/>
      </w:r>
      <w:r>
        <w:t>Eksempel:</w:t>
      </w:r>
      <w:r>
        <w:br/>
      </w:r>
      <w:r>
        <w:br/>
        <w:t xml:space="preserve">Behandlingen omfatter store mengder av særlige kategorier av personopplysninger i henhold til </w:t>
      </w:r>
      <w:r w:rsidR="00895D07">
        <w:t>personvernforordningen</w:t>
      </w:r>
      <w:r>
        <w:t xml:space="preserve"> artikkel 9 nr. 1 som krever særlig beskyttelse</w:t>
      </w:r>
      <w:r w:rsidR="00895D07">
        <w:t>.</w:t>
      </w:r>
    </w:p>
  </w:comment>
  <w:comment w:id="58" w:author="Forfatter" w:initials="A">
    <w:p w14:paraId="67D7EF86" w14:textId="5C468BB2" w:rsidR="007E3984" w:rsidRDefault="007E3984">
      <w:pPr>
        <w:pStyle w:val="Merknadstekst"/>
      </w:pPr>
      <w:r>
        <w:rPr>
          <w:rStyle w:val="Merknadsreferanse"/>
        </w:rPr>
        <w:annotationRef/>
      </w:r>
      <w:r>
        <w:t>Eksempel:</w:t>
      </w:r>
      <w:r>
        <w:br/>
      </w:r>
      <w:r>
        <w:br/>
        <w:t xml:space="preserve">Behandlingen omfatter </w:t>
      </w:r>
      <w:r w:rsidR="008C1ABA">
        <w:t>b</w:t>
      </w:r>
      <w:r>
        <w:t>are opplysninger som er allment kjent som navn og adresse</w:t>
      </w:r>
    </w:p>
  </w:comment>
  <w:comment w:id="59" w:author="Forfatter" w:initials="A">
    <w:p w14:paraId="4074BE88" w14:textId="3042AB49" w:rsidR="00214888" w:rsidRDefault="00214888">
      <w:pPr>
        <w:pStyle w:val="Merknadstekst"/>
      </w:pPr>
      <w:r>
        <w:rPr>
          <w:rStyle w:val="Merknadsreferanse"/>
        </w:rPr>
        <w:annotationRef/>
      </w:r>
      <w:r>
        <w:t>Velg ett eller flere av alternativene</w:t>
      </w:r>
      <w:r w:rsidR="00E47F4E">
        <w:t>.</w:t>
      </w:r>
    </w:p>
  </w:comment>
  <w:comment w:id="60" w:author="Forfatter" w:initials="A">
    <w:p w14:paraId="7A5924F4" w14:textId="5B699D4D" w:rsidR="007E3984" w:rsidRDefault="007E3984" w:rsidP="007E3984">
      <w:pPr>
        <w:pStyle w:val="Merknadstekst"/>
      </w:pPr>
      <w:r>
        <w:rPr>
          <w:rStyle w:val="Merknadsreferanse"/>
        </w:rPr>
        <w:annotationRef/>
      </w:r>
      <w:r>
        <w:t>Eksempler:</w:t>
      </w:r>
      <w:r>
        <w:br/>
      </w:r>
      <w:r>
        <w:br/>
      </w:r>
      <w:r w:rsidR="001B0203">
        <w:t xml:space="preserve">- </w:t>
      </w:r>
      <w:r>
        <w:t xml:space="preserve">Forhindre uautorisert utlevering, modifisering, fjerning eller ødeleggelse av informasjon, herunder: </w:t>
      </w:r>
    </w:p>
    <w:p w14:paraId="48EBA3B8" w14:textId="77777777" w:rsidR="007E3984" w:rsidRDefault="007E3984" w:rsidP="007E3984">
      <w:pPr>
        <w:pStyle w:val="Merknadstekst"/>
        <w:numPr>
          <w:ilvl w:val="0"/>
          <w:numId w:val="15"/>
        </w:numPr>
      </w:pPr>
      <w:r>
        <w:t xml:space="preserve"> Autentisering</w:t>
      </w:r>
    </w:p>
    <w:p w14:paraId="12F4A615" w14:textId="77777777" w:rsidR="007E3984" w:rsidRDefault="007E3984" w:rsidP="007E3984">
      <w:pPr>
        <w:pStyle w:val="Merknadstekst"/>
        <w:numPr>
          <w:ilvl w:val="0"/>
          <w:numId w:val="15"/>
        </w:numPr>
      </w:pPr>
      <w:r>
        <w:t xml:space="preserve"> Tilgangsstyring fysisk og systemteknisk </w:t>
      </w:r>
    </w:p>
    <w:p w14:paraId="4E943E1B" w14:textId="77777777" w:rsidR="007E3984" w:rsidRDefault="007E3984" w:rsidP="007E3984">
      <w:pPr>
        <w:pStyle w:val="Merknadstekst"/>
        <w:numPr>
          <w:ilvl w:val="0"/>
          <w:numId w:val="15"/>
        </w:numPr>
      </w:pPr>
      <w:r>
        <w:t xml:space="preserve"> Logging og sporing </w:t>
      </w:r>
    </w:p>
    <w:p w14:paraId="281F80C7" w14:textId="77777777" w:rsidR="007E3984" w:rsidRDefault="007E3984" w:rsidP="007E3984">
      <w:pPr>
        <w:pStyle w:val="Merknadstekst"/>
        <w:numPr>
          <w:ilvl w:val="0"/>
          <w:numId w:val="15"/>
        </w:numPr>
      </w:pPr>
      <w:r>
        <w:t xml:space="preserve"> Kryptering </w:t>
      </w:r>
    </w:p>
    <w:p w14:paraId="5B9C2C81" w14:textId="77777777" w:rsidR="007E3984" w:rsidRDefault="007E3984" w:rsidP="007E3984">
      <w:pPr>
        <w:pStyle w:val="Merknadstekst"/>
        <w:numPr>
          <w:ilvl w:val="0"/>
          <w:numId w:val="15"/>
        </w:numPr>
      </w:pPr>
      <w:r>
        <w:t xml:space="preserve"> Fysisk sikring av områder og utstyr</w:t>
      </w:r>
    </w:p>
    <w:p w14:paraId="11644561" w14:textId="77777777" w:rsidR="007E3984" w:rsidRDefault="007E3984" w:rsidP="007E3984">
      <w:pPr>
        <w:pStyle w:val="Merknadstekst"/>
        <w:numPr>
          <w:ilvl w:val="0"/>
          <w:numId w:val="15"/>
        </w:numPr>
      </w:pPr>
      <w:r>
        <w:t xml:space="preserve"> Sikkerhetskopi </w:t>
      </w:r>
    </w:p>
    <w:p w14:paraId="4EC65F06" w14:textId="7DA91A79" w:rsidR="007E3984" w:rsidRDefault="001B0203" w:rsidP="007E3984">
      <w:pPr>
        <w:pStyle w:val="Merknadstekst"/>
      </w:pPr>
      <w:r>
        <w:t xml:space="preserve">- </w:t>
      </w:r>
      <w:r w:rsidR="007E3984">
        <w:t>Fjernaksess og mobilt utstyr</w:t>
      </w:r>
    </w:p>
    <w:p w14:paraId="2B383948" w14:textId="7B260C0C" w:rsidR="007E3984" w:rsidRDefault="001B0203" w:rsidP="007E3984">
      <w:pPr>
        <w:pStyle w:val="Merknadstekst"/>
      </w:pPr>
      <w:r>
        <w:t xml:space="preserve">- </w:t>
      </w:r>
      <w:r w:rsidR="007E3984">
        <w:t>Sikkerhetsarkitektur, nettverksarkitektur og sikker sone</w:t>
      </w:r>
    </w:p>
    <w:p w14:paraId="26FA394D" w14:textId="01FA51F0" w:rsidR="007E3984" w:rsidRDefault="001B0203" w:rsidP="007E3984">
      <w:pPr>
        <w:pStyle w:val="Merknadstekst"/>
      </w:pPr>
      <w:r>
        <w:t xml:space="preserve">- </w:t>
      </w:r>
      <w:r w:rsidR="007E3984">
        <w:t xml:space="preserve">Overvåkning og avdekking av sikkerhetsbrudd og hendelser </w:t>
      </w:r>
    </w:p>
    <w:p w14:paraId="1A729A97" w14:textId="057F5C08" w:rsidR="007E3984" w:rsidRDefault="001B0203" w:rsidP="007E3984">
      <w:pPr>
        <w:pStyle w:val="Merknadstekst"/>
      </w:pPr>
      <w:r>
        <w:t xml:space="preserve">- </w:t>
      </w:r>
      <w:r w:rsidR="007E3984">
        <w:t>Rutiner og prosedyrer for å overholde krav til personvern og informasjonssikkerhet i organisasjonen</w:t>
      </w:r>
    </w:p>
  </w:comment>
  <w:comment w:id="61" w:author="Forfatter" w:initials="A">
    <w:p w14:paraId="47705769" w14:textId="1A57817D" w:rsidR="000D7433" w:rsidRDefault="000D7433">
      <w:pPr>
        <w:pStyle w:val="Merknadstekst"/>
      </w:pPr>
      <w:r>
        <w:rPr>
          <w:rStyle w:val="Merknadsreferanse"/>
        </w:rPr>
        <w:annotationRef/>
      </w:r>
      <w:r>
        <w:t>Velg ett av alternativene</w:t>
      </w:r>
      <w:r w:rsidR="00C8541E">
        <w:t>.</w:t>
      </w:r>
    </w:p>
  </w:comment>
  <w:comment w:id="62" w:author="Forfatter" w:initials="A">
    <w:p w14:paraId="4AA9B7E7" w14:textId="13521EC9" w:rsidR="00F71DE7" w:rsidRDefault="00F71DE7">
      <w:pPr>
        <w:pStyle w:val="Merknadstekst"/>
      </w:pPr>
      <w:r>
        <w:rPr>
          <w:rStyle w:val="Merknadsreferanse"/>
        </w:rPr>
        <w:annotationRef/>
      </w:r>
      <w:r>
        <w:t>Velg ett eller flere alternativer</w:t>
      </w:r>
      <w:r w:rsidR="000727F9">
        <w:t>.</w:t>
      </w:r>
    </w:p>
  </w:comment>
  <w:comment w:id="63" w:author="Forfatter" w:initials="A">
    <w:p w14:paraId="6FF81FFF" w14:textId="77777777" w:rsidR="009273CC" w:rsidRDefault="009273CC" w:rsidP="009273CC">
      <w:pPr>
        <w:pStyle w:val="Merknadstekst"/>
        <w:rPr>
          <w:rStyle w:val="Merknadsreferanse"/>
        </w:rPr>
      </w:pPr>
      <w:r>
        <w:rPr>
          <w:rStyle w:val="Merknadsreferanse"/>
        </w:rPr>
        <w:annotationRef/>
      </w:r>
      <w:r>
        <w:rPr>
          <w:rStyle w:val="Merknadsreferanse"/>
        </w:rPr>
        <w:t xml:space="preserve">Eksempel: </w:t>
      </w:r>
    </w:p>
    <w:p w14:paraId="1CF06995" w14:textId="77777777" w:rsidR="009273CC" w:rsidRDefault="009273CC" w:rsidP="009273CC">
      <w:pPr>
        <w:pStyle w:val="Merknadstekst"/>
        <w:rPr>
          <w:rStyle w:val="Merknadsreferanse"/>
        </w:rPr>
      </w:pPr>
    </w:p>
    <w:p w14:paraId="6C6BD68E" w14:textId="4E0F48A1" w:rsidR="009273CC" w:rsidRDefault="009273CC" w:rsidP="009273CC">
      <w:pPr>
        <w:pStyle w:val="Merknadstekst"/>
      </w:pPr>
      <w:r>
        <w:rPr>
          <w:rStyle w:val="Merknadsreferanse"/>
        </w:rPr>
        <w:t>Særskilte eller avvikende rutiner for revisjon hos Underleverandør</w:t>
      </w:r>
    </w:p>
  </w:comment>
  <w:comment w:id="66" w:author="Forfatter" w:initials="A">
    <w:p w14:paraId="5DED73D2" w14:textId="49F30257" w:rsidR="007E3984" w:rsidRDefault="007E3984">
      <w:pPr>
        <w:pStyle w:val="Merknadstekst"/>
      </w:pPr>
      <w:r>
        <w:rPr>
          <w:rStyle w:val="Merknadsreferanse"/>
        </w:rPr>
        <w:annotationRef/>
      </w:r>
      <w:r>
        <w:t>Endringer i rettslige rammebetingelser kan innebære behov for endring/tilpasning av avtalen. Partene skal samarbeide om slike nødvendige endringer. De</w:t>
      </w:r>
      <w:r w:rsidR="00B8349E">
        <w:t>t</w:t>
      </w:r>
      <w:r>
        <w:t xml:space="preserve"> vil også være behov for endring av avtalen dersom databehandleroppdraget endres underveis, for eksempel </w:t>
      </w:r>
      <w:r w:rsidR="007B2DE4">
        <w:t>ved</w:t>
      </w:r>
      <w:r>
        <w:t xml:space="preserve"> at oppdraget utvides til å omfatte nye formål eller behandlinger. I tillegg må de øvrige vedleggende oppdateres etter behov</w:t>
      </w:r>
    </w:p>
  </w:comment>
  <w:comment w:id="67" w:author="Forfatter" w:initials="A">
    <w:p w14:paraId="0C0F3337" w14:textId="560F6F3B" w:rsidR="00E750C0" w:rsidRDefault="00E750C0">
      <w:pPr>
        <w:pStyle w:val="Merknadstekst"/>
      </w:pPr>
      <w:r>
        <w:rPr>
          <w:rStyle w:val="Merknadsreferanse"/>
        </w:rPr>
        <w:annotationRef/>
      </w:r>
      <w:r>
        <w:rPr>
          <w:rStyle w:val="Merknadsreferanse"/>
        </w:rPr>
        <w:annotationRef/>
      </w:r>
      <w:r>
        <w:t>Sett inn antall nødvendig rader ved behov.</w:t>
      </w:r>
    </w:p>
  </w:comment>
  <w:comment w:id="68" w:author="Forfatter" w:initials="A">
    <w:p w14:paraId="11764C89" w14:textId="0D83FBA8" w:rsidR="009661F5" w:rsidRDefault="009661F5" w:rsidP="009661F5">
      <w:pPr>
        <w:pStyle w:val="Merknadstekst"/>
      </w:pPr>
      <w:r>
        <w:rPr>
          <w:rStyle w:val="Merknadsreferanse"/>
        </w:rPr>
        <w:annotationRef/>
      </w:r>
      <w:r>
        <w:t xml:space="preserve">Dersom </w:t>
      </w:r>
      <w:r w:rsidR="00F63E31">
        <w:t>endringene</w:t>
      </w:r>
      <w:r w:rsidR="00457E4C">
        <w:t xml:space="preserve"> </w:t>
      </w:r>
      <w:r w:rsidR="00AF5806">
        <w:t>skal</w:t>
      </w:r>
      <w:r w:rsidR="00457E4C">
        <w:t xml:space="preserve"> </w:t>
      </w:r>
      <w:r w:rsidR="00AF5806">
        <w:t>signeres</w:t>
      </w:r>
      <w:r>
        <w:t xml:space="preserve"> elektronisk skriv inn: </w:t>
      </w:r>
    </w:p>
    <w:p w14:paraId="27869A13" w14:textId="0262E9D5" w:rsidR="009661F5" w:rsidRDefault="009661F5" w:rsidP="009661F5">
      <w:pPr>
        <w:pStyle w:val="Merknadstekst"/>
      </w:pPr>
      <w:r>
        <w:t>Avtalen er signert elektronisk og navn på konkurransegjennomførings- eller kontraktsoppfølgingsverktøy.</w:t>
      </w:r>
    </w:p>
  </w:comment>
  <w:comment w:id="69" w:author="Forfatter" w:initials="A">
    <w:p w14:paraId="0E041ACD" w14:textId="3C127CD0" w:rsidR="007A3814" w:rsidRDefault="007A3814">
      <w:pPr>
        <w:pStyle w:val="Merknadstekst"/>
      </w:pPr>
      <w:r>
        <w:rPr>
          <w:rStyle w:val="Merknadsreferanse"/>
        </w:rPr>
        <w:annotationRef/>
      </w:r>
      <w:r>
        <w:rPr>
          <w:rStyle w:val="Merknadsreferanse"/>
        </w:rPr>
        <w:annotationRef/>
      </w:r>
      <w:r>
        <w:rPr>
          <w:rStyle w:val="Merknadsreferanse"/>
        </w:rPr>
        <w:annotationRef/>
      </w:r>
      <w:r>
        <w:t>Dersom Partene avtaler unntak fra ordningen om at Partene i fellesskap er ansvarlig for å holde oversikten oppdatert, legg inn beskrivelse av hva som er avtalt.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0AFFD" w15:done="0"/>
  <w15:commentEx w15:paraId="5EC5066F" w15:done="0"/>
  <w15:commentEx w15:paraId="115DE920" w15:done="0"/>
  <w15:commentEx w15:paraId="620ED16C" w15:done="0"/>
  <w15:commentEx w15:paraId="7772C87D" w15:done="0"/>
  <w15:commentEx w15:paraId="77C3D4FA" w15:done="0"/>
  <w15:commentEx w15:paraId="20A28AD1" w15:done="0"/>
  <w15:commentEx w15:paraId="1D0CB10D" w15:done="0"/>
  <w15:commentEx w15:paraId="304563D9" w15:done="0"/>
  <w15:commentEx w15:paraId="1DB1E1B4" w15:done="0"/>
  <w15:commentEx w15:paraId="202380B1" w15:done="0"/>
  <w15:commentEx w15:paraId="33E6B3AA" w15:done="0"/>
  <w15:commentEx w15:paraId="3C9B26C8" w15:done="0"/>
  <w15:commentEx w15:paraId="77ADCDAC" w15:done="0"/>
  <w15:commentEx w15:paraId="49939D5A" w15:done="0"/>
  <w15:commentEx w15:paraId="637CC174" w15:done="0"/>
  <w15:commentEx w15:paraId="7D624841" w15:done="0"/>
  <w15:commentEx w15:paraId="3717722D" w15:done="0"/>
  <w15:commentEx w15:paraId="64F73CEC" w15:done="0"/>
  <w15:commentEx w15:paraId="67D7EF86" w15:done="0"/>
  <w15:commentEx w15:paraId="4074BE88" w15:done="0"/>
  <w15:commentEx w15:paraId="1A729A97" w15:done="0"/>
  <w15:commentEx w15:paraId="47705769" w15:done="0"/>
  <w15:commentEx w15:paraId="4AA9B7E7" w15:done="0"/>
  <w15:commentEx w15:paraId="6C6BD68E" w15:done="0"/>
  <w15:commentEx w15:paraId="5DED73D2" w15:done="0"/>
  <w15:commentEx w15:paraId="0C0F3337" w15:done="0"/>
  <w15:commentEx w15:paraId="27869A13" w15:done="0"/>
  <w15:commentEx w15:paraId="0E041A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0AFFD" w16cid:durableId="26680AD6"/>
  <w16cid:commentId w16cid:paraId="5EC5066F" w16cid:durableId="26838F83"/>
  <w16cid:commentId w16cid:paraId="115DE920" w16cid:durableId="26790451"/>
  <w16cid:commentId w16cid:paraId="620ED16C" w16cid:durableId="2667E17E"/>
  <w16cid:commentId w16cid:paraId="7772C87D" w16cid:durableId="2667E1A7"/>
  <w16cid:commentId w16cid:paraId="77C3D4FA" w16cid:durableId="26656B9C"/>
  <w16cid:commentId w16cid:paraId="20A28AD1" w16cid:durableId="26E810D9"/>
  <w16cid:commentId w16cid:paraId="1D0CB10D" w16cid:durableId="267945C3"/>
  <w16cid:commentId w16cid:paraId="304563D9" w16cid:durableId="26656C66"/>
  <w16cid:commentId w16cid:paraId="1DB1E1B4" w16cid:durableId="267945E2"/>
  <w16cid:commentId w16cid:paraId="202380B1" w16cid:durableId="267945FA"/>
  <w16cid:commentId w16cid:paraId="33E6B3AA" w16cid:durableId="26794612"/>
  <w16cid:commentId w16cid:paraId="3C9B26C8" w16cid:durableId="26656A99"/>
  <w16cid:commentId w16cid:paraId="77ADCDAC" w16cid:durableId="26656C73"/>
  <w16cid:commentId w16cid:paraId="49939D5A" w16cid:durableId="26F937C3"/>
  <w16cid:commentId w16cid:paraId="637CC174" w16cid:durableId="26CC577D"/>
  <w16cid:commentId w16cid:paraId="7D624841" w16cid:durableId="266574F9"/>
  <w16cid:commentId w16cid:paraId="3717722D" w16cid:durableId="2667D5A5"/>
  <w16cid:commentId w16cid:paraId="64F73CEC" w16cid:durableId="26794556"/>
  <w16cid:commentId w16cid:paraId="67D7EF86" w16cid:durableId="2679453F"/>
  <w16cid:commentId w16cid:paraId="4074BE88" w16cid:durableId="2667D6F5"/>
  <w16cid:commentId w16cid:paraId="1A729A97" w16cid:durableId="2679452B"/>
  <w16cid:commentId w16cid:paraId="47705769" w16cid:durableId="267132E2"/>
  <w16cid:commentId w16cid:paraId="4AA9B7E7" w16cid:durableId="2667DD53"/>
  <w16cid:commentId w16cid:paraId="6C6BD68E" w16cid:durableId="267944CE"/>
  <w16cid:commentId w16cid:paraId="5DED73D2" w16cid:durableId="267944F8"/>
  <w16cid:commentId w16cid:paraId="0C0F3337" w16cid:durableId="26F3D2C3"/>
  <w16cid:commentId w16cid:paraId="27869A13" w16cid:durableId="26F2547F"/>
  <w16cid:commentId w16cid:paraId="0E041ACD" w16cid:durableId="26F2A1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7C19" w14:textId="77777777" w:rsidR="005A44B2" w:rsidRDefault="005A44B2" w:rsidP="00AD1774">
      <w:pPr>
        <w:spacing w:after="0" w:line="240" w:lineRule="auto"/>
      </w:pPr>
      <w:r>
        <w:separator/>
      </w:r>
    </w:p>
  </w:endnote>
  <w:endnote w:type="continuationSeparator" w:id="0">
    <w:p w14:paraId="0965F31D" w14:textId="77777777" w:rsidR="005A44B2" w:rsidRDefault="005A44B2" w:rsidP="00AD1774">
      <w:pPr>
        <w:spacing w:after="0" w:line="240" w:lineRule="auto"/>
      </w:pPr>
      <w:r>
        <w:continuationSeparator/>
      </w:r>
    </w:p>
  </w:endnote>
  <w:endnote w:type="continuationNotice" w:id="1">
    <w:p w14:paraId="6D144DC1" w14:textId="77777777" w:rsidR="005A44B2" w:rsidRDefault="005A4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0134" w14:textId="77777777" w:rsidR="0029505D" w:rsidRDefault="0029505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5477"/>
      <w:docPartObj>
        <w:docPartGallery w:val="Page Numbers (Bottom of Page)"/>
        <w:docPartUnique/>
      </w:docPartObj>
    </w:sdtPr>
    <w:sdtEndPr/>
    <w:sdtContent>
      <w:p w14:paraId="668FFAD8" w14:textId="0EE84B86" w:rsidR="00AD1774" w:rsidRDefault="00AD1774">
        <w:pPr>
          <w:pStyle w:val="Bunntekst"/>
          <w:jc w:val="right"/>
        </w:pPr>
        <w:r>
          <w:fldChar w:fldCharType="begin"/>
        </w:r>
        <w:r>
          <w:instrText>PAGE   \* MERGEFORMAT</w:instrText>
        </w:r>
        <w:r>
          <w:fldChar w:fldCharType="separate"/>
        </w:r>
        <w:r>
          <w:t>2</w:t>
        </w:r>
        <w:r>
          <w:fldChar w:fldCharType="end"/>
        </w:r>
      </w:p>
    </w:sdtContent>
  </w:sdt>
  <w:p w14:paraId="0D8F2D21" w14:textId="77777777" w:rsidR="00AD1774" w:rsidRDefault="00AD177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228F" w14:textId="77777777" w:rsidR="0029505D" w:rsidRDefault="0029505D">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997668"/>
      <w:docPartObj>
        <w:docPartGallery w:val="Page Numbers (Bottom of Page)"/>
        <w:docPartUnique/>
      </w:docPartObj>
    </w:sdtPr>
    <w:sdtEndPr/>
    <w:sdtContent>
      <w:p w14:paraId="7772BA55" w14:textId="77777777" w:rsidR="002231D7" w:rsidRDefault="002231D7">
        <w:pPr>
          <w:pStyle w:val="Bunntekst"/>
          <w:jc w:val="right"/>
        </w:pPr>
        <w:r>
          <w:fldChar w:fldCharType="begin"/>
        </w:r>
        <w:r>
          <w:instrText>PAGE   \* MERGEFORMAT</w:instrText>
        </w:r>
        <w:r>
          <w:fldChar w:fldCharType="separate"/>
        </w:r>
        <w:r>
          <w:t>2</w:t>
        </w:r>
        <w:r>
          <w:fldChar w:fldCharType="end"/>
        </w:r>
      </w:p>
    </w:sdtContent>
  </w:sdt>
  <w:p w14:paraId="076355AE" w14:textId="77777777" w:rsidR="002231D7" w:rsidRDefault="002231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326B" w14:textId="77777777" w:rsidR="005A44B2" w:rsidRDefault="005A44B2" w:rsidP="00AD1774">
      <w:pPr>
        <w:spacing w:after="0" w:line="240" w:lineRule="auto"/>
      </w:pPr>
      <w:r>
        <w:separator/>
      </w:r>
    </w:p>
  </w:footnote>
  <w:footnote w:type="continuationSeparator" w:id="0">
    <w:p w14:paraId="72490B02" w14:textId="77777777" w:rsidR="005A44B2" w:rsidRDefault="005A44B2" w:rsidP="00AD1774">
      <w:pPr>
        <w:spacing w:after="0" w:line="240" w:lineRule="auto"/>
      </w:pPr>
      <w:r>
        <w:continuationSeparator/>
      </w:r>
    </w:p>
  </w:footnote>
  <w:footnote w:type="continuationNotice" w:id="1">
    <w:p w14:paraId="44F3E4B9" w14:textId="77777777" w:rsidR="005A44B2" w:rsidRDefault="005A4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E82E" w14:textId="77777777" w:rsidR="0029505D" w:rsidRDefault="0029505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5F05" w14:textId="77777777" w:rsidR="0029505D" w:rsidRDefault="0029505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8799" w14:textId="77777777" w:rsidR="0029505D" w:rsidRDefault="0029505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FBE"/>
    <w:multiLevelType w:val="hybridMultilevel"/>
    <w:tmpl w:val="DB7A783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04F016A7"/>
    <w:multiLevelType w:val="hybridMultilevel"/>
    <w:tmpl w:val="33162C72"/>
    <w:lvl w:ilvl="0" w:tplc="FFFFFFFF">
      <w:start w:val="1"/>
      <w:numFmt w:val="lowerLetter"/>
      <w:lvlText w:val="%1)"/>
      <w:lvlJc w:val="left"/>
      <w:pPr>
        <w:ind w:left="1068" w:hanging="360"/>
      </w:pPr>
      <w:rPr>
        <w:rFonts w:cstheme="minorBidi" w:hint="default"/>
        <w:color w:val="2F5496" w:themeColor="accent1" w:themeShade="BF"/>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80265D9"/>
    <w:multiLevelType w:val="hybridMultilevel"/>
    <w:tmpl w:val="5B2891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5E7699"/>
    <w:multiLevelType w:val="hybridMultilevel"/>
    <w:tmpl w:val="2D94D9FA"/>
    <w:lvl w:ilvl="0" w:tplc="18641ED4">
      <w:start w:val="1"/>
      <w:numFmt w:val="lowerLetter"/>
      <w:lvlText w:val="%1)"/>
      <w:lvlJc w:val="left"/>
      <w:pPr>
        <w:ind w:left="1068" w:hanging="360"/>
      </w:pPr>
      <w:rPr>
        <w:rFonts w:cstheme="minorBidi" w:hint="default"/>
        <w:color w:val="2F5496" w:themeColor="accent1"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4228DF"/>
    <w:multiLevelType w:val="hybridMultilevel"/>
    <w:tmpl w:val="72B89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552A1B"/>
    <w:multiLevelType w:val="hybridMultilevel"/>
    <w:tmpl w:val="97C2511C"/>
    <w:lvl w:ilvl="0" w:tplc="4C5242D6">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D61D96"/>
    <w:multiLevelType w:val="hybridMultilevel"/>
    <w:tmpl w:val="AFEC7690"/>
    <w:lvl w:ilvl="0" w:tplc="868C0B0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F41466"/>
    <w:multiLevelType w:val="hybridMultilevel"/>
    <w:tmpl w:val="1228C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FB4A3E"/>
    <w:multiLevelType w:val="hybridMultilevel"/>
    <w:tmpl w:val="0F7A08C0"/>
    <w:lvl w:ilvl="0" w:tplc="E17E5EB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8F45E16"/>
    <w:multiLevelType w:val="hybridMultilevel"/>
    <w:tmpl w:val="FF46CC1C"/>
    <w:lvl w:ilvl="0" w:tplc="EBE2F7A4">
      <w:start w:val="5"/>
      <w:numFmt w:val="bullet"/>
      <w:lvlText w:val="-"/>
      <w:lvlJc w:val="left"/>
      <w:pPr>
        <w:ind w:left="720" w:hanging="360"/>
      </w:pPr>
      <w:rPr>
        <w:rFonts w:ascii="Calibri" w:eastAsiaTheme="minorHAnsi" w:hAnsi="Calibri"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E0763B"/>
    <w:multiLevelType w:val="multilevel"/>
    <w:tmpl w:val="BAACCC54"/>
    <w:lvl w:ilvl="0">
      <w:start w:val="1"/>
      <w:numFmt w:val="decimal"/>
      <w:lvlText w:val="%1."/>
      <w:lvlJc w:val="left"/>
      <w:pPr>
        <w:ind w:left="643" w:hanging="360"/>
      </w:pPr>
      <w:rPr>
        <w:rFonts w:hint="default"/>
        <w:color w:val="2F5496" w:themeColor="accent1" w:themeShade="BF"/>
      </w:rPr>
    </w:lvl>
    <w:lvl w:ilvl="1">
      <w:start w:val="1"/>
      <w:numFmt w:val="decimal"/>
      <w:isLgl/>
      <w:lvlText w:val="%1.%2"/>
      <w:lvlJc w:val="left"/>
      <w:pPr>
        <w:ind w:left="988" w:hanging="705"/>
      </w:pPr>
      <w:rPr>
        <w:rFonts w:hint="default"/>
        <w:color w:val="4472C4" w:themeColor="accent1"/>
      </w:rPr>
    </w:lvl>
    <w:lvl w:ilvl="2">
      <w:start w:val="1"/>
      <w:numFmt w:val="decimal"/>
      <w:isLgl/>
      <w:lvlText w:val="%1.%2.%3"/>
      <w:lvlJc w:val="left"/>
      <w:pPr>
        <w:ind w:left="1003" w:hanging="720"/>
      </w:pPr>
      <w:rPr>
        <w:rFonts w:hint="default"/>
        <w:color w:val="4472C4" w:themeColor="accent1"/>
      </w:rPr>
    </w:lvl>
    <w:lvl w:ilvl="3">
      <w:start w:val="1"/>
      <w:numFmt w:val="decimal"/>
      <w:isLgl/>
      <w:lvlText w:val="%1.%2.%3.%4"/>
      <w:lvlJc w:val="left"/>
      <w:pPr>
        <w:ind w:left="1003" w:hanging="720"/>
      </w:pPr>
      <w:rPr>
        <w:rFonts w:hint="default"/>
        <w:color w:val="4472C4" w:themeColor="accent1"/>
      </w:rPr>
    </w:lvl>
    <w:lvl w:ilvl="4">
      <w:start w:val="1"/>
      <w:numFmt w:val="decimal"/>
      <w:isLgl/>
      <w:lvlText w:val="%1.%2.%3.%4.%5"/>
      <w:lvlJc w:val="left"/>
      <w:pPr>
        <w:ind w:left="1363" w:hanging="1080"/>
      </w:pPr>
      <w:rPr>
        <w:rFonts w:hint="default"/>
        <w:color w:val="4472C4" w:themeColor="accent1"/>
      </w:rPr>
    </w:lvl>
    <w:lvl w:ilvl="5">
      <w:start w:val="1"/>
      <w:numFmt w:val="decimal"/>
      <w:isLgl/>
      <w:lvlText w:val="%1.%2.%3.%4.%5.%6"/>
      <w:lvlJc w:val="left"/>
      <w:pPr>
        <w:ind w:left="1363" w:hanging="1080"/>
      </w:pPr>
      <w:rPr>
        <w:rFonts w:hint="default"/>
        <w:color w:val="4472C4" w:themeColor="accent1"/>
      </w:rPr>
    </w:lvl>
    <w:lvl w:ilvl="6">
      <w:start w:val="1"/>
      <w:numFmt w:val="decimal"/>
      <w:isLgl/>
      <w:lvlText w:val="%1.%2.%3.%4.%5.%6.%7"/>
      <w:lvlJc w:val="left"/>
      <w:pPr>
        <w:ind w:left="1723" w:hanging="1440"/>
      </w:pPr>
      <w:rPr>
        <w:rFonts w:hint="default"/>
        <w:color w:val="4472C4" w:themeColor="accent1"/>
      </w:rPr>
    </w:lvl>
    <w:lvl w:ilvl="7">
      <w:start w:val="1"/>
      <w:numFmt w:val="decimal"/>
      <w:isLgl/>
      <w:lvlText w:val="%1.%2.%3.%4.%5.%6.%7.%8"/>
      <w:lvlJc w:val="left"/>
      <w:pPr>
        <w:ind w:left="1723" w:hanging="1440"/>
      </w:pPr>
      <w:rPr>
        <w:rFonts w:hint="default"/>
        <w:color w:val="4472C4" w:themeColor="accent1"/>
      </w:rPr>
    </w:lvl>
    <w:lvl w:ilvl="8">
      <w:start w:val="1"/>
      <w:numFmt w:val="decimal"/>
      <w:isLgl/>
      <w:lvlText w:val="%1.%2.%3.%4.%5.%6.%7.%8.%9"/>
      <w:lvlJc w:val="left"/>
      <w:pPr>
        <w:ind w:left="1723" w:hanging="1440"/>
      </w:pPr>
      <w:rPr>
        <w:rFonts w:hint="default"/>
        <w:color w:val="4472C4" w:themeColor="accent1"/>
      </w:rPr>
    </w:lvl>
  </w:abstractNum>
  <w:abstractNum w:abstractNumId="11" w15:restartNumberingAfterBreak="0">
    <w:nsid w:val="2E9F38B3"/>
    <w:multiLevelType w:val="multilevel"/>
    <w:tmpl w:val="FCC8446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2" w15:restartNumberingAfterBreak="0">
    <w:nsid w:val="3380726E"/>
    <w:multiLevelType w:val="hybridMultilevel"/>
    <w:tmpl w:val="A0BE21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8E86D53"/>
    <w:multiLevelType w:val="hybridMultilevel"/>
    <w:tmpl w:val="CA4E93E0"/>
    <w:lvl w:ilvl="0" w:tplc="7B4A5F1E">
      <w:start w:val="1"/>
      <w:numFmt w:val="lowerLetter"/>
      <w:lvlText w:val="%1)"/>
      <w:lvlJc w:val="left"/>
      <w:pPr>
        <w:ind w:left="1068" w:hanging="360"/>
      </w:pPr>
      <w:rPr>
        <w:rFonts w:cstheme="minorBidi" w:hint="default"/>
        <w:color w:val="2F5496" w:themeColor="accent1"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4FF2004"/>
    <w:multiLevelType w:val="hybridMultilevel"/>
    <w:tmpl w:val="6876F9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F000BDC"/>
    <w:multiLevelType w:val="multilevel"/>
    <w:tmpl w:val="D48C78E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84511F"/>
    <w:multiLevelType w:val="hybridMultilevel"/>
    <w:tmpl w:val="A7003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EBC15A3"/>
    <w:multiLevelType w:val="hybridMultilevel"/>
    <w:tmpl w:val="19A42C8E"/>
    <w:lvl w:ilvl="0" w:tplc="47060F5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F701F2E"/>
    <w:multiLevelType w:val="hybridMultilevel"/>
    <w:tmpl w:val="AAD05CF8"/>
    <w:lvl w:ilvl="0" w:tplc="2BA6090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02E0E79"/>
    <w:multiLevelType w:val="hybridMultilevel"/>
    <w:tmpl w:val="E9AAA2A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0" w15:restartNumberingAfterBreak="0">
    <w:nsid w:val="60D76C45"/>
    <w:multiLevelType w:val="hybridMultilevel"/>
    <w:tmpl w:val="21122F8C"/>
    <w:lvl w:ilvl="0" w:tplc="C3321064">
      <w:start w:val="5"/>
      <w:numFmt w:val="bullet"/>
      <w:lvlText w:val="-"/>
      <w:lvlJc w:val="left"/>
      <w:pPr>
        <w:ind w:left="720" w:hanging="360"/>
      </w:pPr>
      <w:rPr>
        <w:rFonts w:ascii="Calibri" w:eastAsiaTheme="minorHAnsi" w:hAnsi="Calibri"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4346B97"/>
    <w:multiLevelType w:val="hybridMultilevel"/>
    <w:tmpl w:val="6D5829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F281314"/>
    <w:multiLevelType w:val="hybridMultilevel"/>
    <w:tmpl w:val="15060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237796F"/>
    <w:multiLevelType w:val="hybridMultilevel"/>
    <w:tmpl w:val="99E8D8E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32065F4"/>
    <w:multiLevelType w:val="hybridMultilevel"/>
    <w:tmpl w:val="38849664"/>
    <w:lvl w:ilvl="0" w:tplc="8DA2ED66">
      <w:start w:val="1"/>
      <w:numFmt w:val="lowerLetter"/>
      <w:lvlText w:val="%1)"/>
      <w:lvlJc w:val="left"/>
      <w:pPr>
        <w:ind w:left="1068" w:hanging="360"/>
      </w:pPr>
      <w:rPr>
        <w:rFonts w:cstheme="minorBidi" w:hint="default"/>
        <w:color w:val="2F5496" w:themeColor="accent1"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60451DF"/>
    <w:multiLevelType w:val="hybridMultilevel"/>
    <w:tmpl w:val="48AEA512"/>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6" w15:restartNumberingAfterBreak="0">
    <w:nsid w:val="7B7C26D7"/>
    <w:multiLevelType w:val="hybridMultilevel"/>
    <w:tmpl w:val="33162C72"/>
    <w:lvl w:ilvl="0" w:tplc="EC68E81C">
      <w:start w:val="1"/>
      <w:numFmt w:val="lowerLetter"/>
      <w:lvlText w:val="%1)"/>
      <w:lvlJc w:val="left"/>
      <w:pPr>
        <w:ind w:left="1068" w:hanging="360"/>
      </w:pPr>
      <w:rPr>
        <w:rFonts w:cstheme="minorBidi" w:hint="default"/>
        <w:color w:val="2F5496" w:themeColor="accent1" w:themeShade="BF"/>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7" w15:restartNumberingAfterBreak="0">
    <w:nsid w:val="7D5907A0"/>
    <w:multiLevelType w:val="hybridMultilevel"/>
    <w:tmpl w:val="71A65E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48245357">
    <w:abstractNumId w:val="21"/>
  </w:num>
  <w:num w:numId="2" w16cid:durableId="1011031902">
    <w:abstractNumId w:val="14"/>
  </w:num>
  <w:num w:numId="3" w16cid:durableId="1531869954">
    <w:abstractNumId w:val="12"/>
  </w:num>
  <w:num w:numId="4" w16cid:durableId="973213108">
    <w:abstractNumId w:val="15"/>
  </w:num>
  <w:num w:numId="5" w16cid:durableId="190270118">
    <w:abstractNumId w:val="2"/>
  </w:num>
  <w:num w:numId="6" w16cid:durableId="2100976842">
    <w:abstractNumId w:val="11"/>
  </w:num>
  <w:num w:numId="7" w16cid:durableId="1334258414">
    <w:abstractNumId w:val="7"/>
  </w:num>
  <w:num w:numId="8" w16cid:durableId="517156504">
    <w:abstractNumId w:val="8"/>
  </w:num>
  <w:num w:numId="9" w16cid:durableId="737822780">
    <w:abstractNumId w:val="10"/>
  </w:num>
  <w:num w:numId="10" w16cid:durableId="1533036829">
    <w:abstractNumId w:val="25"/>
  </w:num>
  <w:num w:numId="11" w16cid:durableId="1704941994">
    <w:abstractNumId w:val="0"/>
  </w:num>
  <w:num w:numId="12" w16cid:durableId="2055538325">
    <w:abstractNumId w:val="6"/>
  </w:num>
  <w:num w:numId="13" w16cid:durableId="361446249">
    <w:abstractNumId w:val="18"/>
  </w:num>
  <w:num w:numId="14" w16cid:durableId="1471365403">
    <w:abstractNumId w:val="5"/>
  </w:num>
  <w:num w:numId="15" w16cid:durableId="485628397">
    <w:abstractNumId w:val="17"/>
  </w:num>
  <w:num w:numId="16" w16cid:durableId="561260581">
    <w:abstractNumId w:val="19"/>
  </w:num>
  <w:num w:numId="17" w16cid:durableId="1406954553">
    <w:abstractNumId w:val="4"/>
  </w:num>
  <w:num w:numId="18" w16cid:durableId="658847188">
    <w:abstractNumId w:val="22"/>
  </w:num>
  <w:num w:numId="19" w16cid:durableId="1902717754">
    <w:abstractNumId w:val="27"/>
  </w:num>
  <w:num w:numId="20" w16cid:durableId="241794607">
    <w:abstractNumId w:val="16"/>
  </w:num>
  <w:num w:numId="21" w16cid:durableId="1469590521">
    <w:abstractNumId w:val="9"/>
  </w:num>
  <w:num w:numId="22" w16cid:durableId="1596749692">
    <w:abstractNumId w:val="20"/>
  </w:num>
  <w:num w:numId="23" w16cid:durableId="373505545">
    <w:abstractNumId w:val="23"/>
  </w:num>
  <w:num w:numId="24" w16cid:durableId="1446804942">
    <w:abstractNumId w:val="26"/>
  </w:num>
  <w:num w:numId="25" w16cid:durableId="1504783949">
    <w:abstractNumId w:val="1"/>
  </w:num>
  <w:num w:numId="26" w16cid:durableId="111284960">
    <w:abstractNumId w:val="3"/>
  </w:num>
  <w:num w:numId="27" w16cid:durableId="186872155">
    <w:abstractNumId w:val="13"/>
  </w:num>
  <w:num w:numId="28" w16cid:durableId="3997933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6F"/>
    <w:rsid w:val="000009C8"/>
    <w:rsid w:val="00002159"/>
    <w:rsid w:val="0000246B"/>
    <w:rsid w:val="00003829"/>
    <w:rsid w:val="0000439A"/>
    <w:rsid w:val="0000444B"/>
    <w:rsid w:val="00005C25"/>
    <w:rsid w:val="00005C63"/>
    <w:rsid w:val="00007322"/>
    <w:rsid w:val="00011FA4"/>
    <w:rsid w:val="00013F7A"/>
    <w:rsid w:val="0001457B"/>
    <w:rsid w:val="000159C2"/>
    <w:rsid w:val="00016EA3"/>
    <w:rsid w:val="000203E5"/>
    <w:rsid w:val="0002243D"/>
    <w:rsid w:val="00022770"/>
    <w:rsid w:val="00022AFB"/>
    <w:rsid w:val="00024215"/>
    <w:rsid w:val="00024946"/>
    <w:rsid w:val="00024BB2"/>
    <w:rsid w:val="00024BC8"/>
    <w:rsid w:val="000267D5"/>
    <w:rsid w:val="00030365"/>
    <w:rsid w:val="000315F2"/>
    <w:rsid w:val="000346A9"/>
    <w:rsid w:val="000376C5"/>
    <w:rsid w:val="0004118A"/>
    <w:rsid w:val="00042AB1"/>
    <w:rsid w:val="0004416B"/>
    <w:rsid w:val="000459BD"/>
    <w:rsid w:val="0004788E"/>
    <w:rsid w:val="0005062F"/>
    <w:rsid w:val="00051068"/>
    <w:rsid w:val="00051CA9"/>
    <w:rsid w:val="00052F13"/>
    <w:rsid w:val="000563C9"/>
    <w:rsid w:val="00056AAD"/>
    <w:rsid w:val="00057658"/>
    <w:rsid w:val="00060643"/>
    <w:rsid w:val="000627D5"/>
    <w:rsid w:val="00062EC2"/>
    <w:rsid w:val="00063427"/>
    <w:rsid w:val="00063D7D"/>
    <w:rsid w:val="00063DE8"/>
    <w:rsid w:val="0006453B"/>
    <w:rsid w:val="00067058"/>
    <w:rsid w:val="000707EA"/>
    <w:rsid w:val="00071382"/>
    <w:rsid w:val="00071E08"/>
    <w:rsid w:val="000727F9"/>
    <w:rsid w:val="00073BD5"/>
    <w:rsid w:val="00074DEC"/>
    <w:rsid w:val="00075B30"/>
    <w:rsid w:val="00075E87"/>
    <w:rsid w:val="00077221"/>
    <w:rsid w:val="000776A9"/>
    <w:rsid w:val="00077DBE"/>
    <w:rsid w:val="0008130D"/>
    <w:rsid w:val="00081B88"/>
    <w:rsid w:val="00084F16"/>
    <w:rsid w:val="00086A5B"/>
    <w:rsid w:val="00086E9B"/>
    <w:rsid w:val="00087CB6"/>
    <w:rsid w:val="000929A1"/>
    <w:rsid w:val="00092AC6"/>
    <w:rsid w:val="00092D48"/>
    <w:rsid w:val="00093BC5"/>
    <w:rsid w:val="00093EC9"/>
    <w:rsid w:val="000946EC"/>
    <w:rsid w:val="00095FB1"/>
    <w:rsid w:val="000A0635"/>
    <w:rsid w:val="000A0957"/>
    <w:rsid w:val="000A09B9"/>
    <w:rsid w:val="000A1409"/>
    <w:rsid w:val="000A16F7"/>
    <w:rsid w:val="000A22C0"/>
    <w:rsid w:val="000A36AB"/>
    <w:rsid w:val="000A3A28"/>
    <w:rsid w:val="000A3B5C"/>
    <w:rsid w:val="000A5A45"/>
    <w:rsid w:val="000A5B97"/>
    <w:rsid w:val="000A6524"/>
    <w:rsid w:val="000A663F"/>
    <w:rsid w:val="000B002E"/>
    <w:rsid w:val="000B3E06"/>
    <w:rsid w:val="000B462A"/>
    <w:rsid w:val="000B567E"/>
    <w:rsid w:val="000C00CA"/>
    <w:rsid w:val="000C0297"/>
    <w:rsid w:val="000C06D2"/>
    <w:rsid w:val="000C12B9"/>
    <w:rsid w:val="000C1300"/>
    <w:rsid w:val="000C2F39"/>
    <w:rsid w:val="000C5477"/>
    <w:rsid w:val="000D1787"/>
    <w:rsid w:val="000D237A"/>
    <w:rsid w:val="000D2989"/>
    <w:rsid w:val="000D41E0"/>
    <w:rsid w:val="000D4628"/>
    <w:rsid w:val="000D71FA"/>
    <w:rsid w:val="000D7433"/>
    <w:rsid w:val="000D78C3"/>
    <w:rsid w:val="000D7FAB"/>
    <w:rsid w:val="000E3F2D"/>
    <w:rsid w:val="000E4548"/>
    <w:rsid w:val="000E503F"/>
    <w:rsid w:val="000E5217"/>
    <w:rsid w:val="000F16FA"/>
    <w:rsid w:val="000F1AF9"/>
    <w:rsid w:val="000F29B5"/>
    <w:rsid w:val="000F2EF3"/>
    <w:rsid w:val="000F3848"/>
    <w:rsid w:val="000F3DBB"/>
    <w:rsid w:val="000F67A8"/>
    <w:rsid w:val="000F6FE7"/>
    <w:rsid w:val="0010512A"/>
    <w:rsid w:val="001054A6"/>
    <w:rsid w:val="00106200"/>
    <w:rsid w:val="00106AA0"/>
    <w:rsid w:val="00110BF7"/>
    <w:rsid w:val="00110C3C"/>
    <w:rsid w:val="001118E5"/>
    <w:rsid w:val="00111B53"/>
    <w:rsid w:val="00112E43"/>
    <w:rsid w:val="00113F26"/>
    <w:rsid w:val="00114331"/>
    <w:rsid w:val="001148AD"/>
    <w:rsid w:val="00117E42"/>
    <w:rsid w:val="001203AE"/>
    <w:rsid w:val="00123726"/>
    <w:rsid w:val="0012783F"/>
    <w:rsid w:val="0013253A"/>
    <w:rsid w:val="00132758"/>
    <w:rsid w:val="00133C72"/>
    <w:rsid w:val="00134272"/>
    <w:rsid w:val="0013560B"/>
    <w:rsid w:val="001370EA"/>
    <w:rsid w:val="0014297B"/>
    <w:rsid w:val="00144D40"/>
    <w:rsid w:val="001454B9"/>
    <w:rsid w:val="00150BD7"/>
    <w:rsid w:val="00152552"/>
    <w:rsid w:val="00152D2E"/>
    <w:rsid w:val="0015428E"/>
    <w:rsid w:val="00157A29"/>
    <w:rsid w:val="0016079A"/>
    <w:rsid w:val="001651CC"/>
    <w:rsid w:val="0016652D"/>
    <w:rsid w:val="00171D2A"/>
    <w:rsid w:val="00174222"/>
    <w:rsid w:val="0017583F"/>
    <w:rsid w:val="00175ED0"/>
    <w:rsid w:val="001764CD"/>
    <w:rsid w:val="00177644"/>
    <w:rsid w:val="00177FAD"/>
    <w:rsid w:val="00180CF0"/>
    <w:rsid w:val="001810A3"/>
    <w:rsid w:val="001825C3"/>
    <w:rsid w:val="00183FDC"/>
    <w:rsid w:val="0018417C"/>
    <w:rsid w:val="00184C04"/>
    <w:rsid w:val="00184D55"/>
    <w:rsid w:val="00185034"/>
    <w:rsid w:val="0018603F"/>
    <w:rsid w:val="0018725B"/>
    <w:rsid w:val="00187B44"/>
    <w:rsid w:val="00187D03"/>
    <w:rsid w:val="00191759"/>
    <w:rsid w:val="00191A85"/>
    <w:rsid w:val="00194520"/>
    <w:rsid w:val="00194999"/>
    <w:rsid w:val="0019573B"/>
    <w:rsid w:val="00197BE4"/>
    <w:rsid w:val="001A230B"/>
    <w:rsid w:val="001A3700"/>
    <w:rsid w:val="001A760E"/>
    <w:rsid w:val="001B0203"/>
    <w:rsid w:val="001B1E84"/>
    <w:rsid w:val="001B22E2"/>
    <w:rsid w:val="001B3DA5"/>
    <w:rsid w:val="001B4C9F"/>
    <w:rsid w:val="001B7696"/>
    <w:rsid w:val="001C00AB"/>
    <w:rsid w:val="001C3098"/>
    <w:rsid w:val="001C7C88"/>
    <w:rsid w:val="001D1B43"/>
    <w:rsid w:val="001D1FDD"/>
    <w:rsid w:val="001D2622"/>
    <w:rsid w:val="001D3DA6"/>
    <w:rsid w:val="001D42BB"/>
    <w:rsid w:val="001D4CCC"/>
    <w:rsid w:val="001D64F6"/>
    <w:rsid w:val="001D7D58"/>
    <w:rsid w:val="001E0CD0"/>
    <w:rsid w:val="001E17C9"/>
    <w:rsid w:val="001E27D6"/>
    <w:rsid w:val="001E2DB5"/>
    <w:rsid w:val="001E3208"/>
    <w:rsid w:val="001E5242"/>
    <w:rsid w:val="001E5F2F"/>
    <w:rsid w:val="001E7CA3"/>
    <w:rsid w:val="001F04DE"/>
    <w:rsid w:val="001F14EC"/>
    <w:rsid w:val="00200376"/>
    <w:rsid w:val="002017F4"/>
    <w:rsid w:val="00201DF9"/>
    <w:rsid w:val="00202721"/>
    <w:rsid w:val="00202AC7"/>
    <w:rsid w:val="00202AC8"/>
    <w:rsid w:val="0020336B"/>
    <w:rsid w:val="002046A1"/>
    <w:rsid w:val="00205BD7"/>
    <w:rsid w:val="00205D31"/>
    <w:rsid w:val="0020715D"/>
    <w:rsid w:val="00213463"/>
    <w:rsid w:val="00214888"/>
    <w:rsid w:val="00214D6B"/>
    <w:rsid w:val="0021731D"/>
    <w:rsid w:val="00220DB8"/>
    <w:rsid w:val="00221E40"/>
    <w:rsid w:val="002231D7"/>
    <w:rsid w:val="00227EA3"/>
    <w:rsid w:val="00231D6E"/>
    <w:rsid w:val="0023466A"/>
    <w:rsid w:val="00235C9E"/>
    <w:rsid w:val="002377A9"/>
    <w:rsid w:val="00243715"/>
    <w:rsid w:val="00245880"/>
    <w:rsid w:val="00246A1F"/>
    <w:rsid w:val="00246BA1"/>
    <w:rsid w:val="00247256"/>
    <w:rsid w:val="002509F4"/>
    <w:rsid w:val="00250A2A"/>
    <w:rsid w:val="00252A19"/>
    <w:rsid w:val="002532E7"/>
    <w:rsid w:val="00253C14"/>
    <w:rsid w:val="00253CD2"/>
    <w:rsid w:val="00262119"/>
    <w:rsid w:val="00264034"/>
    <w:rsid w:val="00264FE5"/>
    <w:rsid w:val="00266084"/>
    <w:rsid w:val="0026771D"/>
    <w:rsid w:val="00267E92"/>
    <w:rsid w:val="002727D7"/>
    <w:rsid w:val="00272CEF"/>
    <w:rsid w:val="002735F8"/>
    <w:rsid w:val="002736AE"/>
    <w:rsid w:val="00275736"/>
    <w:rsid w:val="00276BD9"/>
    <w:rsid w:val="0027727C"/>
    <w:rsid w:val="00277804"/>
    <w:rsid w:val="00277832"/>
    <w:rsid w:val="00277C61"/>
    <w:rsid w:val="00280588"/>
    <w:rsid w:val="00282CC6"/>
    <w:rsid w:val="002869D6"/>
    <w:rsid w:val="002879CE"/>
    <w:rsid w:val="0029028F"/>
    <w:rsid w:val="0029187B"/>
    <w:rsid w:val="002925BA"/>
    <w:rsid w:val="00293EE1"/>
    <w:rsid w:val="0029505D"/>
    <w:rsid w:val="00296E71"/>
    <w:rsid w:val="002A13F6"/>
    <w:rsid w:val="002A1747"/>
    <w:rsid w:val="002A433B"/>
    <w:rsid w:val="002A4915"/>
    <w:rsid w:val="002B1E19"/>
    <w:rsid w:val="002B2ACD"/>
    <w:rsid w:val="002B456A"/>
    <w:rsid w:val="002B5BA0"/>
    <w:rsid w:val="002B75F3"/>
    <w:rsid w:val="002C231E"/>
    <w:rsid w:val="002C321E"/>
    <w:rsid w:val="002C35FC"/>
    <w:rsid w:val="002C4949"/>
    <w:rsid w:val="002C579A"/>
    <w:rsid w:val="002C5C3B"/>
    <w:rsid w:val="002C7FC8"/>
    <w:rsid w:val="002D0351"/>
    <w:rsid w:val="002D0448"/>
    <w:rsid w:val="002D1E7D"/>
    <w:rsid w:val="002D259A"/>
    <w:rsid w:val="002D4D0D"/>
    <w:rsid w:val="002D7DA1"/>
    <w:rsid w:val="002E10B2"/>
    <w:rsid w:val="002E2ECE"/>
    <w:rsid w:val="002E37A6"/>
    <w:rsid w:val="002E53B7"/>
    <w:rsid w:val="002E5E70"/>
    <w:rsid w:val="002F0307"/>
    <w:rsid w:val="002F0550"/>
    <w:rsid w:val="002F0636"/>
    <w:rsid w:val="002F21DF"/>
    <w:rsid w:val="002F2721"/>
    <w:rsid w:val="002F3B19"/>
    <w:rsid w:val="002F626B"/>
    <w:rsid w:val="002F6568"/>
    <w:rsid w:val="002F7876"/>
    <w:rsid w:val="00303D4B"/>
    <w:rsid w:val="003104C5"/>
    <w:rsid w:val="0031166B"/>
    <w:rsid w:val="00311B9F"/>
    <w:rsid w:val="00314AD2"/>
    <w:rsid w:val="00317185"/>
    <w:rsid w:val="00320370"/>
    <w:rsid w:val="00323709"/>
    <w:rsid w:val="003246CF"/>
    <w:rsid w:val="003251F0"/>
    <w:rsid w:val="00325B07"/>
    <w:rsid w:val="00326B68"/>
    <w:rsid w:val="00326C5A"/>
    <w:rsid w:val="00327595"/>
    <w:rsid w:val="003276E2"/>
    <w:rsid w:val="0032790D"/>
    <w:rsid w:val="003303D3"/>
    <w:rsid w:val="00331052"/>
    <w:rsid w:val="00334118"/>
    <w:rsid w:val="00336731"/>
    <w:rsid w:val="00340122"/>
    <w:rsid w:val="0034023B"/>
    <w:rsid w:val="00341D25"/>
    <w:rsid w:val="00343A3A"/>
    <w:rsid w:val="00343DEC"/>
    <w:rsid w:val="0034511F"/>
    <w:rsid w:val="00345B66"/>
    <w:rsid w:val="00345E09"/>
    <w:rsid w:val="00346367"/>
    <w:rsid w:val="00346718"/>
    <w:rsid w:val="0034679F"/>
    <w:rsid w:val="00352DF5"/>
    <w:rsid w:val="003548FA"/>
    <w:rsid w:val="0035693D"/>
    <w:rsid w:val="00360254"/>
    <w:rsid w:val="00360FA9"/>
    <w:rsid w:val="003615B7"/>
    <w:rsid w:val="003616BB"/>
    <w:rsid w:val="00361863"/>
    <w:rsid w:val="003623AC"/>
    <w:rsid w:val="0036462A"/>
    <w:rsid w:val="00364947"/>
    <w:rsid w:val="00367C6A"/>
    <w:rsid w:val="00372256"/>
    <w:rsid w:val="00372838"/>
    <w:rsid w:val="003736C7"/>
    <w:rsid w:val="003747DD"/>
    <w:rsid w:val="00375E14"/>
    <w:rsid w:val="0037731A"/>
    <w:rsid w:val="003804F1"/>
    <w:rsid w:val="0038086C"/>
    <w:rsid w:val="00380DBA"/>
    <w:rsid w:val="00381DE6"/>
    <w:rsid w:val="00382505"/>
    <w:rsid w:val="00382786"/>
    <w:rsid w:val="003828C6"/>
    <w:rsid w:val="00382F86"/>
    <w:rsid w:val="00383857"/>
    <w:rsid w:val="00383D4E"/>
    <w:rsid w:val="003855E2"/>
    <w:rsid w:val="00385E79"/>
    <w:rsid w:val="0039189E"/>
    <w:rsid w:val="00392F18"/>
    <w:rsid w:val="0039724A"/>
    <w:rsid w:val="003A0287"/>
    <w:rsid w:val="003A3C71"/>
    <w:rsid w:val="003A45E4"/>
    <w:rsid w:val="003A7DF6"/>
    <w:rsid w:val="003B036B"/>
    <w:rsid w:val="003B07BB"/>
    <w:rsid w:val="003B2128"/>
    <w:rsid w:val="003B2D86"/>
    <w:rsid w:val="003B3400"/>
    <w:rsid w:val="003B35C1"/>
    <w:rsid w:val="003B4EE2"/>
    <w:rsid w:val="003B5A4B"/>
    <w:rsid w:val="003B5C11"/>
    <w:rsid w:val="003B7442"/>
    <w:rsid w:val="003C044E"/>
    <w:rsid w:val="003C24CE"/>
    <w:rsid w:val="003C288E"/>
    <w:rsid w:val="003C43EA"/>
    <w:rsid w:val="003C48EC"/>
    <w:rsid w:val="003C63E1"/>
    <w:rsid w:val="003C6EB6"/>
    <w:rsid w:val="003C743F"/>
    <w:rsid w:val="003D059A"/>
    <w:rsid w:val="003D2552"/>
    <w:rsid w:val="003D3DDD"/>
    <w:rsid w:val="003D4598"/>
    <w:rsid w:val="003D5614"/>
    <w:rsid w:val="003D5AEE"/>
    <w:rsid w:val="003D6429"/>
    <w:rsid w:val="003D6635"/>
    <w:rsid w:val="003D766B"/>
    <w:rsid w:val="003E1C22"/>
    <w:rsid w:val="003E5208"/>
    <w:rsid w:val="003E58BA"/>
    <w:rsid w:val="003E6E37"/>
    <w:rsid w:val="003E6FF6"/>
    <w:rsid w:val="003F218C"/>
    <w:rsid w:val="003F2464"/>
    <w:rsid w:val="003F5293"/>
    <w:rsid w:val="003F624B"/>
    <w:rsid w:val="003F6490"/>
    <w:rsid w:val="003F72A2"/>
    <w:rsid w:val="003F7472"/>
    <w:rsid w:val="00401A92"/>
    <w:rsid w:val="00401CBF"/>
    <w:rsid w:val="004047EA"/>
    <w:rsid w:val="0040545D"/>
    <w:rsid w:val="0040728C"/>
    <w:rsid w:val="00411982"/>
    <w:rsid w:val="00412011"/>
    <w:rsid w:val="00412026"/>
    <w:rsid w:val="00414042"/>
    <w:rsid w:val="00420B40"/>
    <w:rsid w:val="00424218"/>
    <w:rsid w:val="004278F6"/>
    <w:rsid w:val="00431294"/>
    <w:rsid w:val="0043354C"/>
    <w:rsid w:val="00441402"/>
    <w:rsid w:val="00441B9F"/>
    <w:rsid w:val="004420C2"/>
    <w:rsid w:val="00442EC5"/>
    <w:rsid w:val="004433B3"/>
    <w:rsid w:val="00446481"/>
    <w:rsid w:val="00446F30"/>
    <w:rsid w:val="00450B82"/>
    <w:rsid w:val="0045144C"/>
    <w:rsid w:val="0045303C"/>
    <w:rsid w:val="00457E4C"/>
    <w:rsid w:val="004608C6"/>
    <w:rsid w:val="00461D16"/>
    <w:rsid w:val="00463073"/>
    <w:rsid w:val="004644BD"/>
    <w:rsid w:val="00464D2E"/>
    <w:rsid w:val="0046730F"/>
    <w:rsid w:val="00467712"/>
    <w:rsid w:val="00470622"/>
    <w:rsid w:val="00470FBF"/>
    <w:rsid w:val="00472133"/>
    <w:rsid w:val="004721FB"/>
    <w:rsid w:val="004738ED"/>
    <w:rsid w:val="0047392F"/>
    <w:rsid w:val="00474F57"/>
    <w:rsid w:val="0047660F"/>
    <w:rsid w:val="004839FD"/>
    <w:rsid w:val="00483E67"/>
    <w:rsid w:val="004853DC"/>
    <w:rsid w:val="00485F1B"/>
    <w:rsid w:val="004873A0"/>
    <w:rsid w:val="00490FE0"/>
    <w:rsid w:val="00491D2D"/>
    <w:rsid w:val="00492033"/>
    <w:rsid w:val="004928FF"/>
    <w:rsid w:val="00492E4D"/>
    <w:rsid w:val="00494D05"/>
    <w:rsid w:val="00494D8F"/>
    <w:rsid w:val="00495660"/>
    <w:rsid w:val="00496792"/>
    <w:rsid w:val="00497213"/>
    <w:rsid w:val="0049750A"/>
    <w:rsid w:val="004A2E62"/>
    <w:rsid w:val="004A33D4"/>
    <w:rsid w:val="004A4557"/>
    <w:rsid w:val="004A568A"/>
    <w:rsid w:val="004A577E"/>
    <w:rsid w:val="004A6C06"/>
    <w:rsid w:val="004B0C18"/>
    <w:rsid w:val="004B14ED"/>
    <w:rsid w:val="004B15F2"/>
    <w:rsid w:val="004B1E09"/>
    <w:rsid w:val="004B1E24"/>
    <w:rsid w:val="004B32D5"/>
    <w:rsid w:val="004B34F9"/>
    <w:rsid w:val="004B3AD0"/>
    <w:rsid w:val="004B702E"/>
    <w:rsid w:val="004C020B"/>
    <w:rsid w:val="004C0EC3"/>
    <w:rsid w:val="004C259F"/>
    <w:rsid w:val="004C3596"/>
    <w:rsid w:val="004C4BAD"/>
    <w:rsid w:val="004C7163"/>
    <w:rsid w:val="004C7509"/>
    <w:rsid w:val="004D133C"/>
    <w:rsid w:val="004D16C6"/>
    <w:rsid w:val="004D1B5B"/>
    <w:rsid w:val="004D62BD"/>
    <w:rsid w:val="004D6D3B"/>
    <w:rsid w:val="004D7CD9"/>
    <w:rsid w:val="004D7E63"/>
    <w:rsid w:val="004D7FBA"/>
    <w:rsid w:val="004E1A89"/>
    <w:rsid w:val="004E21A2"/>
    <w:rsid w:val="004E2955"/>
    <w:rsid w:val="004E2B3A"/>
    <w:rsid w:val="004F2512"/>
    <w:rsid w:val="004F39E0"/>
    <w:rsid w:val="004F51E9"/>
    <w:rsid w:val="004F756D"/>
    <w:rsid w:val="004F7E28"/>
    <w:rsid w:val="00500860"/>
    <w:rsid w:val="005021EA"/>
    <w:rsid w:val="00503FF0"/>
    <w:rsid w:val="0050464D"/>
    <w:rsid w:val="00504BD6"/>
    <w:rsid w:val="00507C4E"/>
    <w:rsid w:val="00511ED0"/>
    <w:rsid w:val="00513A83"/>
    <w:rsid w:val="00513AEB"/>
    <w:rsid w:val="00517CFE"/>
    <w:rsid w:val="00521056"/>
    <w:rsid w:val="00521DA7"/>
    <w:rsid w:val="00524001"/>
    <w:rsid w:val="00525246"/>
    <w:rsid w:val="0052573C"/>
    <w:rsid w:val="00530009"/>
    <w:rsid w:val="0053248E"/>
    <w:rsid w:val="00535095"/>
    <w:rsid w:val="00535355"/>
    <w:rsid w:val="00536521"/>
    <w:rsid w:val="00537205"/>
    <w:rsid w:val="00542AA9"/>
    <w:rsid w:val="0054329D"/>
    <w:rsid w:val="00543A70"/>
    <w:rsid w:val="005505C9"/>
    <w:rsid w:val="00550F54"/>
    <w:rsid w:val="00552CAD"/>
    <w:rsid w:val="00553452"/>
    <w:rsid w:val="005646E1"/>
    <w:rsid w:val="00566BAE"/>
    <w:rsid w:val="00566F64"/>
    <w:rsid w:val="005673BB"/>
    <w:rsid w:val="00571200"/>
    <w:rsid w:val="0057123D"/>
    <w:rsid w:val="00572741"/>
    <w:rsid w:val="00574361"/>
    <w:rsid w:val="00574E4A"/>
    <w:rsid w:val="00575B46"/>
    <w:rsid w:val="00580105"/>
    <w:rsid w:val="0058238A"/>
    <w:rsid w:val="00582431"/>
    <w:rsid w:val="00584549"/>
    <w:rsid w:val="0058713C"/>
    <w:rsid w:val="005874C9"/>
    <w:rsid w:val="005931A8"/>
    <w:rsid w:val="00593406"/>
    <w:rsid w:val="005937BE"/>
    <w:rsid w:val="005938BC"/>
    <w:rsid w:val="00595EFF"/>
    <w:rsid w:val="005967CA"/>
    <w:rsid w:val="005A05EC"/>
    <w:rsid w:val="005A248E"/>
    <w:rsid w:val="005A306C"/>
    <w:rsid w:val="005A44B2"/>
    <w:rsid w:val="005A5E7A"/>
    <w:rsid w:val="005A65AB"/>
    <w:rsid w:val="005B30C2"/>
    <w:rsid w:val="005B3DAF"/>
    <w:rsid w:val="005B3E6B"/>
    <w:rsid w:val="005B7332"/>
    <w:rsid w:val="005B771E"/>
    <w:rsid w:val="005B7C0C"/>
    <w:rsid w:val="005C02DF"/>
    <w:rsid w:val="005C1BCA"/>
    <w:rsid w:val="005C2F80"/>
    <w:rsid w:val="005C308D"/>
    <w:rsid w:val="005C43BE"/>
    <w:rsid w:val="005C48F5"/>
    <w:rsid w:val="005C58DD"/>
    <w:rsid w:val="005C613B"/>
    <w:rsid w:val="005C67E5"/>
    <w:rsid w:val="005C6AF8"/>
    <w:rsid w:val="005C6F85"/>
    <w:rsid w:val="005C727C"/>
    <w:rsid w:val="005D1725"/>
    <w:rsid w:val="005D2F0B"/>
    <w:rsid w:val="005D3047"/>
    <w:rsid w:val="005D346F"/>
    <w:rsid w:val="005D502D"/>
    <w:rsid w:val="005D60D2"/>
    <w:rsid w:val="005D73A2"/>
    <w:rsid w:val="005E2801"/>
    <w:rsid w:val="005E452B"/>
    <w:rsid w:val="005E6FB4"/>
    <w:rsid w:val="005F1256"/>
    <w:rsid w:val="005F1C49"/>
    <w:rsid w:val="005F1C56"/>
    <w:rsid w:val="005F2530"/>
    <w:rsid w:val="005F34FE"/>
    <w:rsid w:val="005F3511"/>
    <w:rsid w:val="005F4B1A"/>
    <w:rsid w:val="005F4BB2"/>
    <w:rsid w:val="005F5C28"/>
    <w:rsid w:val="005F6532"/>
    <w:rsid w:val="005F660A"/>
    <w:rsid w:val="005F71C5"/>
    <w:rsid w:val="00600082"/>
    <w:rsid w:val="00600894"/>
    <w:rsid w:val="00600DEE"/>
    <w:rsid w:val="0060126C"/>
    <w:rsid w:val="006055C5"/>
    <w:rsid w:val="006079D8"/>
    <w:rsid w:val="00611C3E"/>
    <w:rsid w:val="006121CE"/>
    <w:rsid w:val="006129D3"/>
    <w:rsid w:val="006132BC"/>
    <w:rsid w:val="006164DB"/>
    <w:rsid w:val="006166D0"/>
    <w:rsid w:val="00623F3F"/>
    <w:rsid w:val="00624A25"/>
    <w:rsid w:val="006302DA"/>
    <w:rsid w:val="0063129A"/>
    <w:rsid w:val="006317DD"/>
    <w:rsid w:val="00631822"/>
    <w:rsid w:val="00632016"/>
    <w:rsid w:val="006329D2"/>
    <w:rsid w:val="00633270"/>
    <w:rsid w:val="00634700"/>
    <w:rsid w:val="00634FE0"/>
    <w:rsid w:val="006362B1"/>
    <w:rsid w:val="00641313"/>
    <w:rsid w:val="006415B6"/>
    <w:rsid w:val="006423E0"/>
    <w:rsid w:val="00643595"/>
    <w:rsid w:val="0064488B"/>
    <w:rsid w:val="00646B76"/>
    <w:rsid w:val="00651B6E"/>
    <w:rsid w:val="00651DBB"/>
    <w:rsid w:val="006529F4"/>
    <w:rsid w:val="00654208"/>
    <w:rsid w:val="00654B11"/>
    <w:rsid w:val="00654B8F"/>
    <w:rsid w:val="00655005"/>
    <w:rsid w:val="00655C2E"/>
    <w:rsid w:val="00655E11"/>
    <w:rsid w:val="00663AC2"/>
    <w:rsid w:val="00664C3E"/>
    <w:rsid w:val="00664DE7"/>
    <w:rsid w:val="006655BE"/>
    <w:rsid w:val="00665940"/>
    <w:rsid w:val="00667CDE"/>
    <w:rsid w:val="00672CE2"/>
    <w:rsid w:val="00673E3E"/>
    <w:rsid w:val="00675173"/>
    <w:rsid w:val="006751EE"/>
    <w:rsid w:val="006757B4"/>
    <w:rsid w:val="006800B2"/>
    <w:rsid w:val="00680DE7"/>
    <w:rsid w:val="00681134"/>
    <w:rsid w:val="00681EA7"/>
    <w:rsid w:val="0068313A"/>
    <w:rsid w:val="0068357A"/>
    <w:rsid w:val="00686AA5"/>
    <w:rsid w:val="00687A7B"/>
    <w:rsid w:val="00687CA9"/>
    <w:rsid w:val="00690AE0"/>
    <w:rsid w:val="00691A96"/>
    <w:rsid w:val="006924F0"/>
    <w:rsid w:val="00692D57"/>
    <w:rsid w:val="00694406"/>
    <w:rsid w:val="00694D86"/>
    <w:rsid w:val="00695ADD"/>
    <w:rsid w:val="00695C28"/>
    <w:rsid w:val="006A17EA"/>
    <w:rsid w:val="006A475D"/>
    <w:rsid w:val="006A4D5C"/>
    <w:rsid w:val="006A63EA"/>
    <w:rsid w:val="006B0FFC"/>
    <w:rsid w:val="006B2792"/>
    <w:rsid w:val="006B342F"/>
    <w:rsid w:val="006B5C98"/>
    <w:rsid w:val="006C022E"/>
    <w:rsid w:val="006C2C44"/>
    <w:rsid w:val="006C3D60"/>
    <w:rsid w:val="006C7D6E"/>
    <w:rsid w:val="006D2D91"/>
    <w:rsid w:val="006D3767"/>
    <w:rsid w:val="006D443C"/>
    <w:rsid w:val="006D5600"/>
    <w:rsid w:val="006D6EFF"/>
    <w:rsid w:val="006E0BA6"/>
    <w:rsid w:val="006E232B"/>
    <w:rsid w:val="006E5435"/>
    <w:rsid w:val="006E5D4A"/>
    <w:rsid w:val="006E74B8"/>
    <w:rsid w:val="006F0548"/>
    <w:rsid w:val="006F0DD8"/>
    <w:rsid w:val="006F0E28"/>
    <w:rsid w:val="006F2049"/>
    <w:rsid w:val="006F22C9"/>
    <w:rsid w:val="006F2749"/>
    <w:rsid w:val="006F2EA4"/>
    <w:rsid w:val="006F3B2D"/>
    <w:rsid w:val="006F460E"/>
    <w:rsid w:val="006F4915"/>
    <w:rsid w:val="006F4A03"/>
    <w:rsid w:val="006F5A8D"/>
    <w:rsid w:val="006F6103"/>
    <w:rsid w:val="006F656A"/>
    <w:rsid w:val="006F6A34"/>
    <w:rsid w:val="006F7CD8"/>
    <w:rsid w:val="00700EFD"/>
    <w:rsid w:val="00712414"/>
    <w:rsid w:val="0071324A"/>
    <w:rsid w:val="00713977"/>
    <w:rsid w:val="00713C01"/>
    <w:rsid w:val="00715BE6"/>
    <w:rsid w:val="00716877"/>
    <w:rsid w:val="00716AB9"/>
    <w:rsid w:val="00716D71"/>
    <w:rsid w:val="00722720"/>
    <w:rsid w:val="0072426C"/>
    <w:rsid w:val="007244E0"/>
    <w:rsid w:val="007245B6"/>
    <w:rsid w:val="007254E6"/>
    <w:rsid w:val="00725CB8"/>
    <w:rsid w:val="00726512"/>
    <w:rsid w:val="00732256"/>
    <w:rsid w:val="00734664"/>
    <w:rsid w:val="00734C3B"/>
    <w:rsid w:val="00735F89"/>
    <w:rsid w:val="00740996"/>
    <w:rsid w:val="00742E35"/>
    <w:rsid w:val="007432C2"/>
    <w:rsid w:val="00744131"/>
    <w:rsid w:val="00744CEF"/>
    <w:rsid w:val="007466E3"/>
    <w:rsid w:val="00746DF6"/>
    <w:rsid w:val="00747948"/>
    <w:rsid w:val="00751C37"/>
    <w:rsid w:val="0075259D"/>
    <w:rsid w:val="00752A2C"/>
    <w:rsid w:val="00752E64"/>
    <w:rsid w:val="0075302D"/>
    <w:rsid w:val="00753F07"/>
    <w:rsid w:val="007601E5"/>
    <w:rsid w:val="00761639"/>
    <w:rsid w:val="007621BC"/>
    <w:rsid w:val="0076739E"/>
    <w:rsid w:val="00775810"/>
    <w:rsid w:val="00777BE3"/>
    <w:rsid w:val="00780A90"/>
    <w:rsid w:val="0078312F"/>
    <w:rsid w:val="007835C5"/>
    <w:rsid w:val="00784B1C"/>
    <w:rsid w:val="007867AC"/>
    <w:rsid w:val="00787998"/>
    <w:rsid w:val="00787F3F"/>
    <w:rsid w:val="0079077E"/>
    <w:rsid w:val="00790A61"/>
    <w:rsid w:val="00791DA5"/>
    <w:rsid w:val="007932E2"/>
    <w:rsid w:val="0079475C"/>
    <w:rsid w:val="00795CBD"/>
    <w:rsid w:val="00796051"/>
    <w:rsid w:val="00796973"/>
    <w:rsid w:val="00797087"/>
    <w:rsid w:val="00797D37"/>
    <w:rsid w:val="007A1252"/>
    <w:rsid w:val="007A2152"/>
    <w:rsid w:val="007A2D7E"/>
    <w:rsid w:val="007A3693"/>
    <w:rsid w:val="007A3814"/>
    <w:rsid w:val="007A58BC"/>
    <w:rsid w:val="007B12A5"/>
    <w:rsid w:val="007B25C1"/>
    <w:rsid w:val="007B2C8A"/>
    <w:rsid w:val="007B2DE4"/>
    <w:rsid w:val="007B4DB9"/>
    <w:rsid w:val="007B5C23"/>
    <w:rsid w:val="007B706E"/>
    <w:rsid w:val="007B7A53"/>
    <w:rsid w:val="007C5BB5"/>
    <w:rsid w:val="007D1256"/>
    <w:rsid w:val="007D1EF2"/>
    <w:rsid w:val="007D3E80"/>
    <w:rsid w:val="007D5B04"/>
    <w:rsid w:val="007D64CA"/>
    <w:rsid w:val="007D6F21"/>
    <w:rsid w:val="007D7013"/>
    <w:rsid w:val="007D746B"/>
    <w:rsid w:val="007E1049"/>
    <w:rsid w:val="007E319F"/>
    <w:rsid w:val="007E3984"/>
    <w:rsid w:val="007E46D4"/>
    <w:rsid w:val="007E5122"/>
    <w:rsid w:val="007E61D1"/>
    <w:rsid w:val="007E6FBC"/>
    <w:rsid w:val="007F1F8F"/>
    <w:rsid w:val="007F3334"/>
    <w:rsid w:val="007F5090"/>
    <w:rsid w:val="007F66CA"/>
    <w:rsid w:val="007F7F60"/>
    <w:rsid w:val="00804631"/>
    <w:rsid w:val="00806879"/>
    <w:rsid w:val="00807B60"/>
    <w:rsid w:val="008104B8"/>
    <w:rsid w:val="0081118F"/>
    <w:rsid w:val="00812B2A"/>
    <w:rsid w:val="00812DC2"/>
    <w:rsid w:val="00812FE5"/>
    <w:rsid w:val="0081378E"/>
    <w:rsid w:val="00814456"/>
    <w:rsid w:val="00814B99"/>
    <w:rsid w:val="00814F4F"/>
    <w:rsid w:val="0081675B"/>
    <w:rsid w:val="0082056A"/>
    <w:rsid w:val="00823B3A"/>
    <w:rsid w:val="00823CAB"/>
    <w:rsid w:val="00823F8B"/>
    <w:rsid w:val="00825B03"/>
    <w:rsid w:val="00826762"/>
    <w:rsid w:val="00826B0F"/>
    <w:rsid w:val="00826C8A"/>
    <w:rsid w:val="00830AC0"/>
    <w:rsid w:val="00831952"/>
    <w:rsid w:val="00831DBB"/>
    <w:rsid w:val="00835350"/>
    <w:rsid w:val="0083693F"/>
    <w:rsid w:val="008446CB"/>
    <w:rsid w:val="00846A9E"/>
    <w:rsid w:val="00851093"/>
    <w:rsid w:val="008532E1"/>
    <w:rsid w:val="008536EC"/>
    <w:rsid w:val="008541A1"/>
    <w:rsid w:val="00857D07"/>
    <w:rsid w:val="00860482"/>
    <w:rsid w:val="00865B5A"/>
    <w:rsid w:val="00865B70"/>
    <w:rsid w:val="00867234"/>
    <w:rsid w:val="008714BD"/>
    <w:rsid w:val="008730C2"/>
    <w:rsid w:val="0087355D"/>
    <w:rsid w:val="00876CBF"/>
    <w:rsid w:val="008803E9"/>
    <w:rsid w:val="00881238"/>
    <w:rsid w:val="008812E5"/>
    <w:rsid w:val="00890941"/>
    <w:rsid w:val="00891114"/>
    <w:rsid w:val="0089276D"/>
    <w:rsid w:val="0089279A"/>
    <w:rsid w:val="00893140"/>
    <w:rsid w:val="00893C6A"/>
    <w:rsid w:val="00895D07"/>
    <w:rsid w:val="00896C8C"/>
    <w:rsid w:val="008A0520"/>
    <w:rsid w:val="008A16EA"/>
    <w:rsid w:val="008A2670"/>
    <w:rsid w:val="008A60B9"/>
    <w:rsid w:val="008B1D22"/>
    <w:rsid w:val="008B548D"/>
    <w:rsid w:val="008B6378"/>
    <w:rsid w:val="008B693C"/>
    <w:rsid w:val="008C0B54"/>
    <w:rsid w:val="008C0C15"/>
    <w:rsid w:val="008C1ABA"/>
    <w:rsid w:val="008C1B08"/>
    <w:rsid w:val="008C1CCD"/>
    <w:rsid w:val="008C3646"/>
    <w:rsid w:val="008C4AB4"/>
    <w:rsid w:val="008C65F7"/>
    <w:rsid w:val="008D032C"/>
    <w:rsid w:val="008D109B"/>
    <w:rsid w:val="008D1B55"/>
    <w:rsid w:val="008D234C"/>
    <w:rsid w:val="008D343D"/>
    <w:rsid w:val="008D50CC"/>
    <w:rsid w:val="008D57C7"/>
    <w:rsid w:val="008D7925"/>
    <w:rsid w:val="008E2FA6"/>
    <w:rsid w:val="008E3055"/>
    <w:rsid w:val="008E643C"/>
    <w:rsid w:val="008E68A7"/>
    <w:rsid w:val="008F0F33"/>
    <w:rsid w:val="008F1564"/>
    <w:rsid w:val="00903372"/>
    <w:rsid w:val="00903FDD"/>
    <w:rsid w:val="00904B10"/>
    <w:rsid w:val="009054F7"/>
    <w:rsid w:val="00906458"/>
    <w:rsid w:val="00907E67"/>
    <w:rsid w:val="009108CA"/>
    <w:rsid w:val="00911272"/>
    <w:rsid w:val="009118F8"/>
    <w:rsid w:val="00911ED4"/>
    <w:rsid w:val="009133F8"/>
    <w:rsid w:val="00913438"/>
    <w:rsid w:val="00913AFF"/>
    <w:rsid w:val="009144CC"/>
    <w:rsid w:val="0091622D"/>
    <w:rsid w:val="00917A4F"/>
    <w:rsid w:val="00917D15"/>
    <w:rsid w:val="00923F41"/>
    <w:rsid w:val="00924891"/>
    <w:rsid w:val="00924AA9"/>
    <w:rsid w:val="00924CAC"/>
    <w:rsid w:val="00925EF8"/>
    <w:rsid w:val="0092630B"/>
    <w:rsid w:val="009273CC"/>
    <w:rsid w:val="00927EAC"/>
    <w:rsid w:val="00932A05"/>
    <w:rsid w:val="00936EE8"/>
    <w:rsid w:val="009371D6"/>
    <w:rsid w:val="00940CE3"/>
    <w:rsid w:val="00943A88"/>
    <w:rsid w:val="00945CBE"/>
    <w:rsid w:val="00951695"/>
    <w:rsid w:val="0095596D"/>
    <w:rsid w:val="009570BB"/>
    <w:rsid w:val="00957537"/>
    <w:rsid w:val="00960F27"/>
    <w:rsid w:val="0096254E"/>
    <w:rsid w:val="00963854"/>
    <w:rsid w:val="00963AB5"/>
    <w:rsid w:val="009659EA"/>
    <w:rsid w:val="009661F5"/>
    <w:rsid w:val="009675D0"/>
    <w:rsid w:val="00972762"/>
    <w:rsid w:val="00973397"/>
    <w:rsid w:val="009739F5"/>
    <w:rsid w:val="00973A20"/>
    <w:rsid w:val="00976344"/>
    <w:rsid w:val="009769BF"/>
    <w:rsid w:val="00977BF1"/>
    <w:rsid w:val="00977D5B"/>
    <w:rsid w:val="00980411"/>
    <w:rsid w:val="00984B3F"/>
    <w:rsid w:val="0098553D"/>
    <w:rsid w:val="009855FB"/>
    <w:rsid w:val="00990080"/>
    <w:rsid w:val="009900FF"/>
    <w:rsid w:val="00993A2F"/>
    <w:rsid w:val="00993EA7"/>
    <w:rsid w:val="00996B5B"/>
    <w:rsid w:val="009A227F"/>
    <w:rsid w:val="009A3EA6"/>
    <w:rsid w:val="009A4438"/>
    <w:rsid w:val="009A4730"/>
    <w:rsid w:val="009A4FA2"/>
    <w:rsid w:val="009A598C"/>
    <w:rsid w:val="009A6FBD"/>
    <w:rsid w:val="009B1E55"/>
    <w:rsid w:val="009B3586"/>
    <w:rsid w:val="009B46A1"/>
    <w:rsid w:val="009B7130"/>
    <w:rsid w:val="009C0726"/>
    <w:rsid w:val="009C1F94"/>
    <w:rsid w:val="009C3CAC"/>
    <w:rsid w:val="009C4191"/>
    <w:rsid w:val="009C676F"/>
    <w:rsid w:val="009C79A1"/>
    <w:rsid w:val="009D08D6"/>
    <w:rsid w:val="009D1DE3"/>
    <w:rsid w:val="009E01EF"/>
    <w:rsid w:val="009E216F"/>
    <w:rsid w:val="009E362D"/>
    <w:rsid w:val="009E43BD"/>
    <w:rsid w:val="009E5915"/>
    <w:rsid w:val="009E6F4D"/>
    <w:rsid w:val="009E7CD7"/>
    <w:rsid w:val="009F117B"/>
    <w:rsid w:val="009F1E23"/>
    <w:rsid w:val="009F1F48"/>
    <w:rsid w:val="009F43F8"/>
    <w:rsid w:val="009F4B50"/>
    <w:rsid w:val="009F5261"/>
    <w:rsid w:val="009F6778"/>
    <w:rsid w:val="009F7BE4"/>
    <w:rsid w:val="00A010B8"/>
    <w:rsid w:val="00A0463A"/>
    <w:rsid w:val="00A050B0"/>
    <w:rsid w:val="00A075BE"/>
    <w:rsid w:val="00A078FF"/>
    <w:rsid w:val="00A11136"/>
    <w:rsid w:val="00A11C33"/>
    <w:rsid w:val="00A1298E"/>
    <w:rsid w:val="00A12A5B"/>
    <w:rsid w:val="00A12D3F"/>
    <w:rsid w:val="00A16102"/>
    <w:rsid w:val="00A16A86"/>
    <w:rsid w:val="00A1705A"/>
    <w:rsid w:val="00A207F0"/>
    <w:rsid w:val="00A21A3E"/>
    <w:rsid w:val="00A21BEC"/>
    <w:rsid w:val="00A21CDD"/>
    <w:rsid w:val="00A22272"/>
    <w:rsid w:val="00A24CC5"/>
    <w:rsid w:val="00A2518E"/>
    <w:rsid w:val="00A26F4D"/>
    <w:rsid w:val="00A3013E"/>
    <w:rsid w:val="00A308EE"/>
    <w:rsid w:val="00A30CF9"/>
    <w:rsid w:val="00A32EE6"/>
    <w:rsid w:val="00A33D74"/>
    <w:rsid w:val="00A34CDF"/>
    <w:rsid w:val="00A35E51"/>
    <w:rsid w:val="00A36EFB"/>
    <w:rsid w:val="00A37EBE"/>
    <w:rsid w:val="00A42374"/>
    <w:rsid w:val="00A427DA"/>
    <w:rsid w:val="00A42D60"/>
    <w:rsid w:val="00A43ECE"/>
    <w:rsid w:val="00A47ABB"/>
    <w:rsid w:val="00A47C80"/>
    <w:rsid w:val="00A500A7"/>
    <w:rsid w:val="00A508CE"/>
    <w:rsid w:val="00A51449"/>
    <w:rsid w:val="00A514EF"/>
    <w:rsid w:val="00A5176C"/>
    <w:rsid w:val="00A51CAB"/>
    <w:rsid w:val="00A53835"/>
    <w:rsid w:val="00A53DFF"/>
    <w:rsid w:val="00A55340"/>
    <w:rsid w:val="00A55984"/>
    <w:rsid w:val="00A55A2C"/>
    <w:rsid w:val="00A60203"/>
    <w:rsid w:val="00A61613"/>
    <w:rsid w:val="00A618D0"/>
    <w:rsid w:val="00A61961"/>
    <w:rsid w:val="00A61B66"/>
    <w:rsid w:val="00A61EDE"/>
    <w:rsid w:val="00A62811"/>
    <w:rsid w:val="00A657C5"/>
    <w:rsid w:val="00A71F4C"/>
    <w:rsid w:val="00A75CA2"/>
    <w:rsid w:val="00A75EF9"/>
    <w:rsid w:val="00A76062"/>
    <w:rsid w:val="00A76539"/>
    <w:rsid w:val="00A7765C"/>
    <w:rsid w:val="00A82D1C"/>
    <w:rsid w:val="00A85953"/>
    <w:rsid w:val="00A86589"/>
    <w:rsid w:val="00A86F74"/>
    <w:rsid w:val="00A878CE"/>
    <w:rsid w:val="00A920CF"/>
    <w:rsid w:val="00A92487"/>
    <w:rsid w:val="00A97351"/>
    <w:rsid w:val="00A976EC"/>
    <w:rsid w:val="00AA1965"/>
    <w:rsid w:val="00AA2943"/>
    <w:rsid w:val="00AA30DC"/>
    <w:rsid w:val="00AA4AB8"/>
    <w:rsid w:val="00AA55BF"/>
    <w:rsid w:val="00AA6495"/>
    <w:rsid w:val="00AA6D8B"/>
    <w:rsid w:val="00AB13CE"/>
    <w:rsid w:val="00AB175D"/>
    <w:rsid w:val="00AB6A17"/>
    <w:rsid w:val="00AB6B39"/>
    <w:rsid w:val="00AB7CFA"/>
    <w:rsid w:val="00AB7D56"/>
    <w:rsid w:val="00AC0CD2"/>
    <w:rsid w:val="00AC1910"/>
    <w:rsid w:val="00AC26CE"/>
    <w:rsid w:val="00AC3C36"/>
    <w:rsid w:val="00AC50E7"/>
    <w:rsid w:val="00AC6589"/>
    <w:rsid w:val="00AC73C0"/>
    <w:rsid w:val="00AC78EE"/>
    <w:rsid w:val="00AC7952"/>
    <w:rsid w:val="00AD067D"/>
    <w:rsid w:val="00AD1774"/>
    <w:rsid w:val="00AD25D7"/>
    <w:rsid w:val="00AD2FAB"/>
    <w:rsid w:val="00AD47E0"/>
    <w:rsid w:val="00AD666D"/>
    <w:rsid w:val="00AD705F"/>
    <w:rsid w:val="00AD7A85"/>
    <w:rsid w:val="00AE3816"/>
    <w:rsid w:val="00AE467E"/>
    <w:rsid w:val="00AE6AAB"/>
    <w:rsid w:val="00AF0832"/>
    <w:rsid w:val="00AF36A2"/>
    <w:rsid w:val="00AF4E78"/>
    <w:rsid w:val="00AF5379"/>
    <w:rsid w:val="00AF5425"/>
    <w:rsid w:val="00AF5806"/>
    <w:rsid w:val="00AF5B33"/>
    <w:rsid w:val="00B0399A"/>
    <w:rsid w:val="00B063C9"/>
    <w:rsid w:val="00B06D82"/>
    <w:rsid w:val="00B109F2"/>
    <w:rsid w:val="00B110D2"/>
    <w:rsid w:val="00B12AA1"/>
    <w:rsid w:val="00B202F8"/>
    <w:rsid w:val="00B23BBE"/>
    <w:rsid w:val="00B23C53"/>
    <w:rsid w:val="00B23C5A"/>
    <w:rsid w:val="00B23CF1"/>
    <w:rsid w:val="00B24B17"/>
    <w:rsid w:val="00B262A8"/>
    <w:rsid w:val="00B27AF7"/>
    <w:rsid w:val="00B27EA0"/>
    <w:rsid w:val="00B328C1"/>
    <w:rsid w:val="00B3436B"/>
    <w:rsid w:val="00B41B9E"/>
    <w:rsid w:val="00B448B3"/>
    <w:rsid w:val="00B45274"/>
    <w:rsid w:val="00B45982"/>
    <w:rsid w:val="00B4613E"/>
    <w:rsid w:val="00B46823"/>
    <w:rsid w:val="00B539C9"/>
    <w:rsid w:val="00B5718F"/>
    <w:rsid w:val="00B60FA5"/>
    <w:rsid w:val="00B6200D"/>
    <w:rsid w:val="00B62861"/>
    <w:rsid w:val="00B63F34"/>
    <w:rsid w:val="00B70FF6"/>
    <w:rsid w:val="00B71831"/>
    <w:rsid w:val="00B7321E"/>
    <w:rsid w:val="00B73BE0"/>
    <w:rsid w:val="00B7574F"/>
    <w:rsid w:val="00B75F48"/>
    <w:rsid w:val="00B765E4"/>
    <w:rsid w:val="00B76C7B"/>
    <w:rsid w:val="00B8126A"/>
    <w:rsid w:val="00B81BC3"/>
    <w:rsid w:val="00B81DB6"/>
    <w:rsid w:val="00B825EF"/>
    <w:rsid w:val="00B8349E"/>
    <w:rsid w:val="00B84010"/>
    <w:rsid w:val="00B84F9B"/>
    <w:rsid w:val="00B863B8"/>
    <w:rsid w:val="00B87B83"/>
    <w:rsid w:val="00B9173E"/>
    <w:rsid w:val="00B92757"/>
    <w:rsid w:val="00B96434"/>
    <w:rsid w:val="00B9798D"/>
    <w:rsid w:val="00BA19F6"/>
    <w:rsid w:val="00BA1AB5"/>
    <w:rsid w:val="00BA4FBC"/>
    <w:rsid w:val="00BA5F99"/>
    <w:rsid w:val="00BA6568"/>
    <w:rsid w:val="00BA6856"/>
    <w:rsid w:val="00BA717C"/>
    <w:rsid w:val="00BB4FDF"/>
    <w:rsid w:val="00BB6E62"/>
    <w:rsid w:val="00BC309C"/>
    <w:rsid w:val="00BC4A44"/>
    <w:rsid w:val="00BC6EB5"/>
    <w:rsid w:val="00BD0F48"/>
    <w:rsid w:val="00BD133C"/>
    <w:rsid w:val="00BD1353"/>
    <w:rsid w:val="00BD1758"/>
    <w:rsid w:val="00BD472F"/>
    <w:rsid w:val="00BD53C9"/>
    <w:rsid w:val="00BD5B1A"/>
    <w:rsid w:val="00BD5D26"/>
    <w:rsid w:val="00BD6A91"/>
    <w:rsid w:val="00BE15BB"/>
    <w:rsid w:val="00BE32C4"/>
    <w:rsid w:val="00BE6126"/>
    <w:rsid w:val="00BF13F5"/>
    <w:rsid w:val="00BF4823"/>
    <w:rsid w:val="00BF582A"/>
    <w:rsid w:val="00BF64B9"/>
    <w:rsid w:val="00BF6B68"/>
    <w:rsid w:val="00BF7909"/>
    <w:rsid w:val="00C004EC"/>
    <w:rsid w:val="00C01986"/>
    <w:rsid w:val="00C03CF8"/>
    <w:rsid w:val="00C04061"/>
    <w:rsid w:val="00C0482F"/>
    <w:rsid w:val="00C057C6"/>
    <w:rsid w:val="00C05EF2"/>
    <w:rsid w:val="00C10970"/>
    <w:rsid w:val="00C14567"/>
    <w:rsid w:val="00C14C1D"/>
    <w:rsid w:val="00C1555A"/>
    <w:rsid w:val="00C159F2"/>
    <w:rsid w:val="00C178DE"/>
    <w:rsid w:val="00C17C05"/>
    <w:rsid w:val="00C20D4D"/>
    <w:rsid w:val="00C21B6F"/>
    <w:rsid w:val="00C22C7E"/>
    <w:rsid w:val="00C23616"/>
    <w:rsid w:val="00C241B5"/>
    <w:rsid w:val="00C264A0"/>
    <w:rsid w:val="00C27DCB"/>
    <w:rsid w:val="00C310B2"/>
    <w:rsid w:val="00C321A1"/>
    <w:rsid w:val="00C32562"/>
    <w:rsid w:val="00C3273A"/>
    <w:rsid w:val="00C347AF"/>
    <w:rsid w:val="00C37357"/>
    <w:rsid w:val="00C42CC0"/>
    <w:rsid w:val="00C4439F"/>
    <w:rsid w:val="00C45968"/>
    <w:rsid w:val="00C459CA"/>
    <w:rsid w:val="00C51532"/>
    <w:rsid w:val="00C566E2"/>
    <w:rsid w:val="00C572BA"/>
    <w:rsid w:val="00C575D2"/>
    <w:rsid w:val="00C57B77"/>
    <w:rsid w:val="00C606C2"/>
    <w:rsid w:val="00C6118C"/>
    <w:rsid w:val="00C629B1"/>
    <w:rsid w:val="00C629E3"/>
    <w:rsid w:val="00C63027"/>
    <w:rsid w:val="00C657D1"/>
    <w:rsid w:val="00C71926"/>
    <w:rsid w:val="00C72316"/>
    <w:rsid w:val="00C738E0"/>
    <w:rsid w:val="00C73BA9"/>
    <w:rsid w:val="00C778BB"/>
    <w:rsid w:val="00C8035B"/>
    <w:rsid w:val="00C834C4"/>
    <w:rsid w:val="00C83593"/>
    <w:rsid w:val="00C8541E"/>
    <w:rsid w:val="00C85D9C"/>
    <w:rsid w:val="00C9072A"/>
    <w:rsid w:val="00C90F55"/>
    <w:rsid w:val="00C9216F"/>
    <w:rsid w:val="00C93292"/>
    <w:rsid w:val="00C9605F"/>
    <w:rsid w:val="00C9685A"/>
    <w:rsid w:val="00C97121"/>
    <w:rsid w:val="00CA7432"/>
    <w:rsid w:val="00CA791B"/>
    <w:rsid w:val="00CA7ECF"/>
    <w:rsid w:val="00CB0492"/>
    <w:rsid w:val="00CB3B77"/>
    <w:rsid w:val="00CB5AE1"/>
    <w:rsid w:val="00CB6342"/>
    <w:rsid w:val="00CB7768"/>
    <w:rsid w:val="00CB7BB6"/>
    <w:rsid w:val="00CC0583"/>
    <w:rsid w:val="00CC116D"/>
    <w:rsid w:val="00CC2552"/>
    <w:rsid w:val="00CC3F22"/>
    <w:rsid w:val="00CC5B19"/>
    <w:rsid w:val="00CC6D1B"/>
    <w:rsid w:val="00CC708B"/>
    <w:rsid w:val="00CD02F3"/>
    <w:rsid w:val="00CD08E3"/>
    <w:rsid w:val="00CD6BE1"/>
    <w:rsid w:val="00CD6C35"/>
    <w:rsid w:val="00CD70FB"/>
    <w:rsid w:val="00CE017D"/>
    <w:rsid w:val="00CE0517"/>
    <w:rsid w:val="00CE3BC1"/>
    <w:rsid w:val="00CE439A"/>
    <w:rsid w:val="00CE4E51"/>
    <w:rsid w:val="00CE6BF5"/>
    <w:rsid w:val="00CF4131"/>
    <w:rsid w:val="00D02BFF"/>
    <w:rsid w:val="00D040BF"/>
    <w:rsid w:val="00D120CC"/>
    <w:rsid w:val="00D125E7"/>
    <w:rsid w:val="00D144CD"/>
    <w:rsid w:val="00D14FB6"/>
    <w:rsid w:val="00D164C8"/>
    <w:rsid w:val="00D16F4A"/>
    <w:rsid w:val="00D2007F"/>
    <w:rsid w:val="00D242B0"/>
    <w:rsid w:val="00D322F5"/>
    <w:rsid w:val="00D35CCA"/>
    <w:rsid w:val="00D403B7"/>
    <w:rsid w:val="00D417EC"/>
    <w:rsid w:val="00D41EE2"/>
    <w:rsid w:val="00D420B5"/>
    <w:rsid w:val="00D426E0"/>
    <w:rsid w:val="00D448E3"/>
    <w:rsid w:val="00D47821"/>
    <w:rsid w:val="00D51466"/>
    <w:rsid w:val="00D538B2"/>
    <w:rsid w:val="00D53C01"/>
    <w:rsid w:val="00D57702"/>
    <w:rsid w:val="00D62390"/>
    <w:rsid w:val="00D63B2B"/>
    <w:rsid w:val="00D64727"/>
    <w:rsid w:val="00D65306"/>
    <w:rsid w:val="00D715B5"/>
    <w:rsid w:val="00D734B2"/>
    <w:rsid w:val="00D739CA"/>
    <w:rsid w:val="00D74042"/>
    <w:rsid w:val="00D760AB"/>
    <w:rsid w:val="00D77501"/>
    <w:rsid w:val="00D8023F"/>
    <w:rsid w:val="00D80BB2"/>
    <w:rsid w:val="00D81B2C"/>
    <w:rsid w:val="00D81B59"/>
    <w:rsid w:val="00D8303A"/>
    <w:rsid w:val="00D8461A"/>
    <w:rsid w:val="00D8582D"/>
    <w:rsid w:val="00D86AB1"/>
    <w:rsid w:val="00D9028B"/>
    <w:rsid w:val="00D92006"/>
    <w:rsid w:val="00D92C8B"/>
    <w:rsid w:val="00D946E8"/>
    <w:rsid w:val="00D95BA2"/>
    <w:rsid w:val="00D961FC"/>
    <w:rsid w:val="00D968FC"/>
    <w:rsid w:val="00DA0539"/>
    <w:rsid w:val="00DA083B"/>
    <w:rsid w:val="00DA2463"/>
    <w:rsid w:val="00DA53B6"/>
    <w:rsid w:val="00DA68CA"/>
    <w:rsid w:val="00DA6D57"/>
    <w:rsid w:val="00DA6F26"/>
    <w:rsid w:val="00DB11F0"/>
    <w:rsid w:val="00DB1858"/>
    <w:rsid w:val="00DB29EF"/>
    <w:rsid w:val="00DB6D9A"/>
    <w:rsid w:val="00DC2BD7"/>
    <w:rsid w:val="00DC4673"/>
    <w:rsid w:val="00DC5A2D"/>
    <w:rsid w:val="00DC6983"/>
    <w:rsid w:val="00DC7E7C"/>
    <w:rsid w:val="00DD03F9"/>
    <w:rsid w:val="00DD2080"/>
    <w:rsid w:val="00DD3055"/>
    <w:rsid w:val="00DD48BF"/>
    <w:rsid w:val="00DD743F"/>
    <w:rsid w:val="00DE02A9"/>
    <w:rsid w:val="00DE19A2"/>
    <w:rsid w:val="00DE3837"/>
    <w:rsid w:val="00DE6A06"/>
    <w:rsid w:val="00DE763A"/>
    <w:rsid w:val="00DF39A7"/>
    <w:rsid w:val="00DF6B95"/>
    <w:rsid w:val="00DF71A6"/>
    <w:rsid w:val="00DF72AE"/>
    <w:rsid w:val="00E006E8"/>
    <w:rsid w:val="00E0178A"/>
    <w:rsid w:val="00E05D45"/>
    <w:rsid w:val="00E06F49"/>
    <w:rsid w:val="00E070C2"/>
    <w:rsid w:val="00E073C2"/>
    <w:rsid w:val="00E07499"/>
    <w:rsid w:val="00E11047"/>
    <w:rsid w:val="00E11FE7"/>
    <w:rsid w:val="00E12C6B"/>
    <w:rsid w:val="00E14D3F"/>
    <w:rsid w:val="00E15B49"/>
    <w:rsid w:val="00E21C94"/>
    <w:rsid w:val="00E22FF9"/>
    <w:rsid w:val="00E33C72"/>
    <w:rsid w:val="00E346FE"/>
    <w:rsid w:val="00E37A05"/>
    <w:rsid w:val="00E37C86"/>
    <w:rsid w:val="00E403F3"/>
    <w:rsid w:val="00E42EB4"/>
    <w:rsid w:val="00E44AA9"/>
    <w:rsid w:val="00E45469"/>
    <w:rsid w:val="00E47140"/>
    <w:rsid w:val="00E47F4E"/>
    <w:rsid w:val="00E50F2D"/>
    <w:rsid w:val="00E56AEF"/>
    <w:rsid w:val="00E57E56"/>
    <w:rsid w:val="00E60332"/>
    <w:rsid w:val="00E60535"/>
    <w:rsid w:val="00E6542D"/>
    <w:rsid w:val="00E65505"/>
    <w:rsid w:val="00E6623D"/>
    <w:rsid w:val="00E671B2"/>
    <w:rsid w:val="00E71E6A"/>
    <w:rsid w:val="00E72E18"/>
    <w:rsid w:val="00E730A4"/>
    <w:rsid w:val="00E736C6"/>
    <w:rsid w:val="00E7465B"/>
    <w:rsid w:val="00E74B51"/>
    <w:rsid w:val="00E750C0"/>
    <w:rsid w:val="00E81C0A"/>
    <w:rsid w:val="00E8284E"/>
    <w:rsid w:val="00E82B51"/>
    <w:rsid w:val="00E833C2"/>
    <w:rsid w:val="00E846BB"/>
    <w:rsid w:val="00E86697"/>
    <w:rsid w:val="00E86A8B"/>
    <w:rsid w:val="00E8796C"/>
    <w:rsid w:val="00E90099"/>
    <w:rsid w:val="00E9139F"/>
    <w:rsid w:val="00E92D85"/>
    <w:rsid w:val="00E92E62"/>
    <w:rsid w:val="00E940ED"/>
    <w:rsid w:val="00E96ACE"/>
    <w:rsid w:val="00EA09D5"/>
    <w:rsid w:val="00EA2BE2"/>
    <w:rsid w:val="00EA4D78"/>
    <w:rsid w:val="00EA4E6C"/>
    <w:rsid w:val="00EA5180"/>
    <w:rsid w:val="00EA6A70"/>
    <w:rsid w:val="00EB0A69"/>
    <w:rsid w:val="00EB10C3"/>
    <w:rsid w:val="00EB15BD"/>
    <w:rsid w:val="00EB1C4F"/>
    <w:rsid w:val="00EB2075"/>
    <w:rsid w:val="00EB3A58"/>
    <w:rsid w:val="00EB3C72"/>
    <w:rsid w:val="00EB6CBC"/>
    <w:rsid w:val="00EC1028"/>
    <w:rsid w:val="00EC7F22"/>
    <w:rsid w:val="00ED2D63"/>
    <w:rsid w:val="00ED4B1C"/>
    <w:rsid w:val="00ED6CFE"/>
    <w:rsid w:val="00ED7D72"/>
    <w:rsid w:val="00EE0885"/>
    <w:rsid w:val="00EE1C7A"/>
    <w:rsid w:val="00EE5932"/>
    <w:rsid w:val="00EE599E"/>
    <w:rsid w:val="00EE6774"/>
    <w:rsid w:val="00EE6A5A"/>
    <w:rsid w:val="00EE77DE"/>
    <w:rsid w:val="00EE7C57"/>
    <w:rsid w:val="00EE7D0A"/>
    <w:rsid w:val="00EF14CC"/>
    <w:rsid w:val="00EF38D2"/>
    <w:rsid w:val="00EF5BFF"/>
    <w:rsid w:val="00EF5C4D"/>
    <w:rsid w:val="00EF6441"/>
    <w:rsid w:val="00EF764F"/>
    <w:rsid w:val="00F02496"/>
    <w:rsid w:val="00F03626"/>
    <w:rsid w:val="00F045C5"/>
    <w:rsid w:val="00F07DD3"/>
    <w:rsid w:val="00F10EC2"/>
    <w:rsid w:val="00F11686"/>
    <w:rsid w:val="00F14B1B"/>
    <w:rsid w:val="00F15178"/>
    <w:rsid w:val="00F160A2"/>
    <w:rsid w:val="00F164F3"/>
    <w:rsid w:val="00F1664C"/>
    <w:rsid w:val="00F168FE"/>
    <w:rsid w:val="00F21126"/>
    <w:rsid w:val="00F21D34"/>
    <w:rsid w:val="00F22048"/>
    <w:rsid w:val="00F226E6"/>
    <w:rsid w:val="00F230B4"/>
    <w:rsid w:val="00F23594"/>
    <w:rsid w:val="00F2425B"/>
    <w:rsid w:val="00F2664E"/>
    <w:rsid w:val="00F2716C"/>
    <w:rsid w:val="00F333AD"/>
    <w:rsid w:val="00F35280"/>
    <w:rsid w:val="00F3688D"/>
    <w:rsid w:val="00F36C52"/>
    <w:rsid w:val="00F41C5E"/>
    <w:rsid w:val="00F429B1"/>
    <w:rsid w:val="00F442E1"/>
    <w:rsid w:val="00F44759"/>
    <w:rsid w:val="00F46096"/>
    <w:rsid w:val="00F50259"/>
    <w:rsid w:val="00F508E8"/>
    <w:rsid w:val="00F522F6"/>
    <w:rsid w:val="00F575DA"/>
    <w:rsid w:val="00F57858"/>
    <w:rsid w:val="00F63E31"/>
    <w:rsid w:val="00F65BAA"/>
    <w:rsid w:val="00F6648F"/>
    <w:rsid w:val="00F668D5"/>
    <w:rsid w:val="00F71B0E"/>
    <w:rsid w:val="00F71DE7"/>
    <w:rsid w:val="00F725E7"/>
    <w:rsid w:val="00F727CF"/>
    <w:rsid w:val="00F73ADF"/>
    <w:rsid w:val="00F74219"/>
    <w:rsid w:val="00F772BF"/>
    <w:rsid w:val="00F80628"/>
    <w:rsid w:val="00F81F5C"/>
    <w:rsid w:val="00F820FC"/>
    <w:rsid w:val="00F848A5"/>
    <w:rsid w:val="00F926BE"/>
    <w:rsid w:val="00F936DA"/>
    <w:rsid w:val="00F95706"/>
    <w:rsid w:val="00F96F17"/>
    <w:rsid w:val="00F976FF"/>
    <w:rsid w:val="00F97E1E"/>
    <w:rsid w:val="00FA1213"/>
    <w:rsid w:val="00FA3782"/>
    <w:rsid w:val="00FA3D05"/>
    <w:rsid w:val="00FA5A8F"/>
    <w:rsid w:val="00FA6E30"/>
    <w:rsid w:val="00FA6F05"/>
    <w:rsid w:val="00FB371A"/>
    <w:rsid w:val="00FB49E1"/>
    <w:rsid w:val="00FB4F09"/>
    <w:rsid w:val="00FB561B"/>
    <w:rsid w:val="00FC0741"/>
    <w:rsid w:val="00FC1A8F"/>
    <w:rsid w:val="00FC331E"/>
    <w:rsid w:val="00FC50FF"/>
    <w:rsid w:val="00FC61AF"/>
    <w:rsid w:val="00FC63C1"/>
    <w:rsid w:val="00FC7AA0"/>
    <w:rsid w:val="00FC7D1E"/>
    <w:rsid w:val="00FD0B56"/>
    <w:rsid w:val="00FD1169"/>
    <w:rsid w:val="00FD14BB"/>
    <w:rsid w:val="00FD2E10"/>
    <w:rsid w:val="00FD5E38"/>
    <w:rsid w:val="00FD7C32"/>
    <w:rsid w:val="00FE08E0"/>
    <w:rsid w:val="00FE183C"/>
    <w:rsid w:val="00FE47D9"/>
    <w:rsid w:val="00FE4C26"/>
    <w:rsid w:val="00FE6610"/>
    <w:rsid w:val="00FE68AA"/>
    <w:rsid w:val="00FF01A4"/>
    <w:rsid w:val="00FF0D09"/>
    <w:rsid w:val="00FF2736"/>
    <w:rsid w:val="00FF317D"/>
    <w:rsid w:val="00FF3A24"/>
    <w:rsid w:val="00FF3C59"/>
    <w:rsid w:val="00FF4BF2"/>
    <w:rsid w:val="00FF4FA9"/>
    <w:rsid w:val="00FF66F2"/>
    <w:rsid w:val="00FF6B46"/>
    <w:rsid w:val="00FF6B82"/>
    <w:rsid w:val="00FF7362"/>
    <w:rsid w:val="00FF750F"/>
    <w:rsid w:val="1B4CD36B"/>
    <w:rsid w:val="5C32BF71"/>
    <w:rsid w:val="6B6BE73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13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C5"/>
  </w:style>
  <w:style w:type="paragraph" w:styleId="Overskrift1">
    <w:name w:val="heading 1"/>
    <w:basedOn w:val="Normal"/>
    <w:next w:val="Normal"/>
    <w:link w:val="Overskrift1Tegn"/>
    <w:uiPriority w:val="9"/>
    <w:qFormat/>
    <w:rsid w:val="00903F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D03F9"/>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Overskrift3">
    <w:name w:val="heading 3"/>
    <w:basedOn w:val="Normal"/>
    <w:next w:val="Normal"/>
    <w:link w:val="Overskrift3Tegn"/>
    <w:uiPriority w:val="9"/>
    <w:unhideWhenUsed/>
    <w:qFormat/>
    <w:rsid w:val="00CE05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03FDD"/>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831952"/>
    <w:pPr>
      <w:ind w:left="720"/>
      <w:contextualSpacing/>
    </w:pPr>
  </w:style>
  <w:style w:type="character" w:customStyle="1" w:styleId="Overskrift2Tegn">
    <w:name w:val="Overskrift 2 Tegn"/>
    <w:basedOn w:val="Standardskriftforavsnitt"/>
    <w:link w:val="Overskrift2"/>
    <w:uiPriority w:val="9"/>
    <w:rsid w:val="00DD03F9"/>
    <w:rPr>
      <w:rFonts w:asciiTheme="majorHAnsi" w:eastAsiaTheme="majorEastAsia" w:hAnsiTheme="majorHAnsi" w:cstheme="majorBidi"/>
      <w:color w:val="2F5496" w:themeColor="accent1" w:themeShade="BF"/>
      <w:szCs w:val="26"/>
    </w:rPr>
  </w:style>
  <w:style w:type="character" w:customStyle="1" w:styleId="Overskrift3Tegn">
    <w:name w:val="Overskrift 3 Tegn"/>
    <w:basedOn w:val="Standardskriftforavsnitt"/>
    <w:link w:val="Overskrift3"/>
    <w:uiPriority w:val="9"/>
    <w:rsid w:val="00CE0517"/>
    <w:rPr>
      <w:rFonts w:asciiTheme="majorHAnsi" w:eastAsiaTheme="majorEastAsia" w:hAnsiTheme="majorHAnsi" w:cstheme="majorBidi"/>
      <w:color w:val="1F3763" w:themeColor="accent1" w:themeShade="7F"/>
      <w:sz w:val="24"/>
      <w:szCs w:val="24"/>
    </w:rPr>
  </w:style>
  <w:style w:type="character" w:styleId="Merknadsreferanse">
    <w:name w:val="annotation reference"/>
    <w:basedOn w:val="Standardskriftforavsnitt"/>
    <w:uiPriority w:val="99"/>
    <w:semiHidden/>
    <w:unhideWhenUsed/>
    <w:rsid w:val="00AC3C36"/>
    <w:rPr>
      <w:sz w:val="16"/>
      <w:szCs w:val="16"/>
    </w:rPr>
  </w:style>
  <w:style w:type="paragraph" w:styleId="Merknadstekst">
    <w:name w:val="annotation text"/>
    <w:basedOn w:val="Normal"/>
    <w:link w:val="MerknadstekstTegn"/>
    <w:uiPriority w:val="99"/>
    <w:unhideWhenUsed/>
    <w:rsid w:val="00AC3C36"/>
    <w:pPr>
      <w:spacing w:line="240" w:lineRule="auto"/>
    </w:pPr>
    <w:rPr>
      <w:sz w:val="20"/>
      <w:szCs w:val="20"/>
    </w:rPr>
  </w:style>
  <w:style w:type="character" w:customStyle="1" w:styleId="MerknadstekstTegn">
    <w:name w:val="Merknadstekst Tegn"/>
    <w:basedOn w:val="Standardskriftforavsnitt"/>
    <w:link w:val="Merknadstekst"/>
    <w:uiPriority w:val="99"/>
    <w:rsid w:val="00AC3C36"/>
    <w:rPr>
      <w:sz w:val="20"/>
      <w:szCs w:val="20"/>
    </w:rPr>
  </w:style>
  <w:style w:type="paragraph" w:styleId="Kommentaremne">
    <w:name w:val="annotation subject"/>
    <w:basedOn w:val="Merknadstekst"/>
    <w:next w:val="Merknadstekst"/>
    <w:link w:val="KommentaremneTegn"/>
    <w:uiPriority w:val="99"/>
    <w:semiHidden/>
    <w:unhideWhenUsed/>
    <w:rsid w:val="00AC3C36"/>
    <w:rPr>
      <w:b/>
      <w:bCs/>
    </w:rPr>
  </w:style>
  <w:style w:type="character" w:customStyle="1" w:styleId="KommentaremneTegn">
    <w:name w:val="Kommentaremne Tegn"/>
    <w:basedOn w:val="MerknadstekstTegn"/>
    <w:link w:val="Kommentaremne"/>
    <w:uiPriority w:val="99"/>
    <w:semiHidden/>
    <w:rsid w:val="00AC3C36"/>
    <w:rPr>
      <w:b/>
      <w:bCs/>
      <w:sz w:val="20"/>
      <w:szCs w:val="20"/>
    </w:rPr>
  </w:style>
  <w:style w:type="table" w:styleId="Tabellrutenett">
    <w:name w:val="Table Grid"/>
    <w:basedOn w:val="Vanligtabell"/>
    <w:uiPriority w:val="39"/>
    <w:rsid w:val="008C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D17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D1774"/>
  </w:style>
  <w:style w:type="paragraph" w:styleId="Bunntekst">
    <w:name w:val="footer"/>
    <w:basedOn w:val="Normal"/>
    <w:link w:val="BunntekstTegn"/>
    <w:uiPriority w:val="99"/>
    <w:unhideWhenUsed/>
    <w:rsid w:val="00AD17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1774"/>
  </w:style>
  <w:style w:type="paragraph" w:styleId="Overskriftforinnholdsfortegnelse">
    <w:name w:val="TOC Heading"/>
    <w:basedOn w:val="Overskrift1"/>
    <w:next w:val="Normal"/>
    <w:uiPriority w:val="39"/>
    <w:unhideWhenUsed/>
    <w:qFormat/>
    <w:rsid w:val="006655BE"/>
    <w:pPr>
      <w:outlineLvl w:val="9"/>
    </w:pPr>
    <w:rPr>
      <w:lang w:eastAsia="nb-NO"/>
    </w:rPr>
  </w:style>
  <w:style w:type="paragraph" w:styleId="INNH1">
    <w:name w:val="toc 1"/>
    <w:basedOn w:val="Normal"/>
    <w:next w:val="Normal"/>
    <w:autoRedefine/>
    <w:uiPriority w:val="39"/>
    <w:unhideWhenUsed/>
    <w:rsid w:val="006655BE"/>
    <w:pPr>
      <w:spacing w:after="100"/>
    </w:pPr>
  </w:style>
  <w:style w:type="paragraph" w:styleId="INNH2">
    <w:name w:val="toc 2"/>
    <w:basedOn w:val="Normal"/>
    <w:next w:val="Normal"/>
    <w:autoRedefine/>
    <w:uiPriority w:val="39"/>
    <w:unhideWhenUsed/>
    <w:rsid w:val="006655BE"/>
    <w:pPr>
      <w:spacing w:after="100"/>
      <w:ind w:left="220"/>
    </w:pPr>
  </w:style>
  <w:style w:type="character" w:styleId="Hyperkobling">
    <w:name w:val="Hyperlink"/>
    <w:basedOn w:val="Standardskriftforavsnitt"/>
    <w:uiPriority w:val="99"/>
    <w:unhideWhenUsed/>
    <w:rsid w:val="006655BE"/>
    <w:rPr>
      <w:color w:val="0563C1" w:themeColor="hyperlink"/>
      <w:u w:val="single"/>
    </w:rPr>
  </w:style>
  <w:style w:type="character" w:styleId="Ulstomtale">
    <w:name w:val="Unresolved Mention"/>
    <w:basedOn w:val="Standardskriftforavsnitt"/>
    <w:uiPriority w:val="99"/>
    <w:unhideWhenUsed/>
    <w:rsid w:val="000A0957"/>
    <w:rPr>
      <w:color w:val="605E5C"/>
      <w:shd w:val="clear" w:color="auto" w:fill="E1DFDD"/>
    </w:rPr>
  </w:style>
  <w:style w:type="character" w:styleId="Omtale">
    <w:name w:val="Mention"/>
    <w:basedOn w:val="Standardskriftforavsnitt"/>
    <w:uiPriority w:val="99"/>
    <w:unhideWhenUsed/>
    <w:rsid w:val="000A0957"/>
    <w:rPr>
      <w:color w:val="2B579A"/>
      <w:shd w:val="clear" w:color="auto" w:fill="E1DFDD"/>
    </w:rPr>
  </w:style>
  <w:style w:type="paragraph" w:styleId="NormalWeb">
    <w:name w:val="Normal (Web)"/>
    <w:basedOn w:val="Normal"/>
    <w:uiPriority w:val="99"/>
    <w:unhideWhenUsed/>
    <w:rsid w:val="004C0EC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50982">
      <w:bodyDiv w:val="1"/>
      <w:marLeft w:val="0"/>
      <w:marRight w:val="0"/>
      <w:marTop w:val="0"/>
      <w:marBottom w:val="0"/>
      <w:divBdr>
        <w:top w:val="none" w:sz="0" w:space="0" w:color="auto"/>
        <w:left w:val="none" w:sz="0" w:space="0" w:color="auto"/>
        <w:bottom w:val="none" w:sz="0" w:space="0" w:color="auto"/>
        <w:right w:val="none" w:sz="0" w:space="0" w:color="auto"/>
      </w:divBdr>
    </w:div>
    <w:div w:id="619341932">
      <w:bodyDiv w:val="1"/>
      <w:marLeft w:val="0"/>
      <w:marRight w:val="0"/>
      <w:marTop w:val="0"/>
      <w:marBottom w:val="0"/>
      <w:divBdr>
        <w:top w:val="none" w:sz="0" w:space="0" w:color="auto"/>
        <w:left w:val="none" w:sz="0" w:space="0" w:color="auto"/>
        <w:bottom w:val="none" w:sz="0" w:space="0" w:color="auto"/>
        <w:right w:val="none" w:sz="0" w:space="0" w:color="auto"/>
      </w:divBdr>
    </w:div>
    <w:div w:id="991911042">
      <w:bodyDiv w:val="1"/>
      <w:marLeft w:val="0"/>
      <w:marRight w:val="0"/>
      <w:marTop w:val="0"/>
      <w:marBottom w:val="0"/>
      <w:divBdr>
        <w:top w:val="none" w:sz="0" w:space="0" w:color="auto"/>
        <w:left w:val="none" w:sz="0" w:space="0" w:color="auto"/>
        <w:bottom w:val="none" w:sz="0" w:space="0" w:color="auto"/>
        <w:right w:val="none" w:sz="0" w:space="0" w:color="auto"/>
      </w:divBdr>
    </w:div>
    <w:div w:id="1060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1af39973-bac7-4c06-ac48-368c26ced7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ED818953D694418218A46909FC07E2" ma:contentTypeVersion="10" ma:contentTypeDescription="Opprett et nytt dokument." ma:contentTypeScope="" ma:versionID="9455706f6ec731fb387a13dc2b257702">
  <xsd:schema xmlns:xsd="http://www.w3.org/2001/XMLSchema" xmlns:xs="http://www.w3.org/2001/XMLSchema" xmlns:p="http://schemas.microsoft.com/office/2006/metadata/properties" xmlns:ns2="1af39973-bac7-4c06-ac48-368c26ced7c9" xmlns:ns3="9b3541f9-9347-40c1-871d-918ec43777ae" targetNamespace="http://schemas.microsoft.com/office/2006/metadata/properties" ma:root="true" ma:fieldsID="087e0e3fa57b23b7369e109ae887f7c2" ns2:_="" ns3:_="">
    <xsd:import namespace="1af39973-bac7-4c06-ac48-368c26ced7c9"/>
    <xsd:import namespace="9b3541f9-9347-40c1-871d-918ec4377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39973-bac7-4c06-ac48-368c26ced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541f9-9347-40c1-871d-918ec43777a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F0BFA-084A-4B7C-A79D-0C9B22EAD896}">
  <ds:schemaRefs>
    <ds:schemaRef ds:uri="http://schemas.openxmlformats.org/officeDocument/2006/bibliography"/>
  </ds:schemaRefs>
</ds:datastoreItem>
</file>

<file path=customXml/itemProps2.xml><?xml version="1.0" encoding="utf-8"?>
<ds:datastoreItem xmlns:ds="http://schemas.openxmlformats.org/officeDocument/2006/customXml" ds:itemID="{FB4A6485-4C27-421F-9365-20370133BF62}">
  <ds:schemaRefs>
    <ds:schemaRef ds:uri="http://schemas.microsoft.com/office/2006/metadata/properties"/>
    <ds:schemaRef ds:uri="http://schemas.microsoft.com/office/infopath/2007/PartnerControls"/>
    <ds:schemaRef ds:uri="1af39973-bac7-4c06-ac48-368c26ced7c9"/>
  </ds:schemaRefs>
</ds:datastoreItem>
</file>

<file path=customXml/itemProps3.xml><?xml version="1.0" encoding="utf-8"?>
<ds:datastoreItem xmlns:ds="http://schemas.openxmlformats.org/officeDocument/2006/customXml" ds:itemID="{781FDC5A-980D-45E1-B21B-B0CE1989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39973-bac7-4c06-ac48-368c26ced7c9"/>
    <ds:schemaRef ds:uri="9b3541f9-9347-40c1-871d-918ec4377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E5647-DA70-4B49-A5A2-52C8DFD394BF}">
  <ds:schemaRefs>
    <ds:schemaRef ds:uri="http://schemas.microsoft.com/sharepoint/v3/contenttype/forms"/>
  </ds:schemaRefs>
</ds:datastoreItem>
</file>

<file path=docMetadata/LabelInfo.xml><?xml version="1.0" encoding="utf-8"?>
<clbl:labelList xmlns:clbl="http://schemas.microsoft.com/office/2020/mipLabelMetadata">
  <clbl:label id="{0f23914b-3551-4ec6-83dd-b9b9f150d84e}" enabled="1" method="Privileged" siteId="{d41caaa9-a41a-4e0f-9bf6-05cd1f48d271}" removed="0"/>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5432</Words>
  <Characters>28790</Characters>
  <Application>Microsoft Office Word</Application>
  <DocSecurity>0</DocSecurity>
  <Lines>239</Lines>
  <Paragraphs>68</Paragraphs>
  <ScaleCrop>false</ScaleCrop>
  <Company/>
  <LinksUpToDate>false</LinksUpToDate>
  <CharactersWithSpaces>34154</CharactersWithSpaces>
  <SharedDoc>false</SharedDoc>
  <HLinks>
    <vt:vector size="126" baseType="variant">
      <vt:variant>
        <vt:i4>1114167</vt:i4>
      </vt:variant>
      <vt:variant>
        <vt:i4>122</vt:i4>
      </vt:variant>
      <vt:variant>
        <vt:i4>0</vt:i4>
      </vt:variant>
      <vt:variant>
        <vt:i4>5</vt:i4>
      </vt:variant>
      <vt:variant>
        <vt:lpwstr/>
      </vt:variant>
      <vt:variant>
        <vt:lpwstr>_Toc116567654</vt:lpwstr>
      </vt:variant>
      <vt:variant>
        <vt:i4>1114167</vt:i4>
      </vt:variant>
      <vt:variant>
        <vt:i4>116</vt:i4>
      </vt:variant>
      <vt:variant>
        <vt:i4>0</vt:i4>
      </vt:variant>
      <vt:variant>
        <vt:i4>5</vt:i4>
      </vt:variant>
      <vt:variant>
        <vt:lpwstr/>
      </vt:variant>
      <vt:variant>
        <vt:lpwstr>_Toc116567653</vt:lpwstr>
      </vt:variant>
      <vt:variant>
        <vt:i4>1114167</vt:i4>
      </vt:variant>
      <vt:variant>
        <vt:i4>110</vt:i4>
      </vt:variant>
      <vt:variant>
        <vt:i4>0</vt:i4>
      </vt:variant>
      <vt:variant>
        <vt:i4>5</vt:i4>
      </vt:variant>
      <vt:variant>
        <vt:lpwstr/>
      </vt:variant>
      <vt:variant>
        <vt:lpwstr>_Toc116567652</vt:lpwstr>
      </vt:variant>
      <vt:variant>
        <vt:i4>1114167</vt:i4>
      </vt:variant>
      <vt:variant>
        <vt:i4>104</vt:i4>
      </vt:variant>
      <vt:variant>
        <vt:i4>0</vt:i4>
      </vt:variant>
      <vt:variant>
        <vt:i4>5</vt:i4>
      </vt:variant>
      <vt:variant>
        <vt:lpwstr/>
      </vt:variant>
      <vt:variant>
        <vt:lpwstr>_Toc116567651</vt:lpwstr>
      </vt:variant>
      <vt:variant>
        <vt:i4>1114167</vt:i4>
      </vt:variant>
      <vt:variant>
        <vt:i4>98</vt:i4>
      </vt:variant>
      <vt:variant>
        <vt:i4>0</vt:i4>
      </vt:variant>
      <vt:variant>
        <vt:i4>5</vt:i4>
      </vt:variant>
      <vt:variant>
        <vt:lpwstr/>
      </vt:variant>
      <vt:variant>
        <vt:lpwstr>_Toc116567650</vt:lpwstr>
      </vt:variant>
      <vt:variant>
        <vt:i4>1048631</vt:i4>
      </vt:variant>
      <vt:variant>
        <vt:i4>92</vt:i4>
      </vt:variant>
      <vt:variant>
        <vt:i4>0</vt:i4>
      </vt:variant>
      <vt:variant>
        <vt:i4>5</vt:i4>
      </vt:variant>
      <vt:variant>
        <vt:lpwstr/>
      </vt:variant>
      <vt:variant>
        <vt:lpwstr>_Toc116567649</vt:lpwstr>
      </vt:variant>
      <vt:variant>
        <vt:i4>1048631</vt:i4>
      </vt:variant>
      <vt:variant>
        <vt:i4>86</vt:i4>
      </vt:variant>
      <vt:variant>
        <vt:i4>0</vt:i4>
      </vt:variant>
      <vt:variant>
        <vt:i4>5</vt:i4>
      </vt:variant>
      <vt:variant>
        <vt:lpwstr/>
      </vt:variant>
      <vt:variant>
        <vt:lpwstr>_Toc116567648</vt:lpwstr>
      </vt:variant>
      <vt:variant>
        <vt:i4>1048631</vt:i4>
      </vt:variant>
      <vt:variant>
        <vt:i4>80</vt:i4>
      </vt:variant>
      <vt:variant>
        <vt:i4>0</vt:i4>
      </vt:variant>
      <vt:variant>
        <vt:i4>5</vt:i4>
      </vt:variant>
      <vt:variant>
        <vt:lpwstr/>
      </vt:variant>
      <vt:variant>
        <vt:lpwstr>_Toc116567647</vt:lpwstr>
      </vt:variant>
      <vt:variant>
        <vt:i4>1048631</vt:i4>
      </vt:variant>
      <vt:variant>
        <vt:i4>74</vt:i4>
      </vt:variant>
      <vt:variant>
        <vt:i4>0</vt:i4>
      </vt:variant>
      <vt:variant>
        <vt:i4>5</vt:i4>
      </vt:variant>
      <vt:variant>
        <vt:lpwstr/>
      </vt:variant>
      <vt:variant>
        <vt:lpwstr>_Toc116567646</vt:lpwstr>
      </vt:variant>
      <vt:variant>
        <vt:i4>1048631</vt:i4>
      </vt:variant>
      <vt:variant>
        <vt:i4>68</vt:i4>
      </vt:variant>
      <vt:variant>
        <vt:i4>0</vt:i4>
      </vt:variant>
      <vt:variant>
        <vt:i4>5</vt:i4>
      </vt:variant>
      <vt:variant>
        <vt:lpwstr/>
      </vt:variant>
      <vt:variant>
        <vt:lpwstr>_Toc116567645</vt:lpwstr>
      </vt:variant>
      <vt:variant>
        <vt:i4>1048631</vt:i4>
      </vt:variant>
      <vt:variant>
        <vt:i4>62</vt:i4>
      </vt:variant>
      <vt:variant>
        <vt:i4>0</vt:i4>
      </vt:variant>
      <vt:variant>
        <vt:i4>5</vt:i4>
      </vt:variant>
      <vt:variant>
        <vt:lpwstr/>
      </vt:variant>
      <vt:variant>
        <vt:lpwstr>_Toc116567644</vt:lpwstr>
      </vt:variant>
      <vt:variant>
        <vt:i4>1048631</vt:i4>
      </vt:variant>
      <vt:variant>
        <vt:i4>56</vt:i4>
      </vt:variant>
      <vt:variant>
        <vt:i4>0</vt:i4>
      </vt:variant>
      <vt:variant>
        <vt:i4>5</vt:i4>
      </vt:variant>
      <vt:variant>
        <vt:lpwstr/>
      </vt:variant>
      <vt:variant>
        <vt:lpwstr>_Toc116567643</vt:lpwstr>
      </vt:variant>
      <vt:variant>
        <vt:i4>1048631</vt:i4>
      </vt:variant>
      <vt:variant>
        <vt:i4>50</vt:i4>
      </vt:variant>
      <vt:variant>
        <vt:i4>0</vt:i4>
      </vt:variant>
      <vt:variant>
        <vt:i4>5</vt:i4>
      </vt:variant>
      <vt:variant>
        <vt:lpwstr/>
      </vt:variant>
      <vt:variant>
        <vt:lpwstr>_Toc116567642</vt:lpwstr>
      </vt:variant>
      <vt:variant>
        <vt:i4>1048631</vt:i4>
      </vt:variant>
      <vt:variant>
        <vt:i4>44</vt:i4>
      </vt:variant>
      <vt:variant>
        <vt:i4>0</vt:i4>
      </vt:variant>
      <vt:variant>
        <vt:i4>5</vt:i4>
      </vt:variant>
      <vt:variant>
        <vt:lpwstr/>
      </vt:variant>
      <vt:variant>
        <vt:lpwstr>_Toc116567641</vt:lpwstr>
      </vt:variant>
      <vt:variant>
        <vt:i4>1048631</vt:i4>
      </vt:variant>
      <vt:variant>
        <vt:i4>38</vt:i4>
      </vt:variant>
      <vt:variant>
        <vt:i4>0</vt:i4>
      </vt:variant>
      <vt:variant>
        <vt:i4>5</vt:i4>
      </vt:variant>
      <vt:variant>
        <vt:lpwstr/>
      </vt:variant>
      <vt:variant>
        <vt:lpwstr>_Toc116567640</vt:lpwstr>
      </vt:variant>
      <vt:variant>
        <vt:i4>1507383</vt:i4>
      </vt:variant>
      <vt:variant>
        <vt:i4>32</vt:i4>
      </vt:variant>
      <vt:variant>
        <vt:i4>0</vt:i4>
      </vt:variant>
      <vt:variant>
        <vt:i4>5</vt:i4>
      </vt:variant>
      <vt:variant>
        <vt:lpwstr/>
      </vt:variant>
      <vt:variant>
        <vt:lpwstr>_Toc116567639</vt:lpwstr>
      </vt:variant>
      <vt:variant>
        <vt:i4>1507383</vt:i4>
      </vt:variant>
      <vt:variant>
        <vt:i4>26</vt:i4>
      </vt:variant>
      <vt:variant>
        <vt:i4>0</vt:i4>
      </vt:variant>
      <vt:variant>
        <vt:i4>5</vt:i4>
      </vt:variant>
      <vt:variant>
        <vt:lpwstr/>
      </vt:variant>
      <vt:variant>
        <vt:lpwstr>_Toc116567638</vt:lpwstr>
      </vt:variant>
      <vt:variant>
        <vt:i4>1507383</vt:i4>
      </vt:variant>
      <vt:variant>
        <vt:i4>20</vt:i4>
      </vt:variant>
      <vt:variant>
        <vt:i4>0</vt:i4>
      </vt:variant>
      <vt:variant>
        <vt:i4>5</vt:i4>
      </vt:variant>
      <vt:variant>
        <vt:lpwstr/>
      </vt:variant>
      <vt:variant>
        <vt:lpwstr>_Toc116567637</vt:lpwstr>
      </vt:variant>
      <vt:variant>
        <vt:i4>1507383</vt:i4>
      </vt:variant>
      <vt:variant>
        <vt:i4>14</vt:i4>
      </vt:variant>
      <vt:variant>
        <vt:i4>0</vt:i4>
      </vt:variant>
      <vt:variant>
        <vt:i4>5</vt:i4>
      </vt:variant>
      <vt:variant>
        <vt:lpwstr/>
      </vt:variant>
      <vt:variant>
        <vt:lpwstr>_Toc116567636</vt:lpwstr>
      </vt:variant>
      <vt:variant>
        <vt:i4>1507383</vt:i4>
      </vt:variant>
      <vt:variant>
        <vt:i4>8</vt:i4>
      </vt:variant>
      <vt:variant>
        <vt:i4>0</vt:i4>
      </vt:variant>
      <vt:variant>
        <vt:i4>5</vt:i4>
      </vt:variant>
      <vt:variant>
        <vt:lpwstr/>
      </vt:variant>
      <vt:variant>
        <vt:lpwstr>_Toc116567635</vt:lpwstr>
      </vt:variant>
      <vt:variant>
        <vt:i4>1507383</vt:i4>
      </vt:variant>
      <vt:variant>
        <vt:i4>2</vt:i4>
      </vt:variant>
      <vt:variant>
        <vt:i4>0</vt:i4>
      </vt:variant>
      <vt:variant>
        <vt:i4>5</vt:i4>
      </vt:variant>
      <vt:variant>
        <vt:lpwstr/>
      </vt:variant>
      <vt:variant>
        <vt:lpwstr>_Toc116567634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2022-11-21T12:32:00Z</dcterms:created>
  <dcterms:modified xsi:type="dcterms:W3CDTF">2023-03-20T07:42:00Z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0x0101005DED818953D694418218A46909FC07E2</vt:lpwstr>
  </property>
</Properties>
</file>