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3B11" w14:textId="77777777" w:rsidR="00B81890" w:rsidRDefault="004A3839" w:rsidP="00FF0974">
      <w:pPr>
        <w:jc w:val="both"/>
        <w:rPr>
          <w:color w:val="E7E6E6" w:themeColor="background2"/>
          <w14:textOutline w14:w="9525" w14:cap="rnd" w14:cmpd="sng" w14:algn="ctr">
            <w14:solidFill>
              <w14:schemeClr w14:val="bg2">
                <w14:lumMod w14:val="10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4A3839">
        <w:rPr>
          <w:noProof/>
          <w:color w:val="E7E6E6" w:themeColor="background2"/>
          <w:lang w:eastAsia="nn-NO"/>
          <w14:textOutline w14:w="9525" w14:cap="rnd" w14:cmpd="sng" w14:algn="ctr">
            <w14:solidFill>
              <w14:schemeClr w14:val="bg2">
                <w14:lumMod w14:val="10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0C3997" wp14:editId="550A1BC3">
                <wp:simplePos x="0" y="0"/>
                <wp:positionH relativeFrom="column">
                  <wp:posOffset>7025005</wp:posOffset>
                </wp:positionH>
                <wp:positionV relativeFrom="paragraph">
                  <wp:posOffset>1729105</wp:posOffset>
                </wp:positionV>
                <wp:extent cx="1257300" cy="508000"/>
                <wp:effectExtent l="0" t="0" r="0" b="63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0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79A6F" w14:textId="7B82A042" w:rsidR="004A3839" w:rsidRPr="004A3839" w:rsidRDefault="004A383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C399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553.15pt;margin-top:136.15pt;width:99pt;height:4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" fillcolor="#daf0ee [660]" stroked="f">
                <v:textbox>
                  <w:txbxContent>
                    <w:p w14:paraId="7AE79A6F" w14:textId="7B82A042" w:rsidR="004A3839" w:rsidRPr="004A3839" w:rsidRDefault="004A383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034B">
        <w:rPr>
          <w:noProof/>
          <w:lang w:eastAsia="nn-NO"/>
        </w:rPr>
        <w:drawing>
          <wp:anchor distT="0" distB="0" distL="114300" distR="114300" simplePos="0" relativeHeight="251658240" behindDoc="0" locked="0" layoutInCell="1" allowOverlap="1" wp14:anchorId="7FD7F3BC" wp14:editId="1AAE62B8">
            <wp:simplePos x="0" y="0"/>
            <wp:positionH relativeFrom="column">
              <wp:posOffset>3754120</wp:posOffset>
            </wp:positionH>
            <wp:positionV relativeFrom="paragraph">
              <wp:posOffset>2962275</wp:posOffset>
            </wp:positionV>
            <wp:extent cx="1052947" cy="464582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oss_herad_voss_logo_slagord_2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947" cy="464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F99" w:rsidRPr="007B572F">
        <w:rPr>
          <w:noProof/>
          <w:lang w:eastAsia="nn-NO"/>
        </w:rPr>
        <mc:AlternateContent>
          <mc:Choice Requires="cx1">
            <w:drawing>
              <wp:inline distT="0" distB="0" distL="0" distR="0" wp14:anchorId="38DB2877" wp14:editId="72EC28FF">
                <wp:extent cx="9410700" cy="6102350"/>
                <wp:effectExtent l="0" t="0" r="0" b="12700"/>
                <wp:docPr id="1" name="Diagram 1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8"/>
                  </a:graphicData>
                </a:graphic>
              </wp:inline>
            </w:drawing>
          </mc:Choice>
          <mc:Fallback>
            <w:drawing>
              <wp:inline distT="0" distB="0" distL="0" distR="0" wp14:anchorId="38DB2877" wp14:editId="72EC28FF">
                <wp:extent cx="9410700" cy="6102350"/>
                <wp:effectExtent l="0" t="0" r="0" b="12700"/>
                <wp:docPr id="1" name="Diagram 1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iagram 1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0700" cy="6102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tbl>
      <w:tblPr>
        <w:tblpPr w:leftFromText="141" w:rightFromText="141" w:horzAnchor="margin" w:tblpXSpec="center" w:tblpY="-1410"/>
        <w:tblW w:w="16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1"/>
        <w:gridCol w:w="5105"/>
        <w:gridCol w:w="2916"/>
        <w:gridCol w:w="2996"/>
        <w:gridCol w:w="3296"/>
      </w:tblGrid>
      <w:tr w:rsidR="00AB6495" w:rsidRPr="00AB6495" w14:paraId="3DD36CCC" w14:textId="77777777" w:rsidTr="00AB7C79">
        <w:trPr>
          <w:trHeight w:val="300"/>
        </w:trPr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C766B" w14:textId="772726A9" w:rsidR="00AB6495" w:rsidRPr="00AB7C79" w:rsidRDefault="00AB6495" w:rsidP="00AB6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7D77D" w14:textId="77777777" w:rsidR="00AB6495" w:rsidRPr="00AB7C79" w:rsidRDefault="00AB6495" w:rsidP="00AB6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2B079" w14:textId="77777777" w:rsidR="00AB6495" w:rsidRPr="00AB7C79" w:rsidRDefault="00AB6495" w:rsidP="00AB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8F88A" w14:textId="77777777" w:rsidR="00AB6495" w:rsidRPr="00AB7C79" w:rsidRDefault="00AB6495" w:rsidP="00AB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B6495" w:rsidRPr="00AB6495" w14:paraId="5610EE79" w14:textId="77777777" w:rsidTr="00AB7C79">
        <w:trPr>
          <w:trHeight w:val="300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19D75" w14:textId="77777777" w:rsidR="00AB6495" w:rsidRPr="00AB7C79" w:rsidRDefault="00AB6495" w:rsidP="00AB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2790F" w14:textId="77777777" w:rsidR="00AB6495" w:rsidRPr="00AB7C79" w:rsidRDefault="00AB6495" w:rsidP="00AB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AE920" w14:textId="77777777" w:rsidR="00AB6495" w:rsidRPr="00AB7C79" w:rsidRDefault="00AB6495" w:rsidP="00AB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E3EB3" w14:textId="77777777" w:rsidR="00AB6495" w:rsidRPr="00AB7C79" w:rsidRDefault="00AB6495" w:rsidP="00AB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83D35" w14:textId="77777777" w:rsidR="00AB6495" w:rsidRPr="00AB7C79" w:rsidRDefault="00AB6495" w:rsidP="00AB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tbl>
      <w:tblPr>
        <w:tblStyle w:val="Tabellrutenett1"/>
        <w:tblW w:w="0" w:type="auto"/>
        <w:tblInd w:w="-75" w:type="dxa"/>
        <w:tblLook w:val="04A0" w:firstRow="1" w:lastRow="0" w:firstColumn="1" w:lastColumn="0" w:noHBand="0" w:noVBand="1"/>
      </w:tblPr>
      <w:tblGrid>
        <w:gridCol w:w="3095"/>
        <w:gridCol w:w="3021"/>
      </w:tblGrid>
      <w:tr w:rsidR="00025A3B" w:rsidRPr="008E6485" w14:paraId="6B8B10DC" w14:textId="77777777" w:rsidTr="00515C77">
        <w:tc>
          <w:tcPr>
            <w:tcW w:w="3095" w:type="dxa"/>
          </w:tcPr>
          <w:p w14:paraId="3AD568DA" w14:textId="77777777" w:rsidR="00025A3B" w:rsidRPr="008E6485" w:rsidRDefault="00025A3B" w:rsidP="00515C77">
            <w:pPr>
              <w:rPr>
                <w:rFonts w:ascii="Calibri" w:eastAsia="Calibri" w:hAnsi="Calibri" w:cs="Times New Roman"/>
              </w:rPr>
            </w:pPr>
            <w:r w:rsidRPr="008E6485">
              <w:rPr>
                <w:rFonts w:ascii="Calibri" w:eastAsia="Calibri" w:hAnsi="Calibri" w:cs="Times New Roman"/>
              </w:rPr>
              <w:t>MÅNAD</w:t>
            </w:r>
          </w:p>
        </w:tc>
        <w:tc>
          <w:tcPr>
            <w:tcW w:w="3021" w:type="dxa"/>
          </w:tcPr>
          <w:p w14:paraId="282449AA" w14:textId="77777777" w:rsidR="00025A3B" w:rsidRPr="008E6485" w:rsidRDefault="00025A3B" w:rsidP="00515C77">
            <w:pPr>
              <w:rPr>
                <w:rFonts w:ascii="Calibri" w:eastAsia="Calibri" w:hAnsi="Calibri" w:cs="Times New Roman"/>
              </w:rPr>
            </w:pPr>
            <w:r w:rsidRPr="008E6485">
              <w:rPr>
                <w:rFonts w:ascii="Calibri" w:eastAsia="Calibri" w:hAnsi="Calibri" w:cs="Times New Roman"/>
              </w:rPr>
              <w:t>TEMA</w:t>
            </w:r>
          </w:p>
        </w:tc>
      </w:tr>
      <w:tr w:rsidR="00025A3B" w:rsidRPr="008E6485" w14:paraId="13438111" w14:textId="77777777" w:rsidTr="00515C77">
        <w:tc>
          <w:tcPr>
            <w:tcW w:w="3095" w:type="dxa"/>
          </w:tcPr>
          <w:p w14:paraId="5112ABA7" w14:textId="57440ADD" w:rsidR="00025A3B" w:rsidRPr="008E6485" w:rsidRDefault="003439B4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29. </w:t>
            </w:r>
            <w:r w:rsidR="00025A3B" w:rsidRPr="008E6485">
              <w:rPr>
                <w:rFonts w:ascii="Calibri" w:eastAsia="Calibri" w:hAnsi="Calibri" w:cs="Times New Roman"/>
              </w:rPr>
              <w:t>JANUAR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021" w:type="dxa"/>
          </w:tcPr>
          <w:p w14:paraId="544FF684" w14:textId="58211974" w:rsidR="00025A3B" w:rsidRPr="008E6485" w:rsidRDefault="00025A3B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Barnehage og skulestruktur</w:t>
            </w:r>
          </w:p>
        </w:tc>
      </w:tr>
      <w:tr w:rsidR="00025A3B" w:rsidRPr="008E6485" w14:paraId="0C0C898F" w14:textId="77777777" w:rsidTr="00515C77">
        <w:tc>
          <w:tcPr>
            <w:tcW w:w="3095" w:type="dxa"/>
          </w:tcPr>
          <w:p w14:paraId="1FBB30CF" w14:textId="77777777" w:rsidR="00025A3B" w:rsidRPr="008E6485" w:rsidRDefault="00025A3B" w:rsidP="00515C77">
            <w:pPr>
              <w:rPr>
                <w:rFonts w:ascii="Calibri" w:eastAsia="Calibri" w:hAnsi="Calibri" w:cs="Times New Roman"/>
              </w:rPr>
            </w:pPr>
            <w:r w:rsidRPr="008E6485">
              <w:rPr>
                <w:rFonts w:ascii="Calibri" w:eastAsia="Calibri" w:hAnsi="Calibri" w:cs="Times New Roman"/>
              </w:rPr>
              <w:t>FEBRUAR</w:t>
            </w:r>
          </w:p>
        </w:tc>
        <w:tc>
          <w:tcPr>
            <w:tcW w:w="3021" w:type="dxa"/>
          </w:tcPr>
          <w:p w14:paraId="6B4C418D" w14:textId="0EC5137E" w:rsidR="00025A3B" w:rsidRPr="008E6485" w:rsidRDefault="00025A3B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Ikkje møte</w:t>
            </w:r>
          </w:p>
        </w:tc>
      </w:tr>
      <w:tr w:rsidR="00025A3B" w:rsidRPr="008E6485" w14:paraId="315B7329" w14:textId="77777777" w:rsidTr="00515C77">
        <w:tc>
          <w:tcPr>
            <w:tcW w:w="3095" w:type="dxa"/>
          </w:tcPr>
          <w:p w14:paraId="5805F20A" w14:textId="37C4EE19" w:rsidR="00025A3B" w:rsidRPr="008E6485" w:rsidRDefault="003439B4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19. </w:t>
            </w:r>
            <w:r w:rsidR="00025A3B" w:rsidRPr="008E6485">
              <w:rPr>
                <w:rFonts w:ascii="Calibri" w:eastAsia="Calibri" w:hAnsi="Calibri" w:cs="Times New Roman"/>
              </w:rPr>
              <w:t>MARS</w:t>
            </w:r>
          </w:p>
        </w:tc>
        <w:tc>
          <w:tcPr>
            <w:tcW w:w="3021" w:type="dxa"/>
          </w:tcPr>
          <w:p w14:paraId="77234139" w14:textId="469084B8" w:rsidR="00025A3B" w:rsidRPr="008E6485" w:rsidRDefault="00025A3B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Strategisamling</w:t>
            </w:r>
          </w:p>
        </w:tc>
      </w:tr>
      <w:tr w:rsidR="00025A3B" w:rsidRPr="008E6485" w14:paraId="02856A6F" w14:textId="77777777" w:rsidTr="00515C77">
        <w:tc>
          <w:tcPr>
            <w:tcW w:w="3095" w:type="dxa"/>
          </w:tcPr>
          <w:p w14:paraId="1C5DAEE2" w14:textId="61B4C8E5" w:rsidR="00025A3B" w:rsidRPr="008E6485" w:rsidRDefault="003439B4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30. </w:t>
            </w:r>
            <w:r w:rsidR="00025A3B" w:rsidRPr="008E6485">
              <w:rPr>
                <w:rFonts w:ascii="Calibri" w:eastAsia="Calibri" w:hAnsi="Calibri" w:cs="Times New Roman"/>
              </w:rPr>
              <w:t>APRIL</w:t>
            </w:r>
          </w:p>
        </w:tc>
        <w:tc>
          <w:tcPr>
            <w:tcW w:w="3021" w:type="dxa"/>
          </w:tcPr>
          <w:p w14:paraId="510AD66A" w14:textId="1B1C4171" w:rsidR="00025A3B" w:rsidRPr="008E6485" w:rsidRDefault="00025A3B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ENØK</w:t>
            </w:r>
            <w:r w:rsidR="00F731BF">
              <w:rPr>
                <w:rFonts w:ascii="Calibri" w:eastAsia="Calibri" w:hAnsi="Calibri" w:cs="Times New Roman"/>
              </w:rPr>
              <w:t xml:space="preserve"> Eigarskap i selskap og styring, </w:t>
            </w:r>
          </w:p>
        </w:tc>
      </w:tr>
      <w:tr w:rsidR="00025A3B" w:rsidRPr="008E6485" w14:paraId="2D6BDC94" w14:textId="77777777" w:rsidTr="00515C77">
        <w:tc>
          <w:tcPr>
            <w:tcW w:w="3095" w:type="dxa"/>
          </w:tcPr>
          <w:p w14:paraId="5350C9A3" w14:textId="5D5CCCD8" w:rsidR="00025A3B" w:rsidRPr="008E6485" w:rsidRDefault="00025A3B" w:rsidP="00515C77">
            <w:pPr>
              <w:rPr>
                <w:rFonts w:ascii="Calibri" w:eastAsia="Calibri" w:hAnsi="Calibri" w:cs="Times New Roman"/>
              </w:rPr>
            </w:pPr>
            <w:r w:rsidRPr="008E6485">
              <w:rPr>
                <w:rFonts w:ascii="Calibri" w:eastAsia="Calibri" w:hAnsi="Calibri" w:cs="Times New Roman"/>
              </w:rPr>
              <w:t>MAI</w:t>
            </w:r>
          </w:p>
        </w:tc>
        <w:tc>
          <w:tcPr>
            <w:tcW w:w="3021" w:type="dxa"/>
          </w:tcPr>
          <w:p w14:paraId="5D545D97" w14:textId="0C83DE81" w:rsidR="00025A3B" w:rsidRPr="008E6485" w:rsidRDefault="00F731BF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Ikkje møte</w:t>
            </w:r>
          </w:p>
        </w:tc>
      </w:tr>
      <w:tr w:rsidR="00025A3B" w:rsidRPr="008E6485" w14:paraId="45B9B608" w14:textId="77777777" w:rsidTr="00515C77">
        <w:tc>
          <w:tcPr>
            <w:tcW w:w="3095" w:type="dxa"/>
          </w:tcPr>
          <w:p w14:paraId="1DF9F3C2" w14:textId="3932CD02" w:rsidR="00025A3B" w:rsidRPr="008E6485" w:rsidRDefault="003439B4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11. </w:t>
            </w:r>
            <w:r w:rsidR="00025A3B" w:rsidRPr="008E6485">
              <w:rPr>
                <w:rFonts w:ascii="Calibri" w:eastAsia="Calibri" w:hAnsi="Calibri" w:cs="Times New Roman"/>
              </w:rPr>
              <w:t>JUNI</w:t>
            </w:r>
          </w:p>
        </w:tc>
        <w:tc>
          <w:tcPr>
            <w:tcW w:w="3021" w:type="dxa"/>
          </w:tcPr>
          <w:p w14:paraId="190912B9" w14:textId="44D0B894" w:rsidR="00025A3B" w:rsidRPr="008E6485" w:rsidRDefault="00025A3B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Retningsgjevande økonomiplan</w:t>
            </w:r>
          </w:p>
        </w:tc>
      </w:tr>
      <w:tr w:rsidR="00025A3B" w:rsidRPr="008E6485" w14:paraId="283D6378" w14:textId="77777777" w:rsidTr="00515C77">
        <w:tc>
          <w:tcPr>
            <w:tcW w:w="3095" w:type="dxa"/>
          </w:tcPr>
          <w:p w14:paraId="00893BFC" w14:textId="77777777" w:rsidR="00025A3B" w:rsidRPr="008E6485" w:rsidRDefault="00025A3B" w:rsidP="00515C77">
            <w:pPr>
              <w:rPr>
                <w:rFonts w:ascii="Calibri" w:eastAsia="Calibri" w:hAnsi="Calibri" w:cs="Times New Roman"/>
              </w:rPr>
            </w:pPr>
            <w:r w:rsidRPr="008E6485">
              <w:rPr>
                <w:rFonts w:ascii="Calibri" w:eastAsia="Calibri" w:hAnsi="Calibri" w:cs="Times New Roman"/>
              </w:rPr>
              <w:t>JULI</w:t>
            </w:r>
          </w:p>
        </w:tc>
        <w:tc>
          <w:tcPr>
            <w:tcW w:w="3021" w:type="dxa"/>
          </w:tcPr>
          <w:p w14:paraId="2BCED551" w14:textId="3269715C" w:rsidR="00025A3B" w:rsidRPr="008E6485" w:rsidRDefault="00025A3B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Ikkje møte</w:t>
            </w:r>
          </w:p>
        </w:tc>
      </w:tr>
      <w:tr w:rsidR="00025A3B" w:rsidRPr="008E6485" w14:paraId="57C1F76D" w14:textId="77777777" w:rsidTr="00515C77">
        <w:tc>
          <w:tcPr>
            <w:tcW w:w="3095" w:type="dxa"/>
          </w:tcPr>
          <w:p w14:paraId="561DC89C" w14:textId="77777777" w:rsidR="00025A3B" w:rsidRPr="008E6485" w:rsidRDefault="00025A3B" w:rsidP="00515C77">
            <w:pPr>
              <w:rPr>
                <w:rFonts w:ascii="Calibri" w:eastAsia="Calibri" w:hAnsi="Calibri" w:cs="Times New Roman"/>
              </w:rPr>
            </w:pPr>
            <w:r w:rsidRPr="008E6485">
              <w:rPr>
                <w:rFonts w:ascii="Calibri" w:eastAsia="Calibri" w:hAnsi="Calibri" w:cs="Times New Roman"/>
              </w:rPr>
              <w:t>AUGUST</w:t>
            </w:r>
          </w:p>
        </w:tc>
        <w:tc>
          <w:tcPr>
            <w:tcW w:w="3021" w:type="dxa"/>
          </w:tcPr>
          <w:p w14:paraId="4FA5F697" w14:textId="5001D1DF" w:rsidR="00025A3B" w:rsidRPr="008E6485" w:rsidRDefault="00025A3B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Ikkje møte</w:t>
            </w:r>
          </w:p>
        </w:tc>
      </w:tr>
      <w:tr w:rsidR="00025A3B" w:rsidRPr="00DE7915" w14:paraId="26D8C06F" w14:textId="77777777" w:rsidTr="00515C77">
        <w:tc>
          <w:tcPr>
            <w:tcW w:w="3095" w:type="dxa"/>
          </w:tcPr>
          <w:p w14:paraId="473DF680" w14:textId="7464B1ED" w:rsidR="00025A3B" w:rsidRPr="008E6485" w:rsidRDefault="003439B4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3. </w:t>
            </w:r>
            <w:r w:rsidR="00025A3B" w:rsidRPr="008E6485">
              <w:rPr>
                <w:rFonts w:ascii="Calibri" w:eastAsia="Calibri" w:hAnsi="Calibri" w:cs="Times New Roman"/>
              </w:rPr>
              <w:t>SEPTEMBER</w:t>
            </w:r>
          </w:p>
        </w:tc>
        <w:tc>
          <w:tcPr>
            <w:tcW w:w="3021" w:type="dxa"/>
          </w:tcPr>
          <w:p w14:paraId="2F26678A" w14:textId="4A943054" w:rsidR="00025A3B" w:rsidRPr="00DE7915" w:rsidRDefault="00025A3B" w:rsidP="00515C77">
            <w:pPr>
              <w:rPr>
                <w:rFonts w:ascii="Calibri" w:eastAsia="Calibri" w:hAnsi="Calibri" w:cs="Times New Roman"/>
                <w:lang w:val="nb-NO"/>
              </w:rPr>
            </w:pPr>
            <w:r>
              <w:rPr>
                <w:rFonts w:ascii="Calibri" w:eastAsia="Calibri" w:hAnsi="Calibri" w:cs="Times New Roman"/>
                <w:lang w:val="nb-NO"/>
              </w:rPr>
              <w:t>Arealplan</w:t>
            </w:r>
          </w:p>
        </w:tc>
      </w:tr>
      <w:tr w:rsidR="00025A3B" w:rsidRPr="008E6485" w14:paraId="2D85096B" w14:textId="77777777" w:rsidTr="00515C77">
        <w:tc>
          <w:tcPr>
            <w:tcW w:w="3095" w:type="dxa"/>
          </w:tcPr>
          <w:p w14:paraId="645B369E" w14:textId="7FA78F99" w:rsidR="00025A3B" w:rsidRPr="008E6485" w:rsidRDefault="003439B4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15. </w:t>
            </w:r>
            <w:r w:rsidR="00025A3B" w:rsidRPr="008E6485">
              <w:rPr>
                <w:rFonts w:ascii="Calibri" w:eastAsia="Calibri" w:hAnsi="Calibri" w:cs="Times New Roman"/>
              </w:rPr>
              <w:t>OKTOBER</w:t>
            </w:r>
          </w:p>
        </w:tc>
        <w:tc>
          <w:tcPr>
            <w:tcW w:w="3021" w:type="dxa"/>
          </w:tcPr>
          <w:p w14:paraId="1A4B3281" w14:textId="2AB521F9" w:rsidR="00025A3B" w:rsidRPr="008E6485" w:rsidRDefault="00025A3B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Voss i vekst og SNU Voss</w:t>
            </w:r>
          </w:p>
        </w:tc>
      </w:tr>
      <w:tr w:rsidR="00025A3B" w:rsidRPr="008E6485" w14:paraId="5975168A" w14:textId="77777777" w:rsidTr="00515C77">
        <w:tc>
          <w:tcPr>
            <w:tcW w:w="3095" w:type="dxa"/>
          </w:tcPr>
          <w:p w14:paraId="63C711AE" w14:textId="5973D940" w:rsidR="00025A3B" w:rsidRPr="008E6485" w:rsidRDefault="003439B4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12. og 23. </w:t>
            </w:r>
            <w:r w:rsidR="00025A3B" w:rsidRPr="008E6485">
              <w:rPr>
                <w:rFonts w:ascii="Calibri" w:eastAsia="Calibri" w:hAnsi="Calibri" w:cs="Times New Roman"/>
              </w:rPr>
              <w:t>NOVEMBER</w:t>
            </w:r>
          </w:p>
        </w:tc>
        <w:tc>
          <w:tcPr>
            <w:tcW w:w="3021" w:type="dxa"/>
          </w:tcPr>
          <w:p w14:paraId="66FE28CF" w14:textId="0882EBFE" w:rsidR="00025A3B" w:rsidRPr="008E6485" w:rsidRDefault="00025A3B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Budsjett og økonomiplan</w:t>
            </w:r>
          </w:p>
        </w:tc>
      </w:tr>
      <w:tr w:rsidR="00025A3B" w:rsidRPr="008E6485" w14:paraId="4B8701F1" w14:textId="77777777" w:rsidTr="00515C77">
        <w:tc>
          <w:tcPr>
            <w:tcW w:w="3095" w:type="dxa"/>
          </w:tcPr>
          <w:p w14:paraId="7BEE9DCC" w14:textId="7FD1325A" w:rsidR="00025A3B" w:rsidRPr="008E6485" w:rsidRDefault="003439B4" w:rsidP="00515C7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10. </w:t>
            </w:r>
            <w:r w:rsidR="00025A3B" w:rsidRPr="008E6485">
              <w:rPr>
                <w:rFonts w:ascii="Calibri" w:eastAsia="Calibri" w:hAnsi="Calibri" w:cs="Times New Roman"/>
              </w:rPr>
              <w:t>DESEMBER</w:t>
            </w:r>
          </w:p>
        </w:tc>
        <w:tc>
          <w:tcPr>
            <w:tcW w:w="3021" w:type="dxa"/>
          </w:tcPr>
          <w:p w14:paraId="0C288A02" w14:textId="4CC065DC" w:rsidR="00025A3B" w:rsidRPr="008E6485" w:rsidRDefault="00025A3B" w:rsidP="00515C77">
            <w:pPr>
              <w:tabs>
                <w:tab w:val="center" w:pos="1402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Budsjett og økonomiplan</w:t>
            </w:r>
          </w:p>
        </w:tc>
      </w:tr>
    </w:tbl>
    <w:p w14:paraId="7D1C1EAD" w14:textId="77777777" w:rsidR="0099231F" w:rsidRDefault="0099231F" w:rsidP="0099231F">
      <w:pPr>
        <w:jc w:val="both"/>
        <w:rPr>
          <w:color w:val="E7E6E6" w:themeColor="background2"/>
        </w:rPr>
      </w:pPr>
      <w:r w:rsidRPr="4A208BC0">
        <w:rPr>
          <w:color w:val="E7E6E6" w:themeColor="background2"/>
        </w:rPr>
        <w:t>Med atterhald om endringar</w:t>
      </w:r>
    </w:p>
    <w:p w14:paraId="41687CAB" w14:textId="77777777" w:rsidR="00FB58B2" w:rsidRPr="00CB6207" w:rsidRDefault="00FB58B2" w:rsidP="00AF472C">
      <w:pPr>
        <w:jc w:val="both"/>
        <w:rPr>
          <w:color w:val="E7E6E6" w:themeColor="background2"/>
          <w14:textOutline w14:w="9525" w14:cap="rnd" w14:cmpd="sng" w14:algn="ctr">
            <w14:solidFill>
              <w14:schemeClr w14:val="bg2">
                <w14:lumMod w14:val="10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sectPr w:rsidR="00FB58B2" w:rsidRPr="00CB6207" w:rsidSect="00137B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010"/>
    <w:rsid w:val="000135B6"/>
    <w:rsid w:val="00025A3B"/>
    <w:rsid w:val="00032FD6"/>
    <w:rsid w:val="00080307"/>
    <w:rsid w:val="000D40D6"/>
    <w:rsid w:val="000E7594"/>
    <w:rsid w:val="00130544"/>
    <w:rsid w:val="00137BEA"/>
    <w:rsid w:val="001758A3"/>
    <w:rsid w:val="00181E74"/>
    <w:rsid w:val="001A41E9"/>
    <w:rsid w:val="001B677B"/>
    <w:rsid w:val="001D24A1"/>
    <w:rsid w:val="001D4D4F"/>
    <w:rsid w:val="001E484D"/>
    <w:rsid w:val="001F2F34"/>
    <w:rsid w:val="00214A3B"/>
    <w:rsid w:val="0021750B"/>
    <w:rsid w:val="00230FE5"/>
    <w:rsid w:val="002322A4"/>
    <w:rsid w:val="00245DF8"/>
    <w:rsid w:val="002C15FB"/>
    <w:rsid w:val="002C2A6E"/>
    <w:rsid w:val="002C2B92"/>
    <w:rsid w:val="002C4B71"/>
    <w:rsid w:val="002D5C18"/>
    <w:rsid w:val="002F5908"/>
    <w:rsid w:val="00313F97"/>
    <w:rsid w:val="00325491"/>
    <w:rsid w:val="003439B4"/>
    <w:rsid w:val="003926AE"/>
    <w:rsid w:val="003A77A4"/>
    <w:rsid w:val="004376C1"/>
    <w:rsid w:val="004A3839"/>
    <w:rsid w:val="004C4010"/>
    <w:rsid w:val="004E607E"/>
    <w:rsid w:val="005446CF"/>
    <w:rsid w:val="005B3BC3"/>
    <w:rsid w:val="005D2B3B"/>
    <w:rsid w:val="005F71A1"/>
    <w:rsid w:val="00627F61"/>
    <w:rsid w:val="00630E1A"/>
    <w:rsid w:val="006C05D5"/>
    <w:rsid w:val="007245C1"/>
    <w:rsid w:val="007351C5"/>
    <w:rsid w:val="00764C75"/>
    <w:rsid w:val="007837F9"/>
    <w:rsid w:val="007908E2"/>
    <w:rsid w:val="007A6AD9"/>
    <w:rsid w:val="007B572F"/>
    <w:rsid w:val="007F25D6"/>
    <w:rsid w:val="007F3E1F"/>
    <w:rsid w:val="008409FA"/>
    <w:rsid w:val="00842F02"/>
    <w:rsid w:val="008872DB"/>
    <w:rsid w:val="00892F83"/>
    <w:rsid w:val="008A3B1E"/>
    <w:rsid w:val="00914160"/>
    <w:rsid w:val="00930A33"/>
    <w:rsid w:val="0093355F"/>
    <w:rsid w:val="00934D06"/>
    <w:rsid w:val="00967A05"/>
    <w:rsid w:val="0099231F"/>
    <w:rsid w:val="009B492F"/>
    <w:rsid w:val="009D4F39"/>
    <w:rsid w:val="00A24F60"/>
    <w:rsid w:val="00A34C8E"/>
    <w:rsid w:val="00A36F09"/>
    <w:rsid w:val="00A771D3"/>
    <w:rsid w:val="00AA7DBB"/>
    <w:rsid w:val="00AB6495"/>
    <w:rsid w:val="00AB7C79"/>
    <w:rsid w:val="00AD5B2A"/>
    <w:rsid w:val="00AF46B2"/>
    <w:rsid w:val="00AF472C"/>
    <w:rsid w:val="00B0372B"/>
    <w:rsid w:val="00B81890"/>
    <w:rsid w:val="00BA33B7"/>
    <w:rsid w:val="00BA74A1"/>
    <w:rsid w:val="00BE196F"/>
    <w:rsid w:val="00BE798D"/>
    <w:rsid w:val="00BF694F"/>
    <w:rsid w:val="00C31EA5"/>
    <w:rsid w:val="00C94457"/>
    <w:rsid w:val="00CA27A2"/>
    <w:rsid w:val="00CB6207"/>
    <w:rsid w:val="00CC21A5"/>
    <w:rsid w:val="00CD48C9"/>
    <w:rsid w:val="00D2034B"/>
    <w:rsid w:val="00D41A7F"/>
    <w:rsid w:val="00D60307"/>
    <w:rsid w:val="00DA017E"/>
    <w:rsid w:val="00DB68FD"/>
    <w:rsid w:val="00E0695A"/>
    <w:rsid w:val="00E14671"/>
    <w:rsid w:val="00EC36C3"/>
    <w:rsid w:val="00ED4289"/>
    <w:rsid w:val="00EF5431"/>
    <w:rsid w:val="00F22706"/>
    <w:rsid w:val="00F30AD3"/>
    <w:rsid w:val="00F52FD6"/>
    <w:rsid w:val="00F67265"/>
    <w:rsid w:val="00F731BF"/>
    <w:rsid w:val="00F91F99"/>
    <w:rsid w:val="00FB58B2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2A4B"/>
  <w15:chartTrackingRefBased/>
  <w15:docId w15:val="{A23984C8-F7B3-4D9A-920A-66D32304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6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4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9923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4/relationships/chartEx" Target="charts/chartEx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Microsoft_Excel_Worksheet.xlsx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'Ark1'!$A$2:$C$15</cx:f>
        <cx:lvl ptCount="14">
          <cx:pt idx="0"/>
          <cx:pt idx="1"/>
          <cx:pt idx="2"/>
          <cx:pt idx="3"/>
          <cx:pt idx="4"/>
          <cx:pt idx="5"/>
          <cx:pt idx="6"/>
          <cx:pt idx="7"/>
          <cx:pt idx="8"/>
          <cx:pt idx="9"/>
          <cx:pt idx="10"/>
          <cx:pt idx="11"/>
          <cx:pt idx="12"/>
          <cx:pt idx="13"/>
        </cx:lvl>
        <cx:lvl ptCount="14">
          <cx:pt idx="0">Budsjett og økonomiplan</cx:pt>
          <cx:pt idx="1">Budsjett og økonomiplan</cx:pt>
          <cx:pt idx="2">Voss i vekst og SNU Voss</cx:pt>
          <cx:pt idx="3">Arealplan</cx:pt>
          <cx:pt idx="4">Ikkje møte</cx:pt>
          <cx:pt idx="5">Ikkje møte</cx:pt>
          <cx:pt idx="6">Retningsgjevande økonomiplan</cx:pt>
          <cx:pt idx="7">Ikkje møte </cx:pt>
          <cx:pt idx="8">ENØK,  eigarskap i selskap og styring</cx:pt>
          <cx:pt idx="9">Strategisamling</cx:pt>
          <cx:pt idx="10">Ikkje møte</cx:pt>
          <cx:pt idx="11">Barnehage og skulestruktur</cx:pt>
          <cx:pt idx="12"/>
          <cx:pt idx="13"/>
        </cx:lvl>
        <cx:lvl ptCount="14">
          <cx:pt idx="0">10.des</cx:pt>
          <cx:pt idx="1">12. og 23. November</cx:pt>
          <cx:pt idx="2">15.okt</cx:pt>
          <cx:pt idx="3">03.sep</cx:pt>
          <cx:pt idx="4">August</cx:pt>
          <cx:pt idx="5">Juli</cx:pt>
          <cx:pt idx="6">11.juni</cx:pt>
          <cx:pt idx="7">Mai</cx:pt>
          <cx:pt idx="8">30.apr</cx:pt>
          <cx:pt idx="9">19.mars</cx:pt>
          <cx:pt idx="10">Februar</cx:pt>
          <cx:pt idx="11">29.jan</cx:pt>
          <cx:pt idx="12"/>
          <cx:pt idx="13"/>
        </cx:lvl>
      </cx:strDim>
      <cx:numDim type="size">
        <cx:f>'Ark1'!$D$2:$D$15</cx:f>
        <cx:lvl ptCount="14" formatCode="Standard">
          <cx:pt idx="0">50</cx:pt>
          <cx:pt idx="1">50</cx:pt>
          <cx:pt idx="2">50</cx:pt>
          <cx:pt idx="3">50</cx:pt>
          <cx:pt idx="4">50</cx:pt>
          <cx:pt idx="5">50</cx:pt>
          <cx:pt idx="6">50</cx:pt>
          <cx:pt idx="7">50</cx:pt>
          <cx:pt idx="8">50</cx:pt>
          <cx:pt idx="9">50</cx:pt>
          <cx:pt idx="10">50</cx:pt>
          <cx:pt idx="11">50</cx:pt>
          <cx:pt idx="12">65535</cx:pt>
          <cx:pt idx="13">65535</cx:pt>
        </cx:lvl>
      </cx:numDim>
    </cx:data>
  </cx:chartData>
  <cx:chart>
    <cx:title pos="t" align="ctr" overlay="0">
      <cx:tx>
        <cx:txData>
          <cx:v>Årshjul 2026 Formannskapet, plan og økonomi</cx:v>
        </cx:txData>
      </cx:tx>
      <cx:txPr>
        <a:bodyPr spcFirstLastPara="1" vertOverflow="ellipsis" wrap="square" lIns="0" tIns="0" rIns="0" bIns="0" anchor="ctr" anchorCtr="1"/>
        <a:lstStyle/>
        <a:p>
          <a:pPr algn="ctr">
            <a:defRPr/>
          </a:pPr>
          <a:r>
            <a:rPr lang="nb-NO">
              <a:solidFill>
                <a:sysClr val="windowText" lastClr="000000"/>
              </a:solidFill>
            </a:rPr>
            <a:t>Årshjul 2026 Formannskapet, plan og økonomi</a:t>
          </a:r>
        </a:p>
      </cx:txPr>
    </cx:title>
    <cx:plotArea>
      <cx:plotAreaRegion>
        <cx:plotSurface>
          <cx:spPr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0800" dist="50800" dir="5400000" algn="ctr" rotWithShape="0">
                <a:schemeClr val="bg1"/>
              </a:outerShdw>
            </a:effectLst>
          </cx:spPr>
        </cx:plotSurface>
        <cx:series layoutId="sunburst" uniqueId="{90F87025-AE32-49A3-B1A5-53696420FB7E}">
          <cx:tx>
            <cx:txData>
              <cx:f>'Ark1'!$D$1</cx:f>
              <cx:v>Serie 1</cx:v>
            </cx:txData>
          </cx:tx>
          <cx:spPr>
            <a:ln>
              <a:solidFill>
                <a:schemeClr val="bg2">
                  <a:lumMod val="50000"/>
                </a:schemeClr>
              </a:solidFill>
            </a:ln>
          </cx:spPr>
          <cx:dataLabels pos="ctr">
            <cx:txPr>
              <a:bodyPr spcFirstLastPara="1" vertOverflow="ellipsis" wrap="square" lIns="0" tIns="0" rIns="0" bIns="0" anchor="ctr" anchorCtr="1">
                <a:spAutoFit/>
              </a:bodyPr>
              <a:lstStyle/>
              <a:p>
                <a:pPr>
                  <a:defRPr lang="nb-NO" sz="1000" b="1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Calibri" panose="020F0502020204030204"/>
                  </a:defRPr>
                </a:pPr>
                <a:endParaRPr lang="nb-NO">
                  <a:ln>
                    <a:noFill/>
                  </a:ln>
                  <a:solidFill>
                    <a:sysClr val="windowText" lastClr="000000"/>
                  </a:solidFill>
                </a:endParaRPr>
              </a:p>
            </cx:txPr>
            <cx:visibility seriesName="0" categoryName="1" value="0"/>
          </cx:dataLabels>
          <cx:dataId val="0"/>
        </cx:series>
      </cx:plotAreaRegion>
    </cx:plotArea>
    <cx:legend pos="r" align="ctr" overlay="0">
      <cx:txPr>
        <a:bodyPr spcFirstLastPara="1" vertOverflow="ellipsis" wrap="square" lIns="0" tIns="0" rIns="0" bIns="0" anchor="ctr" anchorCtr="1"/>
        <a:lstStyle/>
        <a:p>
          <a:pPr>
            <a:defRPr>
              <a:solidFill>
                <a:sysClr val="windowText" lastClr="000000"/>
              </a:solidFill>
            </a:defRPr>
          </a:pPr>
          <a:endParaRPr lang="nb-NO">
            <a:solidFill>
              <a:sysClr val="windowText" lastClr="000000"/>
            </a:solidFill>
          </a:endParaRPr>
        </a:p>
      </cx:txPr>
    </cx:legend>
  </cx:chart>
  <cx:spPr>
    <a:ln>
      <a:solidFill>
        <a:schemeClr val="bg2">
          <a:lumMod val="10000"/>
        </a:schemeClr>
      </a:solidFill>
    </a:ln>
  </cx:spPr>
</cx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86">
  <cs:axisTitle>
    <cs:lnRef idx="0"/>
    <cs:fillRef idx="0"/>
    <cs:effectRef idx="0"/>
    <cs:fontRef idx="major">
      <a:schemeClr val="dk1">
        <a:lumMod val="50000"/>
        <a:lumOff val="50000"/>
      </a:schemeClr>
    </cs:fontRef>
    <cs:defRPr sz="900"/>
  </cs:axisTitle>
  <cs:categoryAxis>
    <cs:lnRef idx="0"/>
    <cs:fillRef idx="0"/>
    <cs:effectRef idx="0"/>
    <cs:fontRef idx="major">
      <a:schemeClr val="dk1">
        <a:lumMod val="50000"/>
        <a:lumOff val="50000"/>
      </a:schemeClr>
    </cs:fontRef>
    <cs:defRPr sz="9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850" kern="1200"/>
    <cs:bodyPr lIns="38100" tIns="19050" rIns="38100" bIns="19050">
      <a:spAutoFit/>
    </cs:bodyPr>
  </cs:dataLabel>
  <cs:dataLabelCallout>
    <cs:lnRef idx="0"/>
    <cs:fillRef idx="0"/>
    <cs:effectRef idx="0"/>
    <cs:fontRef idx="major">
      <a:schemeClr val="dk1">
        <a:lumMod val="50000"/>
        <a:lumOff val="50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9525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ajor">
      <a:schemeClr val="dk1">
        <a:lumMod val="50000"/>
        <a:lumOff val="50000"/>
      </a:schemeClr>
    </cs:fontRef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  <a:lumOff val="10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  <cs:bodyPr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ajor">
      <a:schemeClr val="dk1">
        <a:lumMod val="50000"/>
        <a:lumOff val="50000"/>
      </a:schemeClr>
    </cs:fontRef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  <cs:bodyPr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ajor">
      <a:schemeClr val="dk1">
        <a:lumMod val="50000"/>
        <a:lumOff val="50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ajor">
      <a:schemeClr val="dk1">
        <a:lumMod val="50000"/>
        <a:lumOff val="50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ema">
  <a:themeElements>
    <a:clrScheme name="Voss herad grafisk profil">
      <a:dk1>
        <a:srgbClr val="48B4AB"/>
      </a:dk1>
      <a:lt1>
        <a:sysClr val="window" lastClr="FFFFFF"/>
      </a:lt1>
      <a:dk2>
        <a:srgbClr val="268078"/>
      </a:dk2>
      <a:lt2>
        <a:srgbClr val="E7E6E6"/>
      </a:lt2>
      <a:accent1>
        <a:srgbClr val="48B4AB"/>
      </a:accent1>
      <a:accent2>
        <a:srgbClr val="268078"/>
      </a:accent2>
      <a:accent3>
        <a:srgbClr val="A5A5A5"/>
      </a:accent3>
      <a:accent4>
        <a:srgbClr val="48B4AB"/>
      </a:accent4>
      <a:accent5>
        <a:srgbClr val="48B4AB"/>
      </a:accent5>
      <a:accent6>
        <a:srgbClr val="268078"/>
      </a:accent6>
      <a:hlink>
        <a:srgbClr val="48B4AB"/>
      </a:hlink>
      <a:folHlink>
        <a:srgbClr val="26807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8E07FFD8C2BF49AFA705CF89CFC5B9" ma:contentTypeVersion="13" ma:contentTypeDescription="Opprett et nytt dokument." ma:contentTypeScope="" ma:versionID="5be9fa361651ec38ab4cd461908f6466">
  <xsd:schema xmlns:xsd="http://www.w3.org/2001/XMLSchema" xmlns:xs="http://www.w3.org/2001/XMLSchema" xmlns:p="http://schemas.microsoft.com/office/2006/metadata/properties" xmlns:ns1="http://schemas.microsoft.com/sharepoint/v3" xmlns:ns3="7ece2a46-885c-4211-9884-137eb8bf3676" xmlns:ns4="9e47f663-21d4-4e6b-80e0-250fe52f44cc" targetNamespace="http://schemas.microsoft.com/office/2006/metadata/properties" ma:root="true" ma:fieldsID="a7c32af8d947fb8c15fbc0d48501eeca" ns1:_="" ns3:_="" ns4:_="">
    <xsd:import namespace="http://schemas.microsoft.com/sharepoint/v3"/>
    <xsd:import namespace="7ece2a46-885c-4211-9884-137eb8bf3676"/>
    <xsd:import namespace="9e47f663-21d4-4e6b-80e0-250fe52f44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e2a46-885c-4211-9884-137eb8bf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7f663-21d4-4e6b-80e0-250fe52f4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ED3EF-A220-4BBB-BDC8-9D3A91A8DC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0E54E2-AD57-4E2A-9213-AED545F60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51AFE-BA22-4281-8D19-167FB923C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ce2a46-885c-4211-9884-137eb8bf3676"/>
    <ds:schemaRef ds:uri="9e47f663-21d4-4e6b-80e0-250fe52f4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Eldbjørg Lie Jørgensen</dc:creator>
  <cp:keywords/>
  <dc:description/>
  <cp:lastModifiedBy>Elin Klette</cp:lastModifiedBy>
  <cp:revision>12</cp:revision>
  <cp:lastPrinted>2020-02-06T12:15:00Z</cp:lastPrinted>
  <dcterms:created xsi:type="dcterms:W3CDTF">2025-11-28T07:15:00Z</dcterms:created>
  <dcterms:modified xsi:type="dcterms:W3CDTF">2025-11-28T08:11:00Z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ContentTypeId">
    <vt:lpwstr>0x010100F78E07FFD8C2BF49AFA705CF89CFC5B9</vt:lpwstr>
  </property>
</Properties>
</file>