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0B7C" w14:textId="77777777" w:rsidR="00C0677A" w:rsidRPr="000E7C67" w:rsidRDefault="00C0677A" w:rsidP="002C3D87">
      <w:pPr>
        <w:jc w:val="both"/>
        <w:rPr>
          <w:rFonts w:ascii="Arial" w:hAnsi="Arial" w:cs="Arial"/>
          <w:sz w:val="22"/>
          <w:szCs w:val="22"/>
        </w:rPr>
      </w:pPr>
    </w:p>
    <w:p w14:paraId="385B81CA" w14:textId="3E8247C8" w:rsidR="002C3D87" w:rsidRPr="000E7C67" w:rsidRDefault="002C3D87" w:rsidP="002C3D87">
      <w:pPr>
        <w:tabs>
          <w:tab w:val="left" w:pos="0"/>
        </w:tabs>
        <w:jc w:val="both"/>
        <w:rPr>
          <w:rFonts w:ascii="Arial" w:hAnsi="Arial" w:cs="Arial"/>
          <w:b/>
          <w:bCs/>
          <w:sz w:val="22"/>
          <w:szCs w:val="22"/>
        </w:rPr>
      </w:pPr>
    </w:p>
    <w:p w14:paraId="50F78BB7" w14:textId="43B7CF6F" w:rsidR="002C3D87" w:rsidRPr="000E7C67" w:rsidRDefault="002C3D87" w:rsidP="002C3D87">
      <w:pPr>
        <w:tabs>
          <w:tab w:val="left" w:pos="0"/>
        </w:tabs>
        <w:jc w:val="both"/>
        <w:rPr>
          <w:rFonts w:ascii="Arial" w:hAnsi="Arial" w:cs="Arial"/>
          <w:b/>
          <w:bCs/>
          <w:sz w:val="22"/>
          <w:szCs w:val="22"/>
        </w:rPr>
      </w:pPr>
    </w:p>
    <w:p w14:paraId="7D9DBB00" w14:textId="77777777" w:rsidR="002C3D87" w:rsidRPr="000E7C67" w:rsidRDefault="002C3D87" w:rsidP="002C3D87">
      <w:pPr>
        <w:tabs>
          <w:tab w:val="left" w:pos="0"/>
        </w:tabs>
        <w:jc w:val="both"/>
        <w:rPr>
          <w:rFonts w:ascii="Arial" w:hAnsi="Arial" w:cs="Arial"/>
          <w:b/>
          <w:bCs/>
          <w:sz w:val="22"/>
          <w:szCs w:val="22"/>
        </w:rPr>
      </w:pPr>
    </w:p>
    <w:p w14:paraId="298EF82D" w14:textId="510E2DBD" w:rsidR="002C3D87" w:rsidRPr="000E7C67" w:rsidRDefault="00A37B44" w:rsidP="6F71215F">
      <w:pPr>
        <w:pBdr>
          <w:top w:val="single" w:sz="4" w:space="1" w:color="C00000"/>
          <w:bottom w:val="single" w:sz="4" w:space="1" w:color="C00000"/>
        </w:pBdr>
        <w:jc w:val="center"/>
        <w:rPr>
          <w:rFonts w:ascii="Arial" w:hAnsi="Arial" w:cs="Arial"/>
          <w:sz w:val="44"/>
          <w:szCs w:val="44"/>
        </w:rPr>
      </w:pPr>
      <w:r w:rsidRPr="000E7C67">
        <w:rPr>
          <w:rFonts w:ascii="Arial" w:hAnsi="Arial" w:cs="Arial"/>
          <w:sz w:val="44"/>
          <w:szCs w:val="44"/>
        </w:rPr>
        <w:t>PERSONVERNKONSEKVENSVURDERING</w:t>
      </w:r>
    </w:p>
    <w:p w14:paraId="3B3E9185" w14:textId="77777777" w:rsidR="00093DE8" w:rsidRPr="000E7C67" w:rsidRDefault="00093DE8" w:rsidP="00A37B44">
      <w:pPr>
        <w:jc w:val="center"/>
        <w:rPr>
          <w:rFonts w:ascii="Arial" w:hAnsi="Arial" w:cs="Arial"/>
          <w:sz w:val="22"/>
          <w:szCs w:val="22"/>
        </w:rPr>
      </w:pPr>
    </w:p>
    <w:p w14:paraId="65D7FCB2" w14:textId="35037A65" w:rsidR="00093DE8" w:rsidRPr="000E7C67" w:rsidRDefault="00717DD7" w:rsidP="00093DE8">
      <w:pPr>
        <w:jc w:val="center"/>
        <w:rPr>
          <w:rFonts w:ascii="Arial" w:hAnsi="Arial" w:cs="Arial"/>
          <w:sz w:val="22"/>
          <w:szCs w:val="22"/>
        </w:rPr>
      </w:pPr>
      <w:r>
        <w:rPr>
          <w:rFonts w:ascii="Arial" w:hAnsi="Arial" w:cs="Arial"/>
          <w:noProof/>
          <w:sz w:val="22"/>
          <w:szCs w:val="22"/>
        </w:rPr>
        <w:drawing>
          <wp:inline distT="0" distB="0" distL="0" distR="0" wp14:anchorId="617B3C9F" wp14:editId="7BE87D9E">
            <wp:extent cx="2167467" cy="2701770"/>
            <wp:effectExtent l="0" t="0" r="4445" b="3810"/>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et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3702" cy="2709541"/>
                    </a:xfrm>
                    <a:prstGeom prst="rect">
                      <a:avLst/>
                    </a:prstGeom>
                  </pic:spPr>
                </pic:pic>
              </a:graphicData>
            </a:graphic>
          </wp:inline>
        </w:drawing>
      </w:r>
    </w:p>
    <w:p w14:paraId="5353EAA7" w14:textId="77777777" w:rsidR="00093DE8" w:rsidRPr="000E7C67" w:rsidRDefault="00093DE8" w:rsidP="00A37B44">
      <w:pPr>
        <w:jc w:val="center"/>
        <w:rPr>
          <w:rFonts w:ascii="Arial" w:hAnsi="Arial" w:cs="Arial"/>
          <w:sz w:val="22"/>
          <w:szCs w:val="22"/>
        </w:rPr>
      </w:pPr>
    </w:p>
    <w:p w14:paraId="6A3AA747" w14:textId="0FE9959A" w:rsidR="00093DE8" w:rsidRPr="000E7C67" w:rsidRDefault="00093DE8" w:rsidP="00102600">
      <w:pPr>
        <w:pStyle w:val="Tittel"/>
        <w:jc w:val="center"/>
      </w:pPr>
      <w:r w:rsidRPr="00E906CC">
        <w:rPr>
          <w:highlight w:val="yellow"/>
        </w:rPr>
        <w:t>&lt;</w:t>
      </w:r>
      <w:r w:rsidR="00354F11">
        <w:rPr>
          <w:highlight w:val="yellow"/>
        </w:rPr>
        <w:t>Vurdering av</w:t>
      </w:r>
      <w:r w:rsidRPr="00E906CC">
        <w:rPr>
          <w:highlight w:val="yellow"/>
        </w:rPr>
        <w:t>&gt;</w:t>
      </w:r>
    </w:p>
    <w:p w14:paraId="3EF0E0D9" w14:textId="6F1134A8" w:rsidR="00093DE8" w:rsidRPr="000E7C67" w:rsidRDefault="00093DE8" w:rsidP="00093DE8">
      <w:pPr>
        <w:spacing w:line="240" w:lineRule="auto"/>
        <w:jc w:val="center"/>
        <w:rPr>
          <w:szCs w:val="20"/>
        </w:rPr>
      </w:pPr>
      <w:r w:rsidRPr="000E7C67">
        <w:rPr>
          <w:szCs w:val="20"/>
        </w:rPr>
        <w:t xml:space="preserve">Ansvar for behandlingen ligger til </w:t>
      </w:r>
      <w:r w:rsidRPr="00E906CC">
        <w:rPr>
          <w:szCs w:val="20"/>
          <w:highlight w:val="yellow"/>
        </w:rPr>
        <w:t>&lt;</w:t>
      </w:r>
      <w:r w:rsidR="00354F11">
        <w:rPr>
          <w:szCs w:val="20"/>
          <w:highlight w:val="yellow"/>
        </w:rPr>
        <w:t>avdeling</w:t>
      </w:r>
      <w:r w:rsidRPr="00E906CC">
        <w:rPr>
          <w:szCs w:val="20"/>
          <w:highlight w:val="yellow"/>
        </w:rPr>
        <w:t>&gt;</w:t>
      </w:r>
    </w:p>
    <w:p w14:paraId="04B50B2E" w14:textId="77777777" w:rsidR="00093DE8" w:rsidRPr="000E7C67" w:rsidRDefault="00093DE8" w:rsidP="00A37B44">
      <w:pPr>
        <w:jc w:val="center"/>
        <w:rPr>
          <w:rFonts w:ascii="Arial" w:hAnsi="Arial" w:cs="Arial"/>
          <w:sz w:val="22"/>
          <w:szCs w:val="22"/>
        </w:rPr>
      </w:pPr>
    </w:p>
    <w:p w14:paraId="0A9E4662" w14:textId="46173093" w:rsidR="002C3D87" w:rsidRPr="000E7C67" w:rsidRDefault="002C3D87" w:rsidP="00A37B44">
      <w:pPr>
        <w:spacing w:after="0" w:line="240" w:lineRule="auto"/>
        <w:rPr>
          <w:rFonts w:ascii="Arial" w:hAnsi="Arial" w:cs="Arial"/>
          <w:sz w:val="22"/>
          <w:szCs w:val="22"/>
        </w:rPr>
      </w:pPr>
    </w:p>
    <w:p w14:paraId="02AF51EC" w14:textId="08FFBD87" w:rsidR="00093DE8" w:rsidRPr="000E7C67" w:rsidRDefault="00093DE8">
      <w:pPr>
        <w:spacing w:after="160" w:line="259" w:lineRule="auto"/>
        <w:rPr>
          <w:rFonts w:ascii="Arial" w:hAnsi="Arial" w:cs="Arial"/>
          <w:sz w:val="22"/>
          <w:szCs w:val="22"/>
        </w:rPr>
      </w:pPr>
      <w:r w:rsidRPr="000E7C67">
        <w:rPr>
          <w:rFonts w:ascii="Arial" w:hAnsi="Arial" w:cs="Arial"/>
          <w:sz w:val="22"/>
          <w:szCs w:val="22"/>
        </w:rPr>
        <w:br w:type="page"/>
      </w:r>
    </w:p>
    <w:p w14:paraId="5616A887" w14:textId="77777777" w:rsidR="008D5EEF" w:rsidRPr="000E7C67" w:rsidRDefault="008D5EEF" w:rsidP="00A37B44">
      <w:pPr>
        <w:spacing w:after="0" w:line="240" w:lineRule="auto"/>
        <w:rPr>
          <w:rFonts w:ascii="Arial" w:hAnsi="Arial" w:cs="Arial"/>
          <w:sz w:val="22"/>
          <w:szCs w:val="22"/>
        </w:rPr>
      </w:pPr>
    </w:p>
    <w:p w14:paraId="02565C15" w14:textId="77777777" w:rsidR="008D5EEF" w:rsidRPr="000E7C67" w:rsidRDefault="008D5EEF" w:rsidP="00A37B44">
      <w:pPr>
        <w:spacing w:after="0" w:line="240" w:lineRule="auto"/>
        <w:rPr>
          <w:rFonts w:ascii="Arial" w:hAnsi="Arial" w:cs="Arial"/>
          <w:sz w:val="22"/>
          <w:szCs w:val="22"/>
        </w:rPr>
      </w:pPr>
    </w:p>
    <w:sdt>
      <w:sdtPr>
        <w:rPr>
          <w:rFonts w:ascii="Verdana" w:eastAsia="Times New Roman" w:hAnsi="Verdana" w:cs="Times New Roman"/>
          <w:color w:val="000000"/>
          <w:sz w:val="20"/>
          <w:szCs w:val="24"/>
          <w:lang w:eastAsia="en-US"/>
        </w:rPr>
        <w:id w:val="-2087675787"/>
        <w:docPartObj>
          <w:docPartGallery w:val="Table of Contents"/>
          <w:docPartUnique/>
        </w:docPartObj>
      </w:sdtPr>
      <w:sdtEndPr>
        <w:rPr>
          <w:b/>
          <w:bCs/>
        </w:rPr>
      </w:sdtEndPr>
      <w:sdtContent>
        <w:p w14:paraId="5700DC45" w14:textId="222D6000" w:rsidR="002A324C" w:rsidRPr="000E7C67" w:rsidRDefault="002A324C" w:rsidP="00BD7D85">
          <w:pPr>
            <w:pStyle w:val="Overskriftforinnhaldsliste"/>
            <w:numPr>
              <w:ilvl w:val="0"/>
              <w:numId w:val="0"/>
            </w:numPr>
            <w:ind w:left="432" w:hanging="432"/>
          </w:pPr>
          <w:r w:rsidRPr="000E7C67">
            <w:t>Innhold</w:t>
          </w:r>
        </w:p>
        <w:p w14:paraId="28C5EA91" w14:textId="5745CAED" w:rsidR="002101ED" w:rsidRDefault="002A324C">
          <w:pPr>
            <w:pStyle w:val="INNH1"/>
            <w:tabs>
              <w:tab w:val="left" w:pos="400"/>
              <w:tab w:val="right" w:leader="dot" w:pos="9016"/>
            </w:tabs>
            <w:rPr>
              <w:rFonts w:asciiTheme="minorHAnsi" w:eastAsiaTheme="minorEastAsia" w:hAnsiTheme="minorHAnsi" w:cstheme="minorBidi"/>
              <w:noProof/>
              <w:color w:val="auto"/>
              <w:sz w:val="22"/>
              <w:szCs w:val="22"/>
              <w:lang w:val="nn-NO" w:eastAsia="nn-NO"/>
            </w:rPr>
          </w:pPr>
          <w:r w:rsidRPr="000E7C67">
            <w:fldChar w:fldCharType="begin"/>
          </w:r>
          <w:r w:rsidRPr="000E7C67">
            <w:instrText xml:space="preserve"> TOC \o "1-2" \h \z \u </w:instrText>
          </w:r>
          <w:r w:rsidRPr="000E7C67">
            <w:fldChar w:fldCharType="separate"/>
          </w:r>
          <w:hyperlink w:anchor="_Toc85296371" w:history="1">
            <w:r w:rsidR="002101ED" w:rsidRPr="00C44D57">
              <w:rPr>
                <w:rStyle w:val="Hyperkopling"/>
                <w:noProof/>
              </w:rPr>
              <w:t>1</w:t>
            </w:r>
            <w:r w:rsidR="002101ED">
              <w:rPr>
                <w:rFonts w:asciiTheme="minorHAnsi" w:eastAsiaTheme="minorEastAsia" w:hAnsiTheme="minorHAnsi" w:cstheme="minorBidi"/>
                <w:noProof/>
                <w:color w:val="auto"/>
                <w:sz w:val="22"/>
                <w:szCs w:val="22"/>
                <w:lang w:val="nn-NO" w:eastAsia="nn-NO"/>
              </w:rPr>
              <w:tab/>
            </w:r>
            <w:r w:rsidR="002101ED" w:rsidRPr="00C44D57">
              <w:rPr>
                <w:rStyle w:val="Hyperkopling"/>
                <w:noProof/>
              </w:rPr>
              <w:t>INITIELL VURDERING AV BEHOV FOR PERSONVERNKONSEKVENSVURDERING</w:t>
            </w:r>
            <w:r w:rsidR="002101ED">
              <w:rPr>
                <w:noProof/>
                <w:webHidden/>
              </w:rPr>
              <w:tab/>
            </w:r>
            <w:r w:rsidR="002101ED">
              <w:rPr>
                <w:noProof/>
                <w:webHidden/>
              </w:rPr>
              <w:fldChar w:fldCharType="begin"/>
            </w:r>
            <w:r w:rsidR="002101ED">
              <w:rPr>
                <w:noProof/>
                <w:webHidden/>
              </w:rPr>
              <w:instrText xml:space="preserve"> PAGEREF _Toc85296371 \h </w:instrText>
            </w:r>
            <w:r w:rsidR="002101ED">
              <w:rPr>
                <w:noProof/>
                <w:webHidden/>
              </w:rPr>
            </w:r>
            <w:r w:rsidR="002101ED">
              <w:rPr>
                <w:noProof/>
                <w:webHidden/>
              </w:rPr>
              <w:fldChar w:fldCharType="separate"/>
            </w:r>
            <w:r w:rsidR="002101ED">
              <w:rPr>
                <w:noProof/>
                <w:webHidden/>
              </w:rPr>
              <w:t>3</w:t>
            </w:r>
            <w:r w:rsidR="002101ED">
              <w:rPr>
                <w:noProof/>
                <w:webHidden/>
              </w:rPr>
              <w:fldChar w:fldCharType="end"/>
            </w:r>
          </w:hyperlink>
        </w:p>
        <w:p w14:paraId="4BC48AC0" w14:textId="1891E4B0"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2" w:history="1">
            <w:r w:rsidRPr="00C44D57">
              <w:rPr>
                <w:rStyle w:val="Hyperkopling"/>
                <w:noProof/>
              </w:rPr>
              <w:t>1.1</w:t>
            </w:r>
            <w:r>
              <w:rPr>
                <w:rFonts w:asciiTheme="minorHAnsi" w:eastAsiaTheme="minorEastAsia" w:hAnsiTheme="minorHAnsi" w:cstheme="minorBidi"/>
                <w:noProof/>
                <w:color w:val="auto"/>
                <w:sz w:val="22"/>
                <w:szCs w:val="22"/>
                <w:lang w:val="nn-NO" w:eastAsia="nn-NO"/>
              </w:rPr>
              <w:tab/>
            </w:r>
            <w:r w:rsidRPr="00C44D57">
              <w:rPr>
                <w:rStyle w:val="Hyperkopling"/>
                <w:noProof/>
              </w:rPr>
              <w:t>Kort om den planlagte behandlingen av personopplysninger</w:t>
            </w:r>
            <w:r>
              <w:rPr>
                <w:noProof/>
                <w:webHidden/>
              </w:rPr>
              <w:tab/>
            </w:r>
            <w:r>
              <w:rPr>
                <w:noProof/>
                <w:webHidden/>
              </w:rPr>
              <w:fldChar w:fldCharType="begin"/>
            </w:r>
            <w:r>
              <w:rPr>
                <w:noProof/>
                <w:webHidden/>
              </w:rPr>
              <w:instrText xml:space="preserve"> PAGEREF _Toc85296372 \h </w:instrText>
            </w:r>
            <w:r>
              <w:rPr>
                <w:noProof/>
                <w:webHidden/>
              </w:rPr>
            </w:r>
            <w:r>
              <w:rPr>
                <w:noProof/>
                <w:webHidden/>
              </w:rPr>
              <w:fldChar w:fldCharType="separate"/>
            </w:r>
            <w:r>
              <w:rPr>
                <w:noProof/>
                <w:webHidden/>
              </w:rPr>
              <w:t>3</w:t>
            </w:r>
            <w:r>
              <w:rPr>
                <w:noProof/>
                <w:webHidden/>
              </w:rPr>
              <w:fldChar w:fldCharType="end"/>
            </w:r>
          </w:hyperlink>
        </w:p>
        <w:p w14:paraId="4E0BCBEE" w14:textId="19718568"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3" w:history="1">
            <w:r w:rsidRPr="00C44D57">
              <w:rPr>
                <w:rStyle w:val="Hyperkopling"/>
                <w:noProof/>
              </w:rPr>
              <w:t>1.2</w:t>
            </w:r>
            <w:r>
              <w:rPr>
                <w:rFonts w:asciiTheme="minorHAnsi" w:eastAsiaTheme="minorEastAsia" w:hAnsiTheme="minorHAnsi" w:cstheme="minorBidi"/>
                <w:noProof/>
                <w:color w:val="auto"/>
                <w:sz w:val="22"/>
                <w:szCs w:val="22"/>
                <w:lang w:val="nn-NO" w:eastAsia="nn-NO"/>
              </w:rPr>
              <w:tab/>
            </w:r>
            <w:r w:rsidRPr="00C44D57">
              <w:rPr>
                <w:rStyle w:val="Hyperkopling"/>
                <w:noProof/>
              </w:rPr>
              <w:t>Roller og ansvar</w:t>
            </w:r>
            <w:r>
              <w:rPr>
                <w:noProof/>
                <w:webHidden/>
              </w:rPr>
              <w:tab/>
            </w:r>
            <w:r>
              <w:rPr>
                <w:noProof/>
                <w:webHidden/>
              </w:rPr>
              <w:fldChar w:fldCharType="begin"/>
            </w:r>
            <w:r>
              <w:rPr>
                <w:noProof/>
                <w:webHidden/>
              </w:rPr>
              <w:instrText xml:space="preserve"> PAGEREF _Toc85296373 \h </w:instrText>
            </w:r>
            <w:r>
              <w:rPr>
                <w:noProof/>
                <w:webHidden/>
              </w:rPr>
            </w:r>
            <w:r>
              <w:rPr>
                <w:noProof/>
                <w:webHidden/>
              </w:rPr>
              <w:fldChar w:fldCharType="separate"/>
            </w:r>
            <w:r>
              <w:rPr>
                <w:noProof/>
                <w:webHidden/>
              </w:rPr>
              <w:t>3</w:t>
            </w:r>
            <w:r>
              <w:rPr>
                <w:noProof/>
                <w:webHidden/>
              </w:rPr>
              <w:fldChar w:fldCharType="end"/>
            </w:r>
          </w:hyperlink>
        </w:p>
        <w:p w14:paraId="359B3DAE" w14:textId="39963B52"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4" w:history="1">
            <w:r w:rsidRPr="00C44D57">
              <w:rPr>
                <w:rStyle w:val="Hyperkopling"/>
                <w:noProof/>
              </w:rPr>
              <w:t>1.3</w:t>
            </w:r>
            <w:r>
              <w:rPr>
                <w:rFonts w:asciiTheme="minorHAnsi" w:eastAsiaTheme="minorEastAsia" w:hAnsiTheme="minorHAnsi" w:cstheme="minorBidi"/>
                <w:noProof/>
                <w:color w:val="auto"/>
                <w:sz w:val="22"/>
                <w:szCs w:val="22"/>
                <w:lang w:val="nn-NO" w:eastAsia="nn-NO"/>
              </w:rPr>
              <w:tab/>
            </w:r>
            <w:r w:rsidRPr="00C44D57">
              <w:rPr>
                <w:rStyle w:val="Hyperkopling"/>
                <w:noProof/>
              </w:rPr>
              <w:t>Omfanget av DPIAen</w:t>
            </w:r>
            <w:r>
              <w:rPr>
                <w:noProof/>
                <w:webHidden/>
              </w:rPr>
              <w:tab/>
            </w:r>
            <w:r>
              <w:rPr>
                <w:noProof/>
                <w:webHidden/>
              </w:rPr>
              <w:fldChar w:fldCharType="begin"/>
            </w:r>
            <w:r>
              <w:rPr>
                <w:noProof/>
                <w:webHidden/>
              </w:rPr>
              <w:instrText xml:space="preserve"> PAGEREF _Toc85296374 \h </w:instrText>
            </w:r>
            <w:r>
              <w:rPr>
                <w:noProof/>
                <w:webHidden/>
              </w:rPr>
            </w:r>
            <w:r>
              <w:rPr>
                <w:noProof/>
                <w:webHidden/>
              </w:rPr>
              <w:fldChar w:fldCharType="separate"/>
            </w:r>
            <w:r>
              <w:rPr>
                <w:noProof/>
                <w:webHidden/>
              </w:rPr>
              <w:t>3</w:t>
            </w:r>
            <w:r>
              <w:rPr>
                <w:noProof/>
                <w:webHidden/>
              </w:rPr>
              <w:fldChar w:fldCharType="end"/>
            </w:r>
          </w:hyperlink>
        </w:p>
        <w:p w14:paraId="1F9A1C59" w14:textId="7A9B3155"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5" w:history="1">
            <w:r w:rsidRPr="00C44D57">
              <w:rPr>
                <w:rStyle w:val="Hyperkopling"/>
                <w:noProof/>
              </w:rPr>
              <w:t>1.4</w:t>
            </w:r>
            <w:r>
              <w:rPr>
                <w:rFonts w:asciiTheme="minorHAnsi" w:eastAsiaTheme="minorEastAsia" w:hAnsiTheme="minorHAnsi" w:cstheme="minorBidi"/>
                <w:noProof/>
                <w:color w:val="auto"/>
                <w:sz w:val="22"/>
                <w:szCs w:val="22"/>
                <w:lang w:val="nn-NO" w:eastAsia="nn-NO"/>
              </w:rPr>
              <w:tab/>
            </w:r>
            <w:r w:rsidRPr="00C44D57">
              <w:rPr>
                <w:rStyle w:val="Hyperkopling"/>
                <w:noProof/>
              </w:rPr>
              <w:t>Deltakere</w:t>
            </w:r>
            <w:r>
              <w:rPr>
                <w:noProof/>
                <w:webHidden/>
              </w:rPr>
              <w:tab/>
            </w:r>
            <w:r>
              <w:rPr>
                <w:noProof/>
                <w:webHidden/>
              </w:rPr>
              <w:fldChar w:fldCharType="begin"/>
            </w:r>
            <w:r>
              <w:rPr>
                <w:noProof/>
                <w:webHidden/>
              </w:rPr>
              <w:instrText xml:space="preserve"> PAGEREF _Toc85296375 \h </w:instrText>
            </w:r>
            <w:r>
              <w:rPr>
                <w:noProof/>
                <w:webHidden/>
              </w:rPr>
            </w:r>
            <w:r>
              <w:rPr>
                <w:noProof/>
                <w:webHidden/>
              </w:rPr>
              <w:fldChar w:fldCharType="separate"/>
            </w:r>
            <w:r>
              <w:rPr>
                <w:noProof/>
                <w:webHidden/>
              </w:rPr>
              <w:t>4</w:t>
            </w:r>
            <w:r>
              <w:rPr>
                <w:noProof/>
                <w:webHidden/>
              </w:rPr>
              <w:fldChar w:fldCharType="end"/>
            </w:r>
          </w:hyperlink>
        </w:p>
        <w:p w14:paraId="763E3787" w14:textId="6A37A32E"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6" w:history="1">
            <w:r w:rsidRPr="00C44D57">
              <w:rPr>
                <w:rStyle w:val="Hyperkopling"/>
                <w:noProof/>
              </w:rPr>
              <w:t>1.5</w:t>
            </w:r>
            <w:r>
              <w:rPr>
                <w:rFonts w:asciiTheme="minorHAnsi" w:eastAsiaTheme="minorEastAsia" w:hAnsiTheme="minorHAnsi" w:cstheme="minorBidi"/>
                <w:noProof/>
                <w:color w:val="auto"/>
                <w:sz w:val="22"/>
                <w:szCs w:val="22"/>
                <w:lang w:val="nn-NO" w:eastAsia="nn-NO"/>
              </w:rPr>
              <w:tab/>
            </w:r>
            <w:r w:rsidRPr="00C44D57">
              <w:rPr>
                <w:rStyle w:val="Hyperkopling"/>
                <w:noProof/>
              </w:rPr>
              <w:t>Vurdering av behov for DPIA</w:t>
            </w:r>
            <w:r>
              <w:rPr>
                <w:noProof/>
                <w:webHidden/>
              </w:rPr>
              <w:tab/>
            </w:r>
            <w:r>
              <w:rPr>
                <w:noProof/>
                <w:webHidden/>
              </w:rPr>
              <w:fldChar w:fldCharType="begin"/>
            </w:r>
            <w:r>
              <w:rPr>
                <w:noProof/>
                <w:webHidden/>
              </w:rPr>
              <w:instrText xml:space="preserve"> PAGEREF _Toc85296376 \h </w:instrText>
            </w:r>
            <w:r>
              <w:rPr>
                <w:noProof/>
                <w:webHidden/>
              </w:rPr>
            </w:r>
            <w:r>
              <w:rPr>
                <w:noProof/>
                <w:webHidden/>
              </w:rPr>
              <w:fldChar w:fldCharType="separate"/>
            </w:r>
            <w:r>
              <w:rPr>
                <w:noProof/>
                <w:webHidden/>
              </w:rPr>
              <w:t>4</w:t>
            </w:r>
            <w:r>
              <w:rPr>
                <w:noProof/>
                <w:webHidden/>
              </w:rPr>
              <w:fldChar w:fldCharType="end"/>
            </w:r>
          </w:hyperlink>
        </w:p>
        <w:p w14:paraId="4BE534E5" w14:textId="1C8C3166" w:rsidR="002101ED" w:rsidRDefault="002101ED">
          <w:pPr>
            <w:pStyle w:val="INNH1"/>
            <w:tabs>
              <w:tab w:val="left" w:pos="400"/>
              <w:tab w:val="right" w:leader="dot" w:pos="9016"/>
            </w:tabs>
            <w:rPr>
              <w:rFonts w:asciiTheme="minorHAnsi" w:eastAsiaTheme="minorEastAsia" w:hAnsiTheme="minorHAnsi" w:cstheme="minorBidi"/>
              <w:noProof/>
              <w:color w:val="auto"/>
              <w:sz w:val="22"/>
              <w:szCs w:val="22"/>
              <w:lang w:val="nn-NO" w:eastAsia="nn-NO"/>
            </w:rPr>
          </w:pPr>
          <w:hyperlink w:anchor="_Toc85296377" w:history="1">
            <w:r w:rsidRPr="00C44D57">
              <w:rPr>
                <w:rStyle w:val="Hyperkopling"/>
                <w:noProof/>
              </w:rPr>
              <w:t>2</w:t>
            </w:r>
            <w:r>
              <w:rPr>
                <w:rFonts w:asciiTheme="minorHAnsi" w:eastAsiaTheme="minorEastAsia" w:hAnsiTheme="minorHAnsi" w:cstheme="minorBidi"/>
                <w:noProof/>
                <w:color w:val="auto"/>
                <w:sz w:val="22"/>
                <w:szCs w:val="22"/>
                <w:lang w:val="nn-NO" w:eastAsia="nn-NO"/>
              </w:rPr>
              <w:tab/>
            </w:r>
            <w:r w:rsidRPr="00C44D57">
              <w:rPr>
                <w:rStyle w:val="Hyperkopling"/>
                <w:noProof/>
              </w:rPr>
              <w:t>FULLSTENDIG PERSONVERNKONSEKVENSVURDERING</w:t>
            </w:r>
            <w:r>
              <w:rPr>
                <w:noProof/>
                <w:webHidden/>
              </w:rPr>
              <w:tab/>
            </w:r>
            <w:r>
              <w:rPr>
                <w:noProof/>
                <w:webHidden/>
              </w:rPr>
              <w:fldChar w:fldCharType="begin"/>
            </w:r>
            <w:r>
              <w:rPr>
                <w:noProof/>
                <w:webHidden/>
              </w:rPr>
              <w:instrText xml:space="preserve"> PAGEREF _Toc85296377 \h </w:instrText>
            </w:r>
            <w:r>
              <w:rPr>
                <w:noProof/>
                <w:webHidden/>
              </w:rPr>
            </w:r>
            <w:r>
              <w:rPr>
                <w:noProof/>
                <w:webHidden/>
              </w:rPr>
              <w:fldChar w:fldCharType="separate"/>
            </w:r>
            <w:r>
              <w:rPr>
                <w:noProof/>
                <w:webHidden/>
              </w:rPr>
              <w:t>8</w:t>
            </w:r>
            <w:r>
              <w:rPr>
                <w:noProof/>
                <w:webHidden/>
              </w:rPr>
              <w:fldChar w:fldCharType="end"/>
            </w:r>
          </w:hyperlink>
        </w:p>
        <w:p w14:paraId="332B22F6" w14:textId="544E6E13"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8" w:history="1">
            <w:r w:rsidRPr="00C44D57">
              <w:rPr>
                <w:rStyle w:val="Hyperkopling"/>
                <w:noProof/>
              </w:rPr>
              <w:t>2.1</w:t>
            </w:r>
            <w:r>
              <w:rPr>
                <w:rFonts w:asciiTheme="minorHAnsi" w:eastAsiaTheme="minorEastAsia" w:hAnsiTheme="minorHAnsi" w:cstheme="minorBidi"/>
                <w:noProof/>
                <w:color w:val="auto"/>
                <w:sz w:val="22"/>
                <w:szCs w:val="22"/>
                <w:lang w:val="nn-NO" w:eastAsia="nn-NO"/>
              </w:rPr>
              <w:tab/>
            </w:r>
            <w:r w:rsidRPr="00C44D57">
              <w:rPr>
                <w:rStyle w:val="Hyperkopling"/>
                <w:noProof/>
              </w:rPr>
              <w:t>Systematisk beskrivelse</w:t>
            </w:r>
            <w:r>
              <w:rPr>
                <w:noProof/>
                <w:webHidden/>
              </w:rPr>
              <w:tab/>
            </w:r>
            <w:r>
              <w:rPr>
                <w:noProof/>
                <w:webHidden/>
              </w:rPr>
              <w:fldChar w:fldCharType="begin"/>
            </w:r>
            <w:r>
              <w:rPr>
                <w:noProof/>
                <w:webHidden/>
              </w:rPr>
              <w:instrText xml:space="preserve"> PAGEREF _Toc85296378 \h </w:instrText>
            </w:r>
            <w:r>
              <w:rPr>
                <w:noProof/>
                <w:webHidden/>
              </w:rPr>
            </w:r>
            <w:r>
              <w:rPr>
                <w:noProof/>
                <w:webHidden/>
              </w:rPr>
              <w:fldChar w:fldCharType="separate"/>
            </w:r>
            <w:r>
              <w:rPr>
                <w:noProof/>
                <w:webHidden/>
              </w:rPr>
              <w:t>8</w:t>
            </w:r>
            <w:r>
              <w:rPr>
                <w:noProof/>
                <w:webHidden/>
              </w:rPr>
              <w:fldChar w:fldCharType="end"/>
            </w:r>
          </w:hyperlink>
        </w:p>
        <w:p w14:paraId="18E9152E" w14:textId="41D2CE5D"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79" w:history="1">
            <w:r w:rsidRPr="00C44D57">
              <w:rPr>
                <w:rStyle w:val="Hyperkopling"/>
                <w:noProof/>
              </w:rPr>
              <w:t>2.2</w:t>
            </w:r>
            <w:r>
              <w:rPr>
                <w:rFonts w:asciiTheme="minorHAnsi" w:eastAsiaTheme="minorEastAsia" w:hAnsiTheme="minorHAnsi" w:cstheme="minorBidi"/>
                <w:noProof/>
                <w:color w:val="auto"/>
                <w:sz w:val="22"/>
                <w:szCs w:val="22"/>
                <w:lang w:val="nn-NO" w:eastAsia="nn-NO"/>
              </w:rPr>
              <w:tab/>
            </w:r>
            <w:r w:rsidRPr="00C44D57">
              <w:rPr>
                <w:rStyle w:val="Hyperkopling"/>
                <w:noProof/>
              </w:rPr>
              <w:t>Proporsjonalitet og formål</w:t>
            </w:r>
            <w:r>
              <w:rPr>
                <w:noProof/>
                <w:webHidden/>
              </w:rPr>
              <w:tab/>
            </w:r>
            <w:r>
              <w:rPr>
                <w:noProof/>
                <w:webHidden/>
              </w:rPr>
              <w:fldChar w:fldCharType="begin"/>
            </w:r>
            <w:r>
              <w:rPr>
                <w:noProof/>
                <w:webHidden/>
              </w:rPr>
              <w:instrText xml:space="preserve"> PAGEREF _Toc85296379 \h </w:instrText>
            </w:r>
            <w:r>
              <w:rPr>
                <w:noProof/>
                <w:webHidden/>
              </w:rPr>
            </w:r>
            <w:r>
              <w:rPr>
                <w:noProof/>
                <w:webHidden/>
              </w:rPr>
              <w:fldChar w:fldCharType="separate"/>
            </w:r>
            <w:r>
              <w:rPr>
                <w:noProof/>
                <w:webHidden/>
              </w:rPr>
              <w:t>12</w:t>
            </w:r>
            <w:r>
              <w:rPr>
                <w:noProof/>
                <w:webHidden/>
              </w:rPr>
              <w:fldChar w:fldCharType="end"/>
            </w:r>
          </w:hyperlink>
        </w:p>
        <w:p w14:paraId="40DE4912" w14:textId="46336E09"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80" w:history="1">
            <w:r w:rsidRPr="00C44D57">
              <w:rPr>
                <w:rStyle w:val="Hyperkopling"/>
                <w:noProof/>
              </w:rPr>
              <w:t>2.3</w:t>
            </w:r>
            <w:r>
              <w:rPr>
                <w:rFonts w:asciiTheme="minorHAnsi" w:eastAsiaTheme="minorEastAsia" w:hAnsiTheme="minorHAnsi" w:cstheme="minorBidi"/>
                <w:noProof/>
                <w:color w:val="auto"/>
                <w:sz w:val="22"/>
                <w:szCs w:val="22"/>
                <w:lang w:val="nn-NO" w:eastAsia="nn-NO"/>
              </w:rPr>
              <w:tab/>
            </w:r>
            <w:r w:rsidRPr="00C44D57">
              <w:rPr>
                <w:rStyle w:val="Hyperkopling"/>
                <w:noProof/>
              </w:rPr>
              <w:t>De registrertes rettigheter</w:t>
            </w:r>
            <w:r>
              <w:rPr>
                <w:noProof/>
                <w:webHidden/>
              </w:rPr>
              <w:tab/>
            </w:r>
            <w:r>
              <w:rPr>
                <w:noProof/>
                <w:webHidden/>
              </w:rPr>
              <w:fldChar w:fldCharType="begin"/>
            </w:r>
            <w:r>
              <w:rPr>
                <w:noProof/>
                <w:webHidden/>
              </w:rPr>
              <w:instrText xml:space="preserve"> PAGEREF _Toc85296380 \h </w:instrText>
            </w:r>
            <w:r>
              <w:rPr>
                <w:noProof/>
                <w:webHidden/>
              </w:rPr>
            </w:r>
            <w:r>
              <w:rPr>
                <w:noProof/>
                <w:webHidden/>
              </w:rPr>
              <w:fldChar w:fldCharType="separate"/>
            </w:r>
            <w:r>
              <w:rPr>
                <w:noProof/>
                <w:webHidden/>
              </w:rPr>
              <w:t>18</w:t>
            </w:r>
            <w:r>
              <w:rPr>
                <w:noProof/>
                <w:webHidden/>
              </w:rPr>
              <w:fldChar w:fldCharType="end"/>
            </w:r>
          </w:hyperlink>
        </w:p>
        <w:p w14:paraId="2AA61CB2" w14:textId="3E8F80EB" w:rsidR="002101ED" w:rsidRDefault="002101ED">
          <w:pPr>
            <w:pStyle w:val="INNH1"/>
            <w:tabs>
              <w:tab w:val="left" w:pos="400"/>
              <w:tab w:val="right" w:leader="dot" w:pos="9016"/>
            </w:tabs>
            <w:rPr>
              <w:rFonts w:asciiTheme="minorHAnsi" w:eastAsiaTheme="minorEastAsia" w:hAnsiTheme="minorHAnsi" w:cstheme="minorBidi"/>
              <w:noProof/>
              <w:color w:val="auto"/>
              <w:sz w:val="22"/>
              <w:szCs w:val="22"/>
              <w:lang w:val="nn-NO" w:eastAsia="nn-NO"/>
            </w:rPr>
          </w:pPr>
          <w:hyperlink w:anchor="_Toc85296381" w:history="1">
            <w:r w:rsidRPr="00C44D57">
              <w:rPr>
                <w:rStyle w:val="Hyperkopling"/>
                <w:noProof/>
              </w:rPr>
              <w:t>3</w:t>
            </w:r>
            <w:r>
              <w:rPr>
                <w:rFonts w:asciiTheme="minorHAnsi" w:eastAsiaTheme="minorEastAsia" w:hAnsiTheme="minorHAnsi" w:cstheme="minorBidi"/>
                <w:noProof/>
                <w:color w:val="auto"/>
                <w:sz w:val="22"/>
                <w:szCs w:val="22"/>
                <w:lang w:val="nn-NO" w:eastAsia="nn-NO"/>
              </w:rPr>
              <w:tab/>
            </w:r>
            <w:r w:rsidRPr="00C44D57">
              <w:rPr>
                <w:rStyle w:val="Hyperkopling"/>
                <w:noProof/>
              </w:rPr>
              <w:t>Vurdering av personvernrisiko</w:t>
            </w:r>
            <w:r>
              <w:rPr>
                <w:noProof/>
                <w:webHidden/>
              </w:rPr>
              <w:tab/>
            </w:r>
            <w:r>
              <w:rPr>
                <w:noProof/>
                <w:webHidden/>
              </w:rPr>
              <w:fldChar w:fldCharType="begin"/>
            </w:r>
            <w:r>
              <w:rPr>
                <w:noProof/>
                <w:webHidden/>
              </w:rPr>
              <w:instrText xml:space="preserve"> PAGEREF _Toc85296381 \h </w:instrText>
            </w:r>
            <w:r>
              <w:rPr>
                <w:noProof/>
                <w:webHidden/>
              </w:rPr>
            </w:r>
            <w:r>
              <w:rPr>
                <w:noProof/>
                <w:webHidden/>
              </w:rPr>
              <w:fldChar w:fldCharType="separate"/>
            </w:r>
            <w:r>
              <w:rPr>
                <w:noProof/>
                <w:webHidden/>
              </w:rPr>
              <w:t>22</w:t>
            </w:r>
            <w:r>
              <w:rPr>
                <w:noProof/>
                <w:webHidden/>
              </w:rPr>
              <w:fldChar w:fldCharType="end"/>
            </w:r>
          </w:hyperlink>
        </w:p>
        <w:p w14:paraId="41A79462" w14:textId="07228E4E" w:rsidR="002101ED" w:rsidRDefault="002101ED">
          <w:pPr>
            <w:pStyle w:val="INNH1"/>
            <w:tabs>
              <w:tab w:val="left" w:pos="400"/>
              <w:tab w:val="right" w:leader="dot" w:pos="9016"/>
            </w:tabs>
            <w:rPr>
              <w:rFonts w:asciiTheme="minorHAnsi" w:eastAsiaTheme="minorEastAsia" w:hAnsiTheme="minorHAnsi" w:cstheme="minorBidi"/>
              <w:noProof/>
              <w:color w:val="auto"/>
              <w:sz w:val="22"/>
              <w:szCs w:val="22"/>
              <w:lang w:val="nn-NO" w:eastAsia="nn-NO"/>
            </w:rPr>
          </w:pPr>
          <w:hyperlink w:anchor="_Toc85296382" w:history="1">
            <w:r w:rsidRPr="00C44D57">
              <w:rPr>
                <w:rStyle w:val="Hyperkopling"/>
                <w:noProof/>
              </w:rPr>
              <w:t>4</w:t>
            </w:r>
            <w:r>
              <w:rPr>
                <w:rFonts w:asciiTheme="minorHAnsi" w:eastAsiaTheme="minorEastAsia" w:hAnsiTheme="minorHAnsi" w:cstheme="minorBidi"/>
                <w:noProof/>
                <w:color w:val="auto"/>
                <w:sz w:val="22"/>
                <w:szCs w:val="22"/>
                <w:lang w:val="nn-NO" w:eastAsia="nn-NO"/>
              </w:rPr>
              <w:tab/>
            </w:r>
            <w:r w:rsidRPr="00C44D57">
              <w:rPr>
                <w:rStyle w:val="Hyperkopling"/>
                <w:noProof/>
              </w:rPr>
              <w:t>Planlagte tiltak for å håndtere risiko for de registrertes rettigheter</w:t>
            </w:r>
            <w:r>
              <w:rPr>
                <w:noProof/>
                <w:webHidden/>
              </w:rPr>
              <w:tab/>
            </w:r>
            <w:r>
              <w:rPr>
                <w:noProof/>
                <w:webHidden/>
              </w:rPr>
              <w:fldChar w:fldCharType="begin"/>
            </w:r>
            <w:r>
              <w:rPr>
                <w:noProof/>
                <w:webHidden/>
              </w:rPr>
              <w:instrText xml:space="preserve"> PAGEREF _Toc85296382 \h </w:instrText>
            </w:r>
            <w:r>
              <w:rPr>
                <w:noProof/>
                <w:webHidden/>
              </w:rPr>
            </w:r>
            <w:r>
              <w:rPr>
                <w:noProof/>
                <w:webHidden/>
              </w:rPr>
              <w:fldChar w:fldCharType="separate"/>
            </w:r>
            <w:r>
              <w:rPr>
                <w:noProof/>
                <w:webHidden/>
              </w:rPr>
              <w:t>23</w:t>
            </w:r>
            <w:r>
              <w:rPr>
                <w:noProof/>
                <w:webHidden/>
              </w:rPr>
              <w:fldChar w:fldCharType="end"/>
            </w:r>
          </w:hyperlink>
        </w:p>
        <w:p w14:paraId="54F44486" w14:textId="02CB4A04" w:rsidR="002101ED" w:rsidRDefault="002101ED">
          <w:pPr>
            <w:pStyle w:val="INNH1"/>
            <w:tabs>
              <w:tab w:val="left" w:pos="400"/>
              <w:tab w:val="right" w:leader="dot" w:pos="9016"/>
            </w:tabs>
            <w:rPr>
              <w:rFonts w:asciiTheme="minorHAnsi" w:eastAsiaTheme="minorEastAsia" w:hAnsiTheme="minorHAnsi" w:cstheme="minorBidi"/>
              <w:noProof/>
              <w:color w:val="auto"/>
              <w:sz w:val="22"/>
              <w:szCs w:val="22"/>
              <w:lang w:val="nn-NO" w:eastAsia="nn-NO"/>
            </w:rPr>
          </w:pPr>
          <w:hyperlink w:anchor="_Toc85296383" w:history="1">
            <w:r w:rsidRPr="00C44D57">
              <w:rPr>
                <w:rStyle w:val="Hyperkopling"/>
                <w:noProof/>
              </w:rPr>
              <w:t>5</w:t>
            </w:r>
            <w:r>
              <w:rPr>
                <w:rFonts w:asciiTheme="minorHAnsi" w:eastAsiaTheme="minorEastAsia" w:hAnsiTheme="minorHAnsi" w:cstheme="minorBidi"/>
                <w:noProof/>
                <w:color w:val="auto"/>
                <w:sz w:val="22"/>
                <w:szCs w:val="22"/>
                <w:lang w:val="nn-NO" w:eastAsia="nn-NO"/>
              </w:rPr>
              <w:tab/>
            </w:r>
            <w:r w:rsidRPr="00C44D57">
              <w:rPr>
                <w:rStyle w:val="Hyperkopling"/>
                <w:noProof/>
              </w:rPr>
              <w:t>Innspill og godkjenning</w:t>
            </w:r>
            <w:r>
              <w:rPr>
                <w:noProof/>
                <w:webHidden/>
              </w:rPr>
              <w:tab/>
            </w:r>
            <w:r>
              <w:rPr>
                <w:noProof/>
                <w:webHidden/>
              </w:rPr>
              <w:fldChar w:fldCharType="begin"/>
            </w:r>
            <w:r>
              <w:rPr>
                <w:noProof/>
                <w:webHidden/>
              </w:rPr>
              <w:instrText xml:space="preserve"> PAGEREF _Toc85296383 \h </w:instrText>
            </w:r>
            <w:r>
              <w:rPr>
                <w:noProof/>
                <w:webHidden/>
              </w:rPr>
            </w:r>
            <w:r>
              <w:rPr>
                <w:noProof/>
                <w:webHidden/>
              </w:rPr>
              <w:fldChar w:fldCharType="separate"/>
            </w:r>
            <w:r>
              <w:rPr>
                <w:noProof/>
                <w:webHidden/>
              </w:rPr>
              <w:t>24</w:t>
            </w:r>
            <w:r>
              <w:rPr>
                <w:noProof/>
                <w:webHidden/>
              </w:rPr>
              <w:fldChar w:fldCharType="end"/>
            </w:r>
          </w:hyperlink>
        </w:p>
        <w:p w14:paraId="39F5A91D" w14:textId="1C45918B"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84" w:history="1">
            <w:r w:rsidRPr="00C44D57">
              <w:rPr>
                <w:rStyle w:val="Hyperkopling"/>
                <w:noProof/>
              </w:rPr>
              <w:t>5.1</w:t>
            </w:r>
            <w:r>
              <w:rPr>
                <w:rFonts w:asciiTheme="minorHAnsi" w:eastAsiaTheme="minorEastAsia" w:hAnsiTheme="minorHAnsi" w:cstheme="minorBidi"/>
                <w:noProof/>
                <w:color w:val="auto"/>
                <w:sz w:val="22"/>
                <w:szCs w:val="22"/>
                <w:lang w:val="nn-NO" w:eastAsia="nn-NO"/>
              </w:rPr>
              <w:tab/>
            </w:r>
            <w:r w:rsidRPr="00C44D57">
              <w:rPr>
                <w:rStyle w:val="Hyperkopling"/>
                <w:noProof/>
              </w:rPr>
              <w:t>De registrertes synspunkter</w:t>
            </w:r>
            <w:r>
              <w:rPr>
                <w:noProof/>
                <w:webHidden/>
              </w:rPr>
              <w:tab/>
            </w:r>
            <w:r>
              <w:rPr>
                <w:noProof/>
                <w:webHidden/>
              </w:rPr>
              <w:fldChar w:fldCharType="begin"/>
            </w:r>
            <w:r>
              <w:rPr>
                <w:noProof/>
                <w:webHidden/>
              </w:rPr>
              <w:instrText xml:space="preserve"> PAGEREF _Toc85296384 \h </w:instrText>
            </w:r>
            <w:r>
              <w:rPr>
                <w:noProof/>
                <w:webHidden/>
              </w:rPr>
            </w:r>
            <w:r>
              <w:rPr>
                <w:noProof/>
                <w:webHidden/>
              </w:rPr>
              <w:fldChar w:fldCharType="separate"/>
            </w:r>
            <w:r>
              <w:rPr>
                <w:noProof/>
                <w:webHidden/>
              </w:rPr>
              <w:t>24</w:t>
            </w:r>
            <w:r>
              <w:rPr>
                <w:noProof/>
                <w:webHidden/>
              </w:rPr>
              <w:fldChar w:fldCharType="end"/>
            </w:r>
          </w:hyperlink>
        </w:p>
        <w:p w14:paraId="20658E9C" w14:textId="1274F6CF"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85" w:history="1">
            <w:r w:rsidRPr="00C44D57">
              <w:rPr>
                <w:rStyle w:val="Hyperkopling"/>
                <w:noProof/>
              </w:rPr>
              <w:t>5.2</w:t>
            </w:r>
            <w:r>
              <w:rPr>
                <w:rFonts w:asciiTheme="minorHAnsi" w:eastAsiaTheme="minorEastAsia" w:hAnsiTheme="minorHAnsi" w:cstheme="minorBidi"/>
                <w:noProof/>
                <w:color w:val="auto"/>
                <w:sz w:val="22"/>
                <w:szCs w:val="22"/>
                <w:lang w:val="nn-NO" w:eastAsia="nn-NO"/>
              </w:rPr>
              <w:tab/>
            </w:r>
            <w:r w:rsidRPr="00C44D57">
              <w:rPr>
                <w:rStyle w:val="Hyperkopling"/>
                <w:noProof/>
              </w:rPr>
              <w:t>Deltakerens anbefaling</w:t>
            </w:r>
            <w:r>
              <w:rPr>
                <w:noProof/>
                <w:webHidden/>
              </w:rPr>
              <w:tab/>
            </w:r>
            <w:r>
              <w:rPr>
                <w:noProof/>
                <w:webHidden/>
              </w:rPr>
              <w:fldChar w:fldCharType="begin"/>
            </w:r>
            <w:r>
              <w:rPr>
                <w:noProof/>
                <w:webHidden/>
              </w:rPr>
              <w:instrText xml:space="preserve"> PAGEREF _Toc85296385 \h </w:instrText>
            </w:r>
            <w:r>
              <w:rPr>
                <w:noProof/>
                <w:webHidden/>
              </w:rPr>
            </w:r>
            <w:r>
              <w:rPr>
                <w:noProof/>
                <w:webHidden/>
              </w:rPr>
              <w:fldChar w:fldCharType="separate"/>
            </w:r>
            <w:r>
              <w:rPr>
                <w:noProof/>
                <w:webHidden/>
              </w:rPr>
              <w:t>24</w:t>
            </w:r>
            <w:r>
              <w:rPr>
                <w:noProof/>
                <w:webHidden/>
              </w:rPr>
              <w:fldChar w:fldCharType="end"/>
            </w:r>
          </w:hyperlink>
        </w:p>
        <w:p w14:paraId="731CBEAD" w14:textId="2930237B"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86" w:history="1">
            <w:r w:rsidRPr="00C44D57">
              <w:rPr>
                <w:rStyle w:val="Hyperkopling"/>
                <w:noProof/>
              </w:rPr>
              <w:t>5.3</w:t>
            </w:r>
            <w:r>
              <w:rPr>
                <w:rFonts w:asciiTheme="minorHAnsi" w:eastAsiaTheme="minorEastAsia" w:hAnsiTheme="minorHAnsi" w:cstheme="minorBidi"/>
                <w:noProof/>
                <w:color w:val="auto"/>
                <w:sz w:val="22"/>
                <w:szCs w:val="22"/>
                <w:lang w:val="nn-NO" w:eastAsia="nn-NO"/>
              </w:rPr>
              <w:tab/>
            </w:r>
            <w:r w:rsidRPr="00C44D57">
              <w:rPr>
                <w:rStyle w:val="Hyperkopling"/>
                <w:noProof/>
              </w:rPr>
              <w:t>Kommentar fra personvernombudet</w:t>
            </w:r>
            <w:r>
              <w:rPr>
                <w:noProof/>
                <w:webHidden/>
              </w:rPr>
              <w:tab/>
            </w:r>
            <w:r>
              <w:rPr>
                <w:noProof/>
                <w:webHidden/>
              </w:rPr>
              <w:fldChar w:fldCharType="begin"/>
            </w:r>
            <w:r>
              <w:rPr>
                <w:noProof/>
                <w:webHidden/>
              </w:rPr>
              <w:instrText xml:space="preserve"> PAGEREF _Toc85296386 \h </w:instrText>
            </w:r>
            <w:r>
              <w:rPr>
                <w:noProof/>
                <w:webHidden/>
              </w:rPr>
            </w:r>
            <w:r>
              <w:rPr>
                <w:noProof/>
                <w:webHidden/>
              </w:rPr>
              <w:fldChar w:fldCharType="separate"/>
            </w:r>
            <w:r>
              <w:rPr>
                <w:noProof/>
                <w:webHidden/>
              </w:rPr>
              <w:t>24</w:t>
            </w:r>
            <w:r>
              <w:rPr>
                <w:noProof/>
                <w:webHidden/>
              </w:rPr>
              <w:fldChar w:fldCharType="end"/>
            </w:r>
          </w:hyperlink>
        </w:p>
        <w:p w14:paraId="30CBE20B" w14:textId="76CF265B" w:rsidR="002101ED" w:rsidRDefault="002101ED">
          <w:pPr>
            <w:pStyle w:val="INNH2"/>
            <w:tabs>
              <w:tab w:val="left" w:pos="880"/>
              <w:tab w:val="right" w:leader="dot" w:pos="9016"/>
            </w:tabs>
            <w:rPr>
              <w:rFonts w:asciiTheme="minorHAnsi" w:eastAsiaTheme="minorEastAsia" w:hAnsiTheme="minorHAnsi" w:cstheme="minorBidi"/>
              <w:noProof/>
              <w:color w:val="auto"/>
              <w:sz w:val="22"/>
              <w:szCs w:val="22"/>
              <w:lang w:val="nn-NO" w:eastAsia="nn-NO"/>
            </w:rPr>
          </w:pPr>
          <w:hyperlink w:anchor="_Toc85296387" w:history="1">
            <w:r w:rsidRPr="00C44D57">
              <w:rPr>
                <w:rStyle w:val="Hyperkopling"/>
                <w:noProof/>
              </w:rPr>
              <w:t>5.4</w:t>
            </w:r>
            <w:r>
              <w:rPr>
                <w:rFonts w:asciiTheme="minorHAnsi" w:eastAsiaTheme="minorEastAsia" w:hAnsiTheme="minorHAnsi" w:cstheme="minorBidi"/>
                <w:noProof/>
                <w:color w:val="auto"/>
                <w:sz w:val="22"/>
                <w:szCs w:val="22"/>
                <w:lang w:val="nn-NO" w:eastAsia="nn-NO"/>
              </w:rPr>
              <w:tab/>
            </w:r>
            <w:r w:rsidRPr="00C44D57">
              <w:rPr>
                <w:rStyle w:val="Hyperkopling"/>
                <w:noProof/>
              </w:rPr>
              <w:t>Behandlingsansvarliges beslutning</w:t>
            </w:r>
            <w:r>
              <w:rPr>
                <w:noProof/>
                <w:webHidden/>
              </w:rPr>
              <w:tab/>
            </w:r>
            <w:r>
              <w:rPr>
                <w:noProof/>
                <w:webHidden/>
              </w:rPr>
              <w:fldChar w:fldCharType="begin"/>
            </w:r>
            <w:r>
              <w:rPr>
                <w:noProof/>
                <w:webHidden/>
              </w:rPr>
              <w:instrText xml:space="preserve"> PAGEREF _Toc85296387 \h </w:instrText>
            </w:r>
            <w:r>
              <w:rPr>
                <w:noProof/>
                <w:webHidden/>
              </w:rPr>
            </w:r>
            <w:r>
              <w:rPr>
                <w:noProof/>
                <w:webHidden/>
              </w:rPr>
              <w:fldChar w:fldCharType="separate"/>
            </w:r>
            <w:r>
              <w:rPr>
                <w:noProof/>
                <w:webHidden/>
              </w:rPr>
              <w:t>26</w:t>
            </w:r>
            <w:r>
              <w:rPr>
                <w:noProof/>
                <w:webHidden/>
              </w:rPr>
              <w:fldChar w:fldCharType="end"/>
            </w:r>
          </w:hyperlink>
        </w:p>
        <w:p w14:paraId="18AB88C1" w14:textId="6DFBCFE5" w:rsidR="002101ED" w:rsidRDefault="002101ED">
          <w:pPr>
            <w:pStyle w:val="INNH1"/>
            <w:tabs>
              <w:tab w:val="right" w:leader="dot" w:pos="9016"/>
            </w:tabs>
            <w:rPr>
              <w:rFonts w:asciiTheme="minorHAnsi" w:eastAsiaTheme="minorEastAsia" w:hAnsiTheme="minorHAnsi" w:cstheme="minorBidi"/>
              <w:noProof/>
              <w:color w:val="auto"/>
              <w:sz w:val="22"/>
              <w:szCs w:val="22"/>
              <w:lang w:val="nn-NO" w:eastAsia="nn-NO"/>
            </w:rPr>
          </w:pPr>
          <w:hyperlink w:anchor="_Toc85296388" w:history="1">
            <w:r w:rsidRPr="00C44D57">
              <w:rPr>
                <w:rStyle w:val="Hyperkopling"/>
                <w:noProof/>
              </w:rPr>
              <w:t>Vedlegg</w:t>
            </w:r>
            <w:r>
              <w:rPr>
                <w:noProof/>
                <w:webHidden/>
              </w:rPr>
              <w:tab/>
            </w:r>
            <w:r>
              <w:rPr>
                <w:noProof/>
                <w:webHidden/>
              </w:rPr>
              <w:fldChar w:fldCharType="begin"/>
            </w:r>
            <w:r>
              <w:rPr>
                <w:noProof/>
                <w:webHidden/>
              </w:rPr>
              <w:instrText xml:space="preserve"> PAGEREF _Toc85296388 \h </w:instrText>
            </w:r>
            <w:r>
              <w:rPr>
                <w:noProof/>
                <w:webHidden/>
              </w:rPr>
            </w:r>
            <w:r>
              <w:rPr>
                <w:noProof/>
                <w:webHidden/>
              </w:rPr>
              <w:fldChar w:fldCharType="separate"/>
            </w:r>
            <w:r>
              <w:rPr>
                <w:noProof/>
                <w:webHidden/>
              </w:rPr>
              <w:t>27</w:t>
            </w:r>
            <w:r>
              <w:rPr>
                <w:noProof/>
                <w:webHidden/>
              </w:rPr>
              <w:fldChar w:fldCharType="end"/>
            </w:r>
          </w:hyperlink>
        </w:p>
        <w:p w14:paraId="570F1650" w14:textId="07AA15E7" w:rsidR="002A324C" w:rsidRPr="000E7C67" w:rsidRDefault="002A324C">
          <w:r w:rsidRPr="000E7C67">
            <w:fldChar w:fldCharType="end"/>
          </w:r>
        </w:p>
      </w:sdtContent>
    </w:sdt>
    <w:p w14:paraId="222952FD" w14:textId="498233CB" w:rsidR="00705BF8" w:rsidRPr="00094DD8" w:rsidRDefault="00705BF8" w:rsidP="00705BF8">
      <w:pPr>
        <w:widowControl w:val="0"/>
        <w:autoSpaceDE w:val="0"/>
        <w:autoSpaceDN w:val="0"/>
        <w:adjustRightInd w:val="0"/>
        <w:spacing w:before="4"/>
        <w:rPr>
          <w:rFonts w:ascii="Times New Roman" w:hAnsi="Times New Roman"/>
          <w:b/>
          <w:bCs/>
          <w:spacing w:val="-1"/>
          <w:sz w:val="19"/>
          <w:szCs w:val="19"/>
          <w:lang w:eastAsia="nb-NO"/>
        </w:rPr>
      </w:pPr>
      <w:commentRangeStart w:id="0"/>
      <w:r w:rsidRPr="00094DD8">
        <w:rPr>
          <w:rFonts w:ascii="Times New Roman" w:hAnsi="Times New Roman"/>
          <w:b/>
          <w:bCs/>
          <w:spacing w:val="-1"/>
          <w:sz w:val="19"/>
          <w:szCs w:val="19"/>
          <w:lang w:eastAsia="nb-NO"/>
        </w:rPr>
        <w:t>Versjonshåndtering</w:t>
      </w:r>
      <w:commentRangeEnd w:id="0"/>
      <w:r w:rsidR="00F162D8">
        <w:rPr>
          <w:rStyle w:val="Kommentarreferanse"/>
          <w:rFonts w:asciiTheme="minorHAnsi" w:eastAsiaTheme="minorHAnsi" w:hAnsiTheme="minorHAnsi" w:cstheme="minorBidi"/>
          <w:color w:val="auto"/>
          <w:lang w:val="en-US"/>
        </w:rPr>
        <w:commentReference w:id="0"/>
      </w:r>
    </w:p>
    <w:tbl>
      <w:tblPr>
        <w:tblStyle w:val="Tabellrutenett"/>
        <w:tblW w:w="9067" w:type="dxa"/>
        <w:tblLook w:val="04A0" w:firstRow="1" w:lastRow="0" w:firstColumn="1" w:lastColumn="0" w:noHBand="0" w:noVBand="1"/>
      </w:tblPr>
      <w:tblGrid>
        <w:gridCol w:w="988"/>
        <w:gridCol w:w="1113"/>
        <w:gridCol w:w="1219"/>
        <w:gridCol w:w="5747"/>
      </w:tblGrid>
      <w:tr w:rsidR="00705BF8" w14:paraId="7263EE77" w14:textId="77777777" w:rsidTr="002A3AF8">
        <w:tc>
          <w:tcPr>
            <w:tcW w:w="988" w:type="dxa"/>
          </w:tcPr>
          <w:p w14:paraId="26618296" w14:textId="77777777" w:rsidR="00705BF8" w:rsidRPr="00C7284C" w:rsidRDefault="00705BF8" w:rsidP="004D2F1C">
            <w:pPr>
              <w:rPr>
                <w:sz w:val="16"/>
              </w:rPr>
            </w:pPr>
            <w:r w:rsidRPr="00C7284C">
              <w:rPr>
                <w:rFonts w:ascii="Calibri" w:hAnsi="Calibri" w:cs="Calibri"/>
                <w:sz w:val="16"/>
              </w:rPr>
              <w:t>Versjon</w:t>
            </w:r>
          </w:p>
        </w:tc>
        <w:tc>
          <w:tcPr>
            <w:tcW w:w="1113" w:type="dxa"/>
          </w:tcPr>
          <w:p w14:paraId="05DB83B2" w14:textId="77777777" w:rsidR="00705BF8" w:rsidRPr="00C7284C" w:rsidRDefault="00705BF8" w:rsidP="004D2F1C">
            <w:pPr>
              <w:rPr>
                <w:sz w:val="16"/>
              </w:rPr>
            </w:pPr>
            <w:r w:rsidRPr="00C7284C">
              <w:rPr>
                <w:rFonts w:ascii="Calibri" w:hAnsi="Calibri" w:cs="Calibri"/>
                <w:sz w:val="16"/>
              </w:rPr>
              <w:t>Godkjent dato</w:t>
            </w:r>
          </w:p>
        </w:tc>
        <w:tc>
          <w:tcPr>
            <w:tcW w:w="1219" w:type="dxa"/>
          </w:tcPr>
          <w:p w14:paraId="5157F6EA" w14:textId="77777777" w:rsidR="00705BF8" w:rsidRPr="00C7284C" w:rsidRDefault="00705BF8" w:rsidP="004D2F1C">
            <w:pPr>
              <w:rPr>
                <w:sz w:val="16"/>
              </w:rPr>
            </w:pPr>
            <w:r w:rsidRPr="00C7284C">
              <w:rPr>
                <w:rFonts w:ascii="Calibri" w:hAnsi="Calibri" w:cs="Calibri"/>
                <w:sz w:val="16"/>
              </w:rPr>
              <w:t>Godkjent av</w:t>
            </w:r>
          </w:p>
        </w:tc>
        <w:tc>
          <w:tcPr>
            <w:tcW w:w="5747" w:type="dxa"/>
          </w:tcPr>
          <w:p w14:paraId="36A85224" w14:textId="77777777" w:rsidR="00705BF8" w:rsidRPr="00C7284C" w:rsidRDefault="00705BF8" w:rsidP="004D2F1C">
            <w:pPr>
              <w:rPr>
                <w:sz w:val="16"/>
              </w:rPr>
            </w:pPr>
            <w:r w:rsidRPr="00C7284C">
              <w:rPr>
                <w:rFonts w:ascii="Calibri" w:hAnsi="Calibri" w:cs="Calibri"/>
                <w:sz w:val="16"/>
              </w:rPr>
              <w:t>Kort beskrivelse av hva som er endret</w:t>
            </w:r>
          </w:p>
        </w:tc>
      </w:tr>
      <w:tr w:rsidR="00705BF8" w14:paraId="11CF42B0" w14:textId="77777777" w:rsidTr="002A3AF8">
        <w:tc>
          <w:tcPr>
            <w:tcW w:w="988" w:type="dxa"/>
          </w:tcPr>
          <w:p w14:paraId="7EC03EB1" w14:textId="77777777" w:rsidR="00705BF8" w:rsidRDefault="00705BF8" w:rsidP="004D2F1C">
            <w:r w:rsidRPr="768F7288">
              <w:rPr>
                <w:rFonts w:ascii="Calibri" w:hAnsi="Calibri" w:cs="Calibri"/>
              </w:rPr>
              <w:t xml:space="preserve"> </w:t>
            </w:r>
          </w:p>
        </w:tc>
        <w:tc>
          <w:tcPr>
            <w:tcW w:w="1113" w:type="dxa"/>
          </w:tcPr>
          <w:p w14:paraId="3032090F" w14:textId="77777777" w:rsidR="00705BF8" w:rsidRDefault="00705BF8" w:rsidP="004D2F1C">
            <w:r w:rsidRPr="768F7288">
              <w:rPr>
                <w:rFonts w:ascii="Calibri" w:hAnsi="Calibri" w:cs="Calibri"/>
              </w:rPr>
              <w:t xml:space="preserve"> </w:t>
            </w:r>
          </w:p>
        </w:tc>
        <w:tc>
          <w:tcPr>
            <w:tcW w:w="1219" w:type="dxa"/>
          </w:tcPr>
          <w:p w14:paraId="0A924890" w14:textId="77777777" w:rsidR="00705BF8" w:rsidRDefault="00705BF8" w:rsidP="004D2F1C">
            <w:r w:rsidRPr="768F7288">
              <w:rPr>
                <w:rFonts w:ascii="Calibri" w:hAnsi="Calibri" w:cs="Calibri"/>
              </w:rPr>
              <w:t xml:space="preserve"> </w:t>
            </w:r>
          </w:p>
        </w:tc>
        <w:tc>
          <w:tcPr>
            <w:tcW w:w="5747" w:type="dxa"/>
          </w:tcPr>
          <w:p w14:paraId="28F67410" w14:textId="77777777" w:rsidR="00705BF8" w:rsidRDefault="00705BF8" w:rsidP="004D2F1C">
            <w:r w:rsidRPr="768F7288">
              <w:rPr>
                <w:rFonts w:ascii="Calibri" w:hAnsi="Calibri" w:cs="Calibri"/>
              </w:rPr>
              <w:t xml:space="preserve"> </w:t>
            </w:r>
          </w:p>
        </w:tc>
      </w:tr>
      <w:tr w:rsidR="00705BF8" w14:paraId="5A48F2C6" w14:textId="77777777" w:rsidTr="002A3AF8">
        <w:tc>
          <w:tcPr>
            <w:tcW w:w="988" w:type="dxa"/>
          </w:tcPr>
          <w:p w14:paraId="573E083E" w14:textId="77777777" w:rsidR="00705BF8" w:rsidRDefault="00705BF8" w:rsidP="004D2F1C">
            <w:r w:rsidRPr="768F7288">
              <w:rPr>
                <w:rFonts w:ascii="Calibri" w:hAnsi="Calibri" w:cs="Calibri"/>
              </w:rPr>
              <w:t xml:space="preserve"> </w:t>
            </w:r>
          </w:p>
        </w:tc>
        <w:tc>
          <w:tcPr>
            <w:tcW w:w="1113" w:type="dxa"/>
          </w:tcPr>
          <w:p w14:paraId="01CF161B" w14:textId="77777777" w:rsidR="00705BF8" w:rsidRDefault="00705BF8" w:rsidP="004D2F1C">
            <w:r w:rsidRPr="768F7288">
              <w:rPr>
                <w:rFonts w:ascii="Calibri" w:hAnsi="Calibri" w:cs="Calibri"/>
              </w:rPr>
              <w:t xml:space="preserve"> </w:t>
            </w:r>
          </w:p>
        </w:tc>
        <w:tc>
          <w:tcPr>
            <w:tcW w:w="1219" w:type="dxa"/>
          </w:tcPr>
          <w:p w14:paraId="008FCCA6" w14:textId="77777777" w:rsidR="00705BF8" w:rsidRDefault="00705BF8" w:rsidP="004D2F1C">
            <w:r w:rsidRPr="768F7288">
              <w:rPr>
                <w:rFonts w:ascii="Calibri" w:hAnsi="Calibri" w:cs="Calibri"/>
              </w:rPr>
              <w:t xml:space="preserve"> </w:t>
            </w:r>
          </w:p>
        </w:tc>
        <w:tc>
          <w:tcPr>
            <w:tcW w:w="5747" w:type="dxa"/>
          </w:tcPr>
          <w:p w14:paraId="27AAB0AF" w14:textId="77777777" w:rsidR="00705BF8" w:rsidRDefault="00705BF8" w:rsidP="004D2F1C">
            <w:r w:rsidRPr="768F7288">
              <w:rPr>
                <w:rFonts w:ascii="Calibri" w:hAnsi="Calibri" w:cs="Calibri"/>
              </w:rPr>
              <w:t xml:space="preserve"> </w:t>
            </w:r>
          </w:p>
        </w:tc>
      </w:tr>
      <w:tr w:rsidR="00705BF8" w14:paraId="6744694E" w14:textId="77777777" w:rsidTr="002A3AF8">
        <w:tc>
          <w:tcPr>
            <w:tcW w:w="988" w:type="dxa"/>
          </w:tcPr>
          <w:p w14:paraId="3B966E62" w14:textId="77777777" w:rsidR="00705BF8" w:rsidRDefault="00705BF8" w:rsidP="004D2F1C">
            <w:r w:rsidRPr="768F7288">
              <w:rPr>
                <w:rFonts w:ascii="Calibri" w:hAnsi="Calibri" w:cs="Calibri"/>
              </w:rPr>
              <w:t xml:space="preserve"> </w:t>
            </w:r>
          </w:p>
        </w:tc>
        <w:tc>
          <w:tcPr>
            <w:tcW w:w="1113" w:type="dxa"/>
          </w:tcPr>
          <w:p w14:paraId="15157CAC" w14:textId="77777777" w:rsidR="00705BF8" w:rsidRDefault="00705BF8" w:rsidP="004D2F1C">
            <w:r w:rsidRPr="768F7288">
              <w:rPr>
                <w:rFonts w:ascii="Calibri" w:hAnsi="Calibri" w:cs="Calibri"/>
              </w:rPr>
              <w:t xml:space="preserve"> </w:t>
            </w:r>
          </w:p>
        </w:tc>
        <w:tc>
          <w:tcPr>
            <w:tcW w:w="1219" w:type="dxa"/>
          </w:tcPr>
          <w:p w14:paraId="745C8881" w14:textId="77777777" w:rsidR="00705BF8" w:rsidRDefault="00705BF8" w:rsidP="004D2F1C">
            <w:r w:rsidRPr="768F7288">
              <w:rPr>
                <w:rFonts w:ascii="Calibri" w:hAnsi="Calibri" w:cs="Calibri"/>
              </w:rPr>
              <w:t xml:space="preserve"> </w:t>
            </w:r>
          </w:p>
        </w:tc>
        <w:tc>
          <w:tcPr>
            <w:tcW w:w="5747" w:type="dxa"/>
          </w:tcPr>
          <w:p w14:paraId="1CEDBBA5" w14:textId="77777777" w:rsidR="00705BF8" w:rsidRDefault="00705BF8" w:rsidP="004D2F1C">
            <w:pPr>
              <w:rPr>
                <w:rFonts w:ascii="Calibri" w:hAnsi="Calibri" w:cs="Calibri"/>
              </w:rPr>
            </w:pPr>
          </w:p>
        </w:tc>
      </w:tr>
      <w:tr w:rsidR="00705BF8" w14:paraId="4BF30BF8" w14:textId="77777777" w:rsidTr="002A3AF8">
        <w:tc>
          <w:tcPr>
            <w:tcW w:w="988" w:type="dxa"/>
          </w:tcPr>
          <w:p w14:paraId="4688B04C" w14:textId="77777777" w:rsidR="00705BF8" w:rsidRPr="768F7288" w:rsidRDefault="00705BF8" w:rsidP="004D2F1C">
            <w:pPr>
              <w:rPr>
                <w:rFonts w:ascii="Calibri" w:hAnsi="Calibri" w:cs="Calibri"/>
              </w:rPr>
            </w:pPr>
          </w:p>
        </w:tc>
        <w:tc>
          <w:tcPr>
            <w:tcW w:w="1113" w:type="dxa"/>
          </w:tcPr>
          <w:p w14:paraId="04E04115" w14:textId="77777777" w:rsidR="00705BF8" w:rsidRPr="768F7288" w:rsidRDefault="00705BF8" w:rsidP="004D2F1C">
            <w:pPr>
              <w:rPr>
                <w:rFonts w:ascii="Calibri" w:hAnsi="Calibri" w:cs="Calibri"/>
              </w:rPr>
            </w:pPr>
          </w:p>
        </w:tc>
        <w:tc>
          <w:tcPr>
            <w:tcW w:w="1219" w:type="dxa"/>
          </w:tcPr>
          <w:p w14:paraId="2A2D8491" w14:textId="77777777" w:rsidR="00705BF8" w:rsidRPr="768F7288" w:rsidRDefault="00705BF8" w:rsidP="004D2F1C">
            <w:pPr>
              <w:rPr>
                <w:rFonts w:ascii="Calibri" w:hAnsi="Calibri" w:cs="Calibri"/>
              </w:rPr>
            </w:pPr>
          </w:p>
        </w:tc>
        <w:tc>
          <w:tcPr>
            <w:tcW w:w="5747" w:type="dxa"/>
          </w:tcPr>
          <w:p w14:paraId="2F438286" w14:textId="77777777" w:rsidR="00705BF8" w:rsidRDefault="00705BF8" w:rsidP="004D2F1C">
            <w:pPr>
              <w:rPr>
                <w:rFonts w:ascii="Calibri" w:hAnsi="Calibri" w:cs="Calibri"/>
              </w:rPr>
            </w:pPr>
          </w:p>
        </w:tc>
      </w:tr>
    </w:tbl>
    <w:p w14:paraId="134DD510" w14:textId="242FE879" w:rsidR="000C52C2" w:rsidRDefault="00F162D8" w:rsidP="000C52C2">
      <w:r>
        <w:t xml:space="preserve"> </w:t>
      </w:r>
    </w:p>
    <w:p w14:paraId="621A5043" w14:textId="75F5090D" w:rsidR="00C27E69" w:rsidRPr="002A3AF8" w:rsidRDefault="000E7C67" w:rsidP="00C27E69">
      <w:pPr>
        <w:rPr>
          <w:rFonts w:ascii="Arial" w:hAnsi="Arial" w:cs="Arial"/>
          <w:i/>
          <w:szCs w:val="20"/>
        </w:rPr>
      </w:pPr>
      <w:r w:rsidRPr="00C02D4A">
        <w:rPr>
          <w:rFonts w:ascii="Arial" w:hAnsi="Arial" w:cs="Arial"/>
          <w:color w:val="auto"/>
          <w:szCs w:val="20"/>
        </w:rPr>
        <w:t>[</w:t>
      </w:r>
      <w:r w:rsidRPr="00C02D4A">
        <w:rPr>
          <w:rFonts w:ascii="Arial" w:hAnsi="Arial" w:cs="Arial"/>
          <w:i/>
          <w:szCs w:val="20"/>
        </w:rPr>
        <w:t xml:space="preserve">Bruk av malen: </w:t>
      </w:r>
      <w:r w:rsidR="00C02D4A">
        <w:rPr>
          <w:rFonts w:ascii="Arial" w:hAnsi="Arial" w:cs="Arial"/>
          <w:i/>
          <w:szCs w:val="20"/>
        </w:rPr>
        <w:br/>
      </w:r>
      <w:r w:rsidR="00C02D4A" w:rsidRPr="00626350">
        <w:rPr>
          <w:rFonts w:ascii="Arial" w:hAnsi="Arial" w:cs="Arial"/>
          <w:i/>
          <w:szCs w:val="20"/>
        </w:rPr>
        <w:t>- A</w:t>
      </w:r>
      <w:r w:rsidRPr="00626350">
        <w:rPr>
          <w:rFonts w:ascii="Arial" w:hAnsi="Arial" w:cs="Arial"/>
          <w:i/>
          <w:szCs w:val="20"/>
        </w:rPr>
        <w:t xml:space="preserve">ll tekst i </w:t>
      </w:r>
      <w:proofErr w:type="gramStart"/>
      <w:r w:rsidRPr="00626350">
        <w:rPr>
          <w:rFonts w:ascii="Arial" w:hAnsi="Arial" w:cs="Arial"/>
          <w:color w:val="auto"/>
          <w:szCs w:val="20"/>
        </w:rPr>
        <w:t>[ ]</w:t>
      </w:r>
      <w:proofErr w:type="gramEnd"/>
      <w:r w:rsidRPr="00626350">
        <w:rPr>
          <w:rFonts w:ascii="Arial" w:hAnsi="Arial" w:cs="Arial"/>
          <w:color w:val="auto"/>
          <w:szCs w:val="20"/>
        </w:rPr>
        <w:t xml:space="preserve"> slettes ved ferdigstilling av dokumentet. Dette er ment som hjelpetekster.</w:t>
      </w:r>
      <w:r w:rsidR="00C02D4A" w:rsidRPr="00626350">
        <w:rPr>
          <w:rFonts w:ascii="Arial" w:hAnsi="Arial" w:cs="Arial"/>
          <w:color w:val="auto"/>
          <w:szCs w:val="20"/>
        </w:rPr>
        <w:br/>
        <w:t xml:space="preserve">- All tekst i &lt;&gt;, skal fylles ut med tekst og gul markering fjernes før </w:t>
      </w:r>
      <w:r w:rsidR="00626350" w:rsidRPr="00626350">
        <w:rPr>
          <w:rFonts w:ascii="Arial" w:hAnsi="Arial" w:cs="Arial"/>
          <w:color w:val="auto"/>
          <w:szCs w:val="20"/>
        </w:rPr>
        <w:t>ferdigstilling</w:t>
      </w:r>
      <w:r w:rsidR="00C02D4A" w:rsidRPr="00626350">
        <w:rPr>
          <w:rFonts w:ascii="Arial" w:hAnsi="Arial" w:cs="Arial"/>
          <w:color w:val="auto"/>
          <w:szCs w:val="20"/>
        </w:rPr>
        <w:t>.</w:t>
      </w:r>
      <w:r w:rsidR="00644AA6">
        <w:rPr>
          <w:rFonts w:ascii="Arial" w:hAnsi="Arial" w:cs="Arial"/>
          <w:color w:val="auto"/>
          <w:szCs w:val="20"/>
        </w:rPr>
        <w:br/>
        <w:t>- Alle hjelpetekster i form av kommentarer slettes før ferdigstilling.</w:t>
      </w:r>
      <w:r w:rsidR="00C02D4A" w:rsidRPr="00626350">
        <w:rPr>
          <w:rFonts w:ascii="Arial" w:hAnsi="Arial" w:cs="Arial"/>
          <w:color w:val="auto"/>
          <w:szCs w:val="20"/>
        </w:rPr>
        <w:t>]</w:t>
      </w:r>
    </w:p>
    <w:p w14:paraId="6744FDF9" w14:textId="0B5182F7" w:rsidR="00906D4B" w:rsidRDefault="00C27E69" w:rsidP="00A536E2">
      <w:pPr>
        <w:rPr>
          <w:rFonts w:ascii="Arial" w:hAnsi="Arial" w:cs="Arial"/>
          <w:color w:val="auto"/>
          <w:szCs w:val="20"/>
        </w:rPr>
      </w:pPr>
      <w:r w:rsidRPr="00C02D4A">
        <w:rPr>
          <w:rFonts w:ascii="Arial" w:hAnsi="Arial" w:cs="Arial"/>
          <w:color w:val="auto"/>
          <w:szCs w:val="20"/>
        </w:rPr>
        <w:t xml:space="preserve">[Nyttige referanser: </w:t>
      </w:r>
      <w:hyperlink r:id="rId15" w:history="1">
        <w:r w:rsidRPr="00C02D4A">
          <w:rPr>
            <w:rStyle w:val="Hyperkopling"/>
            <w:rFonts w:ascii="Arial" w:hAnsi="Arial" w:cs="Arial"/>
            <w:szCs w:val="20"/>
          </w:rPr>
          <w:t>Datatilsynets veileder for vurdering av personvernkonsekvenser</w:t>
        </w:r>
      </w:hyperlink>
      <w:r w:rsidRPr="00C02D4A">
        <w:rPr>
          <w:rFonts w:ascii="Arial" w:hAnsi="Arial" w:cs="Arial"/>
          <w:color w:val="auto"/>
          <w:szCs w:val="20"/>
        </w:rPr>
        <w:t xml:space="preserve">, </w:t>
      </w:r>
      <w:hyperlink r:id="rId16" w:anchor="*" w:history="1">
        <w:r w:rsidRPr="00C02D4A">
          <w:rPr>
            <w:rStyle w:val="Hyperkopling"/>
            <w:rFonts w:ascii="Arial" w:hAnsi="Arial" w:cs="Arial"/>
            <w:szCs w:val="20"/>
          </w:rPr>
          <w:t>Personopplysningsloven</w:t>
        </w:r>
      </w:hyperlink>
      <w:r w:rsidRPr="00C02D4A">
        <w:rPr>
          <w:rFonts w:ascii="Arial" w:hAnsi="Arial" w:cs="Arial"/>
          <w:color w:val="auto"/>
          <w:szCs w:val="20"/>
        </w:rPr>
        <w:t>]</w:t>
      </w:r>
    </w:p>
    <w:p w14:paraId="50C783A1" w14:textId="77777777" w:rsidR="00B279E7" w:rsidRPr="000E7C67" w:rsidRDefault="00B279E7" w:rsidP="00B279E7">
      <w:pPr>
        <w:pStyle w:val="Overskrift1"/>
      </w:pPr>
      <w:bookmarkStart w:id="1" w:name="_Toc85296371"/>
      <w:r w:rsidRPr="000E7C67">
        <w:lastRenderedPageBreak/>
        <w:t>INIT</w:t>
      </w:r>
      <w:r>
        <w:t>I</w:t>
      </w:r>
      <w:r w:rsidRPr="000E7C67">
        <w:t>ELL VURDERING AV BEHOV FOR PERSONVERNKONSEKVENSVURDERING</w:t>
      </w:r>
      <w:bookmarkEnd w:id="1"/>
    </w:p>
    <w:tbl>
      <w:tblPr>
        <w:tblStyle w:val="Tipstabell"/>
        <w:tblW w:w="5000" w:type="pct"/>
        <w:tblLook w:val="04A0" w:firstRow="1" w:lastRow="0" w:firstColumn="1" w:lastColumn="0" w:noHBand="0" w:noVBand="1"/>
      </w:tblPr>
      <w:tblGrid>
        <w:gridCol w:w="556"/>
        <w:gridCol w:w="8470"/>
      </w:tblGrid>
      <w:tr w:rsidR="00B279E7" w:rsidRPr="000E7C67" w14:paraId="09559870" w14:textId="77777777" w:rsidTr="49156731">
        <w:tc>
          <w:tcPr>
            <w:cnfStyle w:val="001000000000" w:firstRow="0" w:lastRow="0" w:firstColumn="1" w:lastColumn="0" w:oddVBand="0" w:evenVBand="0" w:oddHBand="0" w:evenHBand="0" w:firstRowFirstColumn="0" w:firstRowLastColumn="0" w:lastRowFirstColumn="0" w:lastRowLastColumn="0"/>
            <w:tcW w:w="308" w:type="pct"/>
          </w:tcPr>
          <w:p w14:paraId="11119F6B" w14:textId="77777777" w:rsidR="00B279E7" w:rsidRPr="000E7C67" w:rsidRDefault="00B279E7" w:rsidP="00D344C1">
            <w:pPr>
              <w:rPr>
                <w:noProof/>
                <w:lang w:val="nb-NO"/>
              </w:rPr>
            </w:pPr>
            <w:r w:rsidRPr="000E7C67">
              <w:rPr>
                <w:noProof/>
              </w:rPr>
              <mc:AlternateContent>
                <mc:Choice Requires="wpg">
                  <w:drawing>
                    <wp:inline distT="0" distB="0" distL="0" distR="0" wp14:anchorId="33C5C985" wp14:editId="45D0BC12">
                      <wp:extent cx="141605" cy="141605"/>
                      <wp:effectExtent l="0" t="0" r="0" b="0"/>
                      <wp:docPr id="3" name="Grup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ktangel 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06078F3D">
                    <v:group id="Gruppe 5" style="width:11.15pt;height:11.15pt;mso-position-horizontal-relative:char;mso-position-vertical-relative:line" coordsize="141605,141605" o:spid="_x0000_s1026" w14:anchorId="0E1C8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JAuX93MIAAAsKAAADgAAAAAAAAAAAAAAAAAu&#10;AgAAZHJzL2Uyb0RvYy54bWxQSwECLQAUAAYACAAAACEABeIMPdkAAAADAQAADwAAAAAAAAAAAAAA&#10;AADNCgAAZHJzL2Rvd25yZXYueG1sUEsFBgAAAAAEAAQA8wAAANMLAAAAAA==&#10;">
                      <v:rect id="Rektangel 3"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C1D7CDF" w14:textId="77777777" w:rsidR="00B279E7" w:rsidRPr="000E7C67" w:rsidRDefault="00B279E7" w:rsidP="00D344C1">
            <w:pPr>
              <w:pStyle w:val="Tipstekst"/>
              <w:spacing w:line="276" w:lineRule="auto"/>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sz w:val="18"/>
                <w:lang w:val="nb-NO"/>
              </w:rPr>
              <w:t xml:space="preserve">Dersom det er sannsynlig at en behandling vil medføre høy risiko for fysiske personers rettigheter eller friheter skal den behandlingsansvarlige gjennomføre en vurdering av hvilke konsekvenser behandlingen vil ha for personopplysningsvernet før behandlingen kan starte. En vurdering kan omfatte flere lignende behandlingsaktiviteter som innebærer tilsvarende høye risikoer. </w:t>
            </w:r>
          </w:p>
          <w:p w14:paraId="424C6F46" w14:textId="6ACFE0F0" w:rsidR="00B279E7" w:rsidRPr="007A025A" w:rsidRDefault="00B279E7" w:rsidP="49156731">
            <w:pPr>
              <w:pStyle w:val="Tipstekst"/>
              <w:spacing w:line="276" w:lineRule="auto"/>
              <w:cnfStyle w:val="000000000000" w:firstRow="0" w:lastRow="0" w:firstColumn="0" w:lastColumn="0" w:oddVBand="0" w:evenVBand="0" w:oddHBand="0" w:evenHBand="0" w:firstRowFirstColumn="0" w:firstRowLastColumn="0" w:lastRowFirstColumn="0" w:lastRowLastColumn="0"/>
              <w:rPr>
                <w:b/>
                <w:bCs/>
                <w:noProof/>
                <w:color w:val="FF0000"/>
                <w:sz w:val="18"/>
                <w:lang w:val="nb-NO"/>
              </w:rPr>
            </w:pPr>
            <w:r w:rsidRPr="49156731">
              <w:rPr>
                <w:b/>
                <w:bCs/>
                <w:noProof/>
                <w:sz w:val="18"/>
                <w:lang w:val="nb-NO"/>
              </w:rPr>
              <w:t>Gjennomfør initiell vurdering av behov for personvernkonsekvensvurdering. Ved to eller flere kryss skal ful</w:t>
            </w:r>
            <w:r w:rsidR="4F9DE139" w:rsidRPr="49156731">
              <w:rPr>
                <w:b/>
                <w:bCs/>
                <w:noProof/>
                <w:sz w:val="18"/>
                <w:lang w:val="nb-NO"/>
              </w:rPr>
              <w:t>l</w:t>
            </w:r>
            <w:r w:rsidRPr="49156731">
              <w:rPr>
                <w:b/>
                <w:bCs/>
                <w:noProof/>
                <w:sz w:val="18"/>
                <w:lang w:val="nb-NO"/>
              </w:rPr>
              <w:t xml:space="preserve">stendig personvernkonsekvensvurdering gjennomføres. Les mer om hva de ulike vilkårene innebærer </w:t>
            </w:r>
            <w:hyperlink r:id="rId17">
              <w:r w:rsidRPr="49156731">
                <w:rPr>
                  <w:rStyle w:val="Hyperkopling"/>
                  <w:b/>
                  <w:bCs/>
                  <w:noProof/>
                  <w:sz w:val="18"/>
                  <w:lang w:val="nb-NO"/>
                </w:rPr>
                <w:t>her under (artikkel 29-gruppens kriterier for å vurdere behov for DPIA).</w:t>
              </w:r>
            </w:hyperlink>
            <w:r w:rsidR="007A025A" w:rsidRPr="007A025A">
              <w:rPr>
                <w:b/>
                <w:bCs/>
                <w:color w:val="FF0000"/>
              </w:rPr>
              <w:t xml:space="preserve"> </w:t>
            </w:r>
            <w:r w:rsidR="0075077D">
              <w:rPr>
                <w:b/>
                <w:bCs/>
                <w:color w:val="FF0000"/>
              </w:rPr>
              <w:br/>
            </w:r>
            <w:hyperlink r:id="rId18" w:history="1">
              <w:r w:rsidR="007A025A" w:rsidRPr="0075077D">
                <w:rPr>
                  <w:rStyle w:val="Hyperkopling"/>
                  <w:b/>
                  <w:bCs/>
                  <w:sz w:val="18"/>
                  <w:szCs w:val="20"/>
                </w:rPr>
                <w:t xml:space="preserve">Kommunen har også en egen oppgaveløser for DPIA </w:t>
              </w:r>
            </w:hyperlink>
            <w:r w:rsidR="00A43172" w:rsidRPr="0075077D">
              <w:rPr>
                <w:color w:val="auto"/>
                <w:sz w:val="18"/>
                <w:szCs w:val="20"/>
              </w:rPr>
              <w:t xml:space="preserve"> </w:t>
            </w:r>
          </w:p>
        </w:tc>
      </w:tr>
    </w:tbl>
    <w:p w14:paraId="10385622" w14:textId="77777777" w:rsidR="00B279E7" w:rsidRDefault="00B279E7" w:rsidP="00A536E2">
      <w:pPr>
        <w:rPr>
          <w:rFonts w:ascii="Arial" w:hAnsi="Arial" w:cs="Arial"/>
          <w:color w:val="auto"/>
          <w:szCs w:val="20"/>
        </w:rPr>
      </w:pPr>
    </w:p>
    <w:p w14:paraId="788A4E70" w14:textId="6F89B0C5" w:rsidR="00BC6130" w:rsidRDefault="00E844B6" w:rsidP="00BD7D85">
      <w:pPr>
        <w:pStyle w:val="Overskrift2"/>
      </w:pPr>
      <w:bookmarkStart w:id="2" w:name="_Ref44060182"/>
      <w:bookmarkStart w:id="3" w:name="_Toc85296372"/>
      <w:r>
        <w:t>Kort om den planlagte behandlingen av personopplysninger</w:t>
      </w:r>
      <w:bookmarkEnd w:id="2"/>
      <w:bookmarkEnd w:id="3"/>
    </w:p>
    <w:p w14:paraId="584D81E6" w14:textId="477AC994" w:rsidR="00E844B6" w:rsidRDefault="006307A1" w:rsidP="00BB12A3">
      <w:r w:rsidRPr="00C02D4A">
        <w:t>[</w:t>
      </w:r>
      <w:r w:rsidR="009C5B53" w:rsidRPr="00C02D4A">
        <w:t xml:space="preserve">Før oppstart av alle tiltak som innebærer behandling av personopplysninger og ved større endringer av pågående tiltak, skal kommunen vurdere om tiltaket innebærer store risikoer for personvernet. Med tiltak menes nye tjenester, saksbehandlingsprosesser, IKT-løsninger, informasjonsaktiviteter, analyser av personopplysninger og andre aktiviteter som innebærer behandling av personopplysninger. </w:t>
      </w:r>
      <w:r w:rsidR="00993D4D" w:rsidRPr="00C02D4A">
        <w:t>Hvis behandlingen allerede er beskrevet i kommunens behandlingsprotokoll kan teksten herfra gjerne gjenbrukes.</w:t>
      </w:r>
      <w:r w:rsidR="00782CC4">
        <w:t xml:space="preserve"> </w:t>
      </w:r>
    </w:p>
    <w:p w14:paraId="3B9ACADF" w14:textId="0129EBCC" w:rsidR="001F5F06" w:rsidRDefault="00C668C2" w:rsidP="00BB12A3">
      <w:sdt>
        <w:sdtPr>
          <w:id w:val="613713236"/>
          <w14:checkbox>
            <w14:checked w14:val="0"/>
            <w14:checkedState w14:val="2612" w14:font="MS Gothic"/>
            <w14:uncheckedState w14:val="2610" w14:font="MS Gothic"/>
          </w14:checkbox>
        </w:sdtPr>
        <w:sdtEndPr/>
        <w:sdtContent>
          <w:r w:rsidR="004D2D00">
            <w:rPr>
              <w:rFonts w:ascii="MS Gothic" w:eastAsia="MS Gothic" w:hAnsi="MS Gothic" w:hint="eastAsia"/>
            </w:rPr>
            <w:t>☐</w:t>
          </w:r>
        </w:sdtContent>
      </w:sdt>
      <w:r w:rsidR="004D2D00">
        <w:t xml:space="preserve"> Behandlingen er fra før beskrevet i kommunens behandlingsprotokoll.</w:t>
      </w:r>
    </w:p>
    <w:p w14:paraId="0F6F7951" w14:textId="21325169" w:rsidR="004D2D00" w:rsidRDefault="00C668C2" w:rsidP="004D2D00">
      <w:sdt>
        <w:sdtPr>
          <w:id w:val="-872233480"/>
          <w14:checkbox>
            <w14:checked w14:val="0"/>
            <w14:checkedState w14:val="2612" w14:font="MS Gothic"/>
            <w14:uncheckedState w14:val="2610" w14:font="MS Gothic"/>
          </w14:checkbox>
        </w:sdtPr>
        <w:sdtEndPr/>
        <w:sdtContent>
          <w:r w:rsidR="004D2D00">
            <w:rPr>
              <w:rFonts w:ascii="MS Gothic" w:eastAsia="MS Gothic" w:hAnsi="MS Gothic" w:hint="eastAsia"/>
            </w:rPr>
            <w:t>☐</w:t>
          </w:r>
        </w:sdtContent>
      </w:sdt>
      <w:r w:rsidR="004D2D00">
        <w:t xml:space="preserve"> Behandlingen er ikke beskrevet i kommunens behandlingsprotokoll. Behandlingsprotokollen må oppdateres før behandlingen starter.</w:t>
      </w:r>
    </w:p>
    <w:p w14:paraId="752A5AD7" w14:textId="0B7EF3FE" w:rsidR="001F5F06" w:rsidRDefault="0082228F" w:rsidP="00BB12A3">
      <w:r w:rsidRPr="007D1925">
        <w:rPr>
          <w:highlight w:val="yellow"/>
        </w:rPr>
        <w:t>&lt;Sett inn tekst&gt;</w:t>
      </w:r>
    </w:p>
    <w:p w14:paraId="38A7DEC0" w14:textId="77777777" w:rsidR="0051490A" w:rsidRDefault="0051490A" w:rsidP="0051490A">
      <w:pPr>
        <w:pStyle w:val="Overskrift2"/>
      </w:pPr>
      <w:bookmarkStart w:id="4" w:name="_Toc43961125"/>
      <w:bookmarkStart w:id="5" w:name="_Toc85296373"/>
      <w:r>
        <w:t>Roller og ansvar</w:t>
      </w:r>
      <w:bookmarkEnd w:id="4"/>
      <w:bookmarkEnd w:id="5"/>
    </w:p>
    <w:p w14:paraId="1B1931F6" w14:textId="0A42C285" w:rsidR="0051490A" w:rsidRDefault="00D6218C" w:rsidP="0051490A">
      <w:r>
        <w:t>Den b</w:t>
      </w:r>
      <w:r w:rsidRPr="00D6218C">
        <w:t>ehandlingsansvarlig</w:t>
      </w:r>
      <w:r>
        <w:t xml:space="preserve">e er den virksomhet eller person som </w:t>
      </w:r>
      <w:r w:rsidRPr="00D6218C">
        <w:t>bestemmer formålet med behandlinge</w:t>
      </w:r>
      <w:r>
        <w:t>r</w:t>
      </w:r>
      <w:r w:rsidRPr="00D6218C">
        <w:t xml:space="preserve"> av personopplysninger og </w:t>
      </w:r>
      <w:r>
        <w:t xml:space="preserve">hvordan behandlingen skal skje. </w:t>
      </w:r>
      <w:r w:rsidR="0051490A">
        <w:t>Virksomheten som er behandlingsansvarlig for behandlingene av personopplysninger som skjer innenfor rammene av denne DPIAen er</w:t>
      </w:r>
      <w:r w:rsidR="005A7A7D">
        <w:t xml:space="preserve"> </w:t>
      </w:r>
      <w:r w:rsidR="00325125">
        <w:t>Voss herad ved</w:t>
      </w:r>
      <w:r w:rsidR="005A7A7D">
        <w:t xml:space="preserve"> avdeling for </w:t>
      </w:r>
      <w:r w:rsidR="002E4E8A" w:rsidRPr="00F22D0E">
        <w:rPr>
          <w:highlight w:val="yellow"/>
        </w:rPr>
        <w:t>&lt;</w:t>
      </w:r>
      <w:r w:rsidR="005A7A7D" w:rsidRPr="00F22D0E">
        <w:rPr>
          <w:highlight w:val="yellow"/>
        </w:rPr>
        <w:t>Sett inn relevant avdeling</w:t>
      </w:r>
      <w:r w:rsidR="002E4E8A" w:rsidRPr="00F22D0E">
        <w:rPr>
          <w:highlight w:val="yellow"/>
        </w:rPr>
        <w:t>&gt;</w:t>
      </w:r>
      <w:r w:rsidR="005A7A7D">
        <w:t>.</w:t>
      </w:r>
    </w:p>
    <w:p w14:paraId="5FC17F70" w14:textId="77777777" w:rsidR="0051490A" w:rsidRDefault="0051490A" w:rsidP="00F55EDD"/>
    <w:p w14:paraId="18E37DBE" w14:textId="77777777" w:rsidR="00BC6130" w:rsidRDefault="00BC6130" w:rsidP="00F55EDD">
      <w:pPr>
        <w:pStyle w:val="Overskrift2"/>
      </w:pPr>
      <w:bookmarkStart w:id="6" w:name="_Toc85296374"/>
      <w:r>
        <w:t>Omfanget av DPIAen</w:t>
      </w:r>
      <w:bookmarkEnd w:id="6"/>
    </w:p>
    <w:p w14:paraId="67B6CBA7" w14:textId="02FD71C9" w:rsidR="000A54C8" w:rsidRPr="000A54C8" w:rsidRDefault="000A54C8" w:rsidP="00F55EDD">
      <w:r w:rsidRPr="000A54C8">
        <w:t>Denne vurderingen av personvernkonsekvenser (DPIA) behandler følgende områder</w:t>
      </w:r>
      <w:r>
        <w:t xml:space="preserve"> og tema</w:t>
      </w:r>
      <w:r w:rsidRPr="000A54C8">
        <w:t>:</w:t>
      </w:r>
    </w:p>
    <w:p w14:paraId="0AC5A21B" w14:textId="492B9CAE" w:rsidR="000A54C8" w:rsidRPr="004E6E41" w:rsidRDefault="001E51E5" w:rsidP="00F55EDD">
      <w:pPr>
        <w:rPr>
          <w:lang w:val="nn-NO"/>
        </w:rPr>
      </w:pPr>
      <w:r w:rsidRPr="00C02D4A">
        <w:t xml:space="preserve">[Beskriv hva dette dokumentet skal vurdere. </w:t>
      </w:r>
      <w:r w:rsidRPr="004E6E41">
        <w:rPr>
          <w:lang w:val="nn-NO"/>
        </w:rPr>
        <w:t>Bruk gjerne punktlister]</w:t>
      </w:r>
    </w:p>
    <w:p w14:paraId="292699F3" w14:textId="12D73783" w:rsidR="0075077D" w:rsidRPr="004E6E41" w:rsidRDefault="0075077D" w:rsidP="00F55EDD">
      <w:pPr>
        <w:rPr>
          <w:lang w:val="nn-NO"/>
        </w:rPr>
      </w:pPr>
      <w:r w:rsidRPr="004E6E41">
        <w:rPr>
          <w:highlight w:val="yellow"/>
          <w:lang w:val="nn-NO"/>
        </w:rPr>
        <w:t>&lt;Sett inn tekst&gt;</w:t>
      </w:r>
    </w:p>
    <w:p w14:paraId="3E5024A2" w14:textId="6911D4BB" w:rsidR="001E51E5" w:rsidRPr="002E4E8A" w:rsidRDefault="000A54C8" w:rsidP="00BB12A3">
      <w:r w:rsidRPr="002E4E8A">
        <w:t xml:space="preserve">Denne vurderingen av personvernkonsekvenser (DPIA) vil </w:t>
      </w:r>
      <w:r w:rsidRPr="00F22D0E">
        <w:rPr>
          <w:rFonts w:cs="Arial"/>
          <w:color w:val="auto"/>
          <w:szCs w:val="20"/>
        </w:rPr>
        <w:t xml:space="preserve">ikke </w:t>
      </w:r>
      <w:r w:rsidRPr="002E4E8A">
        <w:t>behandle følgende områder og tema:</w:t>
      </w:r>
      <w:r w:rsidR="002E4E8A">
        <w:t xml:space="preserve"> </w:t>
      </w:r>
    </w:p>
    <w:p w14:paraId="239A221C" w14:textId="79ACC444" w:rsidR="001E51E5" w:rsidRDefault="001E51E5" w:rsidP="001E51E5">
      <w:r w:rsidRPr="00C02D4A">
        <w:t>[Beskriv hva som ikke vil bli behandlet i dette dokumentet. Begrunn hvorfor</w:t>
      </w:r>
      <w:r w:rsidR="00092924" w:rsidRPr="00C02D4A">
        <w:t xml:space="preserve"> tema ikke er med</w:t>
      </w:r>
      <w:r w:rsidRPr="00C02D4A">
        <w:t>. Bruk gjerne punktlister]</w:t>
      </w:r>
    </w:p>
    <w:p w14:paraId="412147C5" w14:textId="77777777" w:rsidR="0075077D" w:rsidRPr="004518D2" w:rsidRDefault="0075077D" w:rsidP="0075077D">
      <w:r w:rsidRPr="007D1925">
        <w:rPr>
          <w:highlight w:val="yellow"/>
        </w:rPr>
        <w:t>&lt;Sett inn tekst&gt;</w:t>
      </w:r>
    </w:p>
    <w:p w14:paraId="73F2668D" w14:textId="77777777" w:rsidR="00922C57" w:rsidRDefault="00922C57" w:rsidP="001E51E5"/>
    <w:p w14:paraId="79A87782" w14:textId="284C7BCA" w:rsidR="00922C57" w:rsidRPr="000E7C67" w:rsidRDefault="00922C57" w:rsidP="00BA4D71">
      <w:pPr>
        <w:pStyle w:val="Overskrift2"/>
      </w:pPr>
      <w:bookmarkStart w:id="7" w:name="_Toc85296375"/>
      <w:r w:rsidRPr="000E7C67">
        <w:t>D</w:t>
      </w:r>
      <w:r>
        <w:t>eltakere</w:t>
      </w:r>
      <w:bookmarkEnd w:id="7"/>
    </w:p>
    <w:p w14:paraId="4EFDA9EA" w14:textId="665F5C3E" w:rsidR="00922C57" w:rsidRPr="000E7C67" w:rsidRDefault="00922C57" w:rsidP="00922C57">
      <w:pPr>
        <w:spacing w:line="240" w:lineRule="auto"/>
        <w:rPr>
          <w:szCs w:val="20"/>
        </w:rPr>
      </w:pPr>
      <w:r w:rsidRPr="000E7C67">
        <w:rPr>
          <w:szCs w:val="20"/>
        </w:rPr>
        <w:t xml:space="preserve">Følgende personer har deltatt i arbeidet med </w:t>
      </w:r>
      <w:r w:rsidR="00854868">
        <w:rPr>
          <w:szCs w:val="20"/>
        </w:rPr>
        <w:t xml:space="preserve">vurdering av behov for personvernkonsekvensvurdering/ fullstendig </w:t>
      </w:r>
      <w:r w:rsidRPr="000E7C67">
        <w:rPr>
          <w:szCs w:val="20"/>
        </w:rPr>
        <w:t xml:space="preserve">personvernkonsekvensvurdering: </w:t>
      </w:r>
    </w:p>
    <w:tbl>
      <w:tblPr>
        <w:tblStyle w:val="Rutenettabell4uthevingsfarge5"/>
        <w:tblW w:w="0" w:type="auto"/>
        <w:tblLook w:val="04A0" w:firstRow="1" w:lastRow="0" w:firstColumn="1" w:lastColumn="0" w:noHBand="0" w:noVBand="1"/>
      </w:tblPr>
      <w:tblGrid>
        <w:gridCol w:w="2985"/>
        <w:gridCol w:w="3018"/>
        <w:gridCol w:w="3013"/>
      </w:tblGrid>
      <w:tr w:rsidR="00922C57" w:rsidRPr="000E7C67" w14:paraId="33B5C1B3" w14:textId="77777777" w:rsidTr="00D3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1" w:themeFillTint="33"/>
          </w:tcPr>
          <w:p w14:paraId="746C613A" w14:textId="77777777" w:rsidR="00922C57" w:rsidRPr="006B1276" w:rsidRDefault="00922C57" w:rsidP="00D344C1">
            <w:pPr>
              <w:pStyle w:val="Undertittel"/>
              <w:pBdr>
                <w:left w:val="none" w:sz="0" w:space="0" w:color="auto"/>
              </w:pBdr>
              <w:jc w:val="center"/>
              <w:rPr>
                <w:b/>
                <w:bCs/>
                <w:noProof/>
                <w:color w:val="auto"/>
                <w:sz w:val="20"/>
                <w:szCs w:val="20"/>
                <w:lang w:val="nb-NO"/>
              </w:rPr>
            </w:pPr>
            <w:r w:rsidRPr="006B1276">
              <w:rPr>
                <w:b/>
                <w:bCs/>
                <w:noProof/>
                <w:color w:val="auto"/>
                <w:sz w:val="20"/>
                <w:szCs w:val="20"/>
                <w:lang w:val="nb-NO"/>
              </w:rPr>
              <w:t>Navn</w:t>
            </w:r>
          </w:p>
        </w:tc>
        <w:tc>
          <w:tcPr>
            <w:tcW w:w="3117" w:type="dxa"/>
            <w:shd w:val="clear" w:color="auto" w:fill="DEEAF6" w:themeFill="accent1" w:themeFillTint="33"/>
          </w:tcPr>
          <w:p w14:paraId="7CDAEB7F" w14:textId="77777777" w:rsidR="00922C57" w:rsidRPr="006B1276" w:rsidRDefault="00922C57" w:rsidP="00D344C1">
            <w:pPr>
              <w:pStyle w:val="Undertittel"/>
              <w:pBdr>
                <w:left w:val="none" w:sz="0" w:space="0" w:color="auto"/>
              </w:pBdr>
              <w:jc w:val="center"/>
              <w:cnfStyle w:val="100000000000" w:firstRow="1" w:lastRow="0" w:firstColumn="0" w:lastColumn="0" w:oddVBand="0" w:evenVBand="0" w:oddHBand="0" w:evenHBand="0" w:firstRowFirstColumn="0" w:firstRowLastColumn="0" w:lastRowFirstColumn="0" w:lastRowLastColumn="0"/>
              <w:rPr>
                <w:b/>
                <w:bCs/>
                <w:noProof/>
                <w:color w:val="auto"/>
                <w:sz w:val="20"/>
                <w:szCs w:val="20"/>
                <w:lang w:val="nb-NO"/>
              </w:rPr>
            </w:pPr>
            <w:r w:rsidRPr="006B1276">
              <w:rPr>
                <w:b/>
                <w:bCs/>
                <w:noProof/>
                <w:color w:val="auto"/>
                <w:sz w:val="20"/>
                <w:szCs w:val="20"/>
                <w:lang w:val="nb-NO"/>
              </w:rPr>
              <w:t>Rolle/stilling</w:t>
            </w:r>
          </w:p>
        </w:tc>
        <w:tc>
          <w:tcPr>
            <w:tcW w:w="3117" w:type="dxa"/>
            <w:shd w:val="clear" w:color="auto" w:fill="DEEAF6" w:themeFill="accent1" w:themeFillTint="33"/>
          </w:tcPr>
          <w:p w14:paraId="75896A09" w14:textId="77777777" w:rsidR="00922C57" w:rsidRPr="006B1276" w:rsidRDefault="00922C57" w:rsidP="00D344C1">
            <w:pPr>
              <w:pStyle w:val="Undertittel"/>
              <w:pBdr>
                <w:left w:val="none" w:sz="0" w:space="0" w:color="auto"/>
              </w:pBdr>
              <w:jc w:val="center"/>
              <w:cnfStyle w:val="100000000000" w:firstRow="1" w:lastRow="0" w:firstColumn="0" w:lastColumn="0" w:oddVBand="0" w:evenVBand="0" w:oddHBand="0" w:evenHBand="0" w:firstRowFirstColumn="0" w:firstRowLastColumn="0" w:lastRowFirstColumn="0" w:lastRowLastColumn="0"/>
              <w:rPr>
                <w:b/>
                <w:bCs/>
                <w:noProof/>
                <w:color w:val="auto"/>
                <w:sz w:val="20"/>
                <w:szCs w:val="20"/>
                <w:lang w:val="nb-NO"/>
              </w:rPr>
            </w:pPr>
            <w:r w:rsidRPr="006B1276">
              <w:rPr>
                <w:b/>
                <w:bCs/>
                <w:noProof/>
                <w:color w:val="auto"/>
                <w:sz w:val="20"/>
                <w:szCs w:val="20"/>
                <w:lang w:val="nb-NO"/>
              </w:rPr>
              <w:t>Virksomhet</w:t>
            </w:r>
          </w:p>
        </w:tc>
      </w:tr>
      <w:tr w:rsidR="00922C57" w:rsidRPr="000E7C67" w14:paraId="21E514C1" w14:textId="77777777" w:rsidTr="00D3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5ED4AF31" w14:textId="77777777" w:rsidR="00922C57" w:rsidRPr="000E7C67" w:rsidRDefault="00922C57" w:rsidP="00D344C1">
            <w:pPr>
              <w:pStyle w:val="Undertittel"/>
              <w:pBdr>
                <w:left w:val="none" w:sz="0" w:space="0" w:color="auto"/>
              </w:pBdr>
              <w:rPr>
                <w:noProof/>
                <w:color w:val="C00000"/>
                <w:sz w:val="20"/>
                <w:szCs w:val="20"/>
                <w:lang w:val="nb-NO"/>
              </w:rPr>
            </w:pPr>
          </w:p>
        </w:tc>
        <w:tc>
          <w:tcPr>
            <w:tcW w:w="3117" w:type="dxa"/>
            <w:shd w:val="clear" w:color="auto" w:fill="auto"/>
          </w:tcPr>
          <w:p w14:paraId="2051C95D" w14:textId="77777777" w:rsidR="00922C57" w:rsidRPr="000E7C67" w:rsidRDefault="00922C57" w:rsidP="00D344C1">
            <w:pPr>
              <w:pStyle w:val="Undertittel"/>
              <w:pBdr>
                <w:left w:val="none" w:sz="0" w:space="0" w:color="auto"/>
              </w:pBdr>
              <w:cnfStyle w:val="000000100000" w:firstRow="0" w:lastRow="0" w:firstColumn="0" w:lastColumn="0" w:oddVBand="0" w:evenVBand="0" w:oddHBand="1" w:evenHBand="0" w:firstRowFirstColumn="0" w:firstRowLastColumn="0" w:lastRowFirstColumn="0" w:lastRowLastColumn="0"/>
              <w:rPr>
                <w:noProof/>
                <w:color w:val="C00000"/>
                <w:sz w:val="20"/>
                <w:szCs w:val="20"/>
                <w:lang w:val="nb-NO"/>
              </w:rPr>
            </w:pPr>
          </w:p>
        </w:tc>
        <w:tc>
          <w:tcPr>
            <w:tcW w:w="3117" w:type="dxa"/>
            <w:shd w:val="clear" w:color="auto" w:fill="auto"/>
          </w:tcPr>
          <w:p w14:paraId="7CA6B119" w14:textId="77777777" w:rsidR="00922C57" w:rsidRPr="000E7C67" w:rsidRDefault="00922C57" w:rsidP="00D344C1">
            <w:pPr>
              <w:pStyle w:val="Undertittel"/>
              <w:pBdr>
                <w:left w:val="none" w:sz="0" w:space="0" w:color="auto"/>
              </w:pBdr>
              <w:cnfStyle w:val="000000100000" w:firstRow="0" w:lastRow="0" w:firstColumn="0" w:lastColumn="0" w:oddVBand="0" w:evenVBand="0" w:oddHBand="1" w:evenHBand="0" w:firstRowFirstColumn="0" w:firstRowLastColumn="0" w:lastRowFirstColumn="0" w:lastRowLastColumn="0"/>
              <w:rPr>
                <w:noProof/>
                <w:color w:val="C00000"/>
                <w:sz w:val="20"/>
                <w:szCs w:val="20"/>
                <w:lang w:val="nb-NO"/>
              </w:rPr>
            </w:pPr>
          </w:p>
        </w:tc>
      </w:tr>
      <w:tr w:rsidR="00922C57" w:rsidRPr="000E7C67" w14:paraId="66E985BB" w14:textId="77777777" w:rsidTr="00D344C1">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6C59EF93" w14:textId="77777777" w:rsidR="00922C57" w:rsidRPr="000E7C67" w:rsidRDefault="00922C57" w:rsidP="00D344C1">
            <w:pPr>
              <w:pStyle w:val="Undertittel"/>
              <w:pBdr>
                <w:left w:val="none" w:sz="0" w:space="0" w:color="auto"/>
              </w:pBdr>
              <w:rPr>
                <w:noProof/>
                <w:color w:val="C00000"/>
                <w:sz w:val="20"/>
                <w:szCs w:val="20"/>
                <w:lang w:val="nb-NO"/>
              </w:rPr>
            </w:pPr>
          </w:p>
        </w:tc>
        <w:tc>
          <w:tcPr>
            <w:tcW w:w="3117" w:type="dxa"/>
            <w:shd w:val="clear" w:color="auto" w:fill="auto"/>
          </w:tcPr>
          <w:p w14:paraId="5148D4D6" w14:textId="77777777" w:rsidR="00922C57" w:rsidRPr="000E7C67" w:rsidRDefault="00922C57" w:rsidP="00D344C1">
            <w:pPr>
              <w:pStyle w:val="Undertittel"/>
              <w:pBdr>
                <w:left w:val="none" w:sz="0" w:space="0" w:color="auto"/>
              </w:pBdr>
              <w:cnfStyle w:val="000000000000" w:firstRow="0" w:lastRow="0" w:firstColumn="0" w:lastColumn="0" w:oddVBand="0" w:evenVBand="0" w:oddHBand="0" w:evenHBand="0" w:firstRowFirstColumn="0" w:firstRowLastColumn="0" w:lastRowFirstColumn="0" w:lastRowLastColumn="0"/>
              <w:rPr>
                <w:noProof/>
                <w:color w:val="C00000"/>
                <w:sz w:val="20"/>
                <w:szCs w:val="20"/>
                <w:lang w:val="nb-NO"/>
              </w:rPr>
            </w:pPr>
          </w:p>
        </w:tc>
        <w:tc>
          <w:tcPr>
            <w:tcW w:w="3117" w:type="dxa"/>
            <w:shd w:val="clear" w:color="auto" w:fill="auto"/>
          </w:tcPr>
          <w:p w14:paraId="7219E816" w14:textId="77777777" w:rsidR="00922C57" w:rsidRPr="000E7C67" w:rsidRDefault="00922C57" w:rsidP="00D344C1">
            <w:pPr>
              <w:pStyle w:val="Undertittel"/>
              <w:pBdr>
                <w:left w:val="none" w:sz="0" w:space="0" w:color="auto"/>
              </w:pBdr>
              <w:cnfStyle w:val="000000000000" w:firstRow="0" w:lastRow="0" w:firstColumn="0" w:lastColumn="0" w:oddVBand="0" w:evenVBand="0" w:oddHBand="0" w:evenHBand="0" w:firstRowFirstColumn="0" w:firstRowLastColumn="0" w:lastRowFirstColumn="0" w:lastRowLastColumn="0"/>
              <w:rPr>
                <w:noProof/>
                <w:color w:val="C00000"/>
                <w:sz w:val="20"/>
                <w:szCs w:val="20"/>
                <w:lang w:val="nb-NO"/>
              </w:rPr>
            </w:pPr>
          </w:p>
        </w:tc>
      </w:tr>
      <w:tr w:rsidR="00922C57" w:rsidRPr="000E7C67" w14:paraId="763CABC8" w14:textId="77777777" w:rsidTr="00D3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7BC4CF3" w14:textId="77777777" w:rsidR="00922C57" w:rsidRPr="000E7C67" w:rsidRDefault="00922C57" w:rsidP="00D344C1">
            <w:pPr>
              <w:pStyle w:val="Undertittel"/>
              <w:pBdr>
                <w:left w:val="none" w:sz="0" w:space="0" w:color="auto"/>
              </w:pBdr>
              <w:rPr>
                <w:noProof/>
                <w:color w:val="C00000"/>
                <w:sz w:val="20"/>
                <w:szCs w:val="20"/>
                <w:lang w:val="nb-NO"/>
              </w:rPr>
            </w:pPr>
          </w:p>
        </w:tc>
        <w:tc>
          <w:tcPr>
            <w:tcW w:w="3117" w:type="dxa"/>
            <w:shd w:val="clear" w:color="auto" w:fill="auto"/>
          </w:tcPr>
          <w:p w14:paraId="7DE0BCF9" w14:textId="77777777" w:rsidR="00922C57" w:rsidRPr="000E7C67" w:rsidRDefault="00922C57" w:rsidP="00D344C1">
            <w:pPr>
              <w:pStyle w:val="Undertittel"/>
              <w:pBdr>
                <w:left w:val="none" w:sz="0" w:space="0" w:color="auto"/>
              </w:pBdr>
              <w:cnfStyle w:val="000000100000" w:firstRow="0" w:lastRow="0" w:firstColumn="0" w:lastColumn="0" w:oddVBand="0" w:evenVBand="0" w:oddHBand="1" w:evenHBand="0" w:firstRowFirstColumn="0" w:firstRowLastColumn="0" w:lastRowFirstColumn="0" w:lastRowLastColumn="0"/>
              <w:rPr>
                <w:noProof/>
                <w:color w:val="C00000"/>
                <w:sz w:val="20"/>
                <w:szCs w:val="20"/>
                <w:lang w:val="nb-NO"/>
              </w:rPr>
            </w:pPr>
          </w:p>
        </w:tc>
        <w:tc>
          <w:tcPr>
            <w:tcW w:w="3117" w:type="dxa"/>
            <w:shd w:val="clear" w:color="auto" w:fill="auto"/>
          </w:tcPr>
          <w:p w14:paraId="31BE8D3A" w14:textId="77777777" w:rsidR="00922C57" w:rsidRPr="000E7C67" w:rsidRDefault="00922C57" w:rsidP="00D344C1">
            <w:pPr>
              <w:pStyle w:val="Undertittel"/>
              <w:pBdr>
                <w:left w:val="none" w:sz="0" w:space="0" w:color="auto"/>
              </w:pBdr>
              <w:cnfStyle w:val="000000100000" w:firstRow="0" w:lastRow="0" w:firstColumn="0" w:lastColumn="0" w:oddVBand="0" w:evenVBand="0" w:oddHBand="1" w:evenHBand="0" w:firstRowFirstColumn="0" w:firstRowLastColumn="0" w:lastRowFirstColumn="0" w:lastRowLastColumn="0"/>
              <w:rPr>
                <w:noProof/>
                <w:color w:val="C00000"/>
                <w:sz w:val="20"/>
                <w:szCs w:val="20"/>
                <w:lang w:val="nb-NO"/>
              </w:rPr>
            </w:pPr>
          </w:p>
        </w:tc>
      </w:tr>
      <w:tr w:rsidR="00922C57" w:rsidRPr="000E7C67" w14:paraId="0E141A1B" w14:textId="77777777" w:rsidTr="00D344C1">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096FCF6" w14:textId="77777777" w:rsidR="00922C57" w:rsidRPr="000E7C67" w:rsidRDefault="00922C57" w:rsidP="00D344C1">
            <w:pPr>
              <w:pStyle w:val="Undertittel"/>
              <w:pBdr>
                <w:left w:val="none" w:sz="0" w:space="0" w:color="auto"/>
              </w:pBdr>
              <w:rPr>
                <w:noProof/>
                <w:color w:val="C00000"/>
                <w:sz w:val="20"/>
                <w:szCs w:val="20"/>
                <w:lang w:val="nb-NO"/>
              </w:rPr>
            </w:pPr>
          </w:p>
        </w:tc>
        <w:tc>
          <w:tcPr>
            <w:tcW w:w="3117" w:type="dxa"/>
            <w:shd w:val="clear" w:color="auto" w:fill="auto"/>
          </w:tcPr>
          <w:p w14:paraId="0B733306" w14:textId="77777777" w:rsidR="00922C57" w:rsidRPr="000E7C67" w:rsidRDefault="00922C57" w:rsidP="00D344C1">
            <w:pPr>
              <w:pStyle w:val="Undertittel"/>
              <w:pBdr>
                <w:left w:val="none" w:sz="0" w:space="0" w:color="auto"/>
              </w:pBdr>
              <w:cnfStyle w:val="000000000000" w:firstRow="0" w:lastRow="0" w:firstColumn="0" w:lastColumn="0" w:oddVBand="0" w:evenVBand="0" w:oddHBand="0" w:evenHBand="0" w:firstRowFirstColumn="0" w:firstRowLastColumn="0" w:lastRowFirstColumn="0" w:lastRowLastColumn="0"/>
              <w:rPr>
                <w:noProof/>
                <w:color w:val="C00000"/>
                <w:sz w:val="20"/>
                <w:szCs w:val="20"/>
                <w:lang w:val="nb-NO"/>
              </w:rPr>
            </w:pPr>
          </w:p>
        </w:tc>
        <w:tc>
          <w:tcPr>
            <w:tcW w:w="3117" w:type="dxa"/>
            <w:shd w:val="clear" w:color="auto" w:fill="auto"/>
          </w:tcPr>
          <w:p w14:paraId="5D7935DC" w14:textId="77777777" w:rsidR="00922C57" w:rsidRPr="000E7C67" w:rsidRDefault="00922C57" w:rsidP="00D344C1">
            <w:pPr>
              <w:pStyle w:val="Undertittel"/>
              <w:pBdr>
                <w:left w:val="none" w:sz="0" w:space="0" w:color="auto"/>
              </w:pBdr>
              <w:cnfStyle w:val="000000000000" w:firstRow="0" w:lastRow="0" w:firstColumn="0" w:lastColumn="0" w:oddVBand="0" w:evenVBand="0" w:oddHBand="0" w:evenHBand="0" w:firstRowFirstColumn="0" w:firstRowLastColumn="0" w:lastRowFirstColumn="0" w:lastRowLastColumn="0"/>
              <w:rPr>
                <w:noProof/>
                <w:color w:val="C00000"/>
                <w:sz w:val="20"/>
                <w:szCs w:val="20"/>
                <w:lang w:val="nb-NO"/>
              </w:rPr>
            </w:pPr>
          </w:p>
        </w:tc>
      </w:tr>
      <w:tr w:rsidR="00922C57" w:rsidRPr="000E7C67" w14:paraId="3DB6870F" w14:textId="77777777" w:rsidTr="00D3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343A47D7" w14:textId="77777777" w:rsidR="00922C57" w:rsidRPr="000E7C67" w:rsidRDefault="00922C57" w:rsidP="00D344C1">
            <w:pPr>
              <w:pStyle w:val="Undertittel"/>
              <w:pBdr>
                <w:left w:val="none" w:sz="0" w:space="0" w:color="auto"/>
              </w:pBdr>
              <w:rPr>
                <w:noProof/>
                <w:color w:val="C00000"/>
                <w:sz w:val="20"/>
                <w:szCs w:val="20"/>
                <w:lang w:val="nb-NO"/>
              </w:rPr>
            </w:pPr>
          </w:p>
        </w:tc>
        <w:tc>
          <w:tcPr>
            <w:tcW w:w="3117" w:type="dxa"/>
            <w:shd w:val="clear" w:color="auto" w:fill="auto"/>
          </w:tcPr>
          <w:p w14:paraId="3AE2C844" w14:textId="77777777" w:rsidR="00922C57" w:rsidRPr="000E7C67" w:rsidRDefault="00922C57" w:rsidP="00D344C1">
            <w:pPr>
              <w:pStyle w:val="Undertittel"/>
              <w:pBdr>
                <w:left w:val="none" w:sz="0" w:space="0" w:color="auto"/>
              </w:pBdr>
              <w:cnfStyle w:val="000000100000" w:firstRow="0" w:lastRow="0" w:firstColumn="0" w:lastColumn="0" w:oddVBand="0" w:evenVBand="0" w:oddHBand="1" w:evenHBand="0" w:firstRowFirstColumn="0" w:firstRowLastColumn="0" w:lastRowFirstColumn="0" w:lastRowLastColumn="0"/>
              <w:rPr>
                <w:noProof/>
                <w:color w:val="C00000"/>
                <w:sz w:val="20"/>
                <w:szCs w:val="20"/>
                <w:lang w:val="nb-NO"/>
              </w:rPr>
            </w:pPr>
          </w:p>
        </w:tc>
        <w:tc>
          <w:tcPr>
            <w:tcW w:w="3117" w:type="dxa"/>
            <w:shd w:val="clear" w:color="auto" w:fill="auto"/>
          </w:tcPr>
          <w:p w14:paraId="2929A548" w14:textId="77777777" w:rsidR="00922C57" w:rsidRPr="000E7C67" w:rsidRDefault="00922C57" w:rsidP="00D344C1">
            <w:pPr>
              <w:pStyle w:val="Undertittel"/>
              <w:pBdr>
                <w:left w:val="none" w:sz="0" w:space="0" w:color="auto"/>
              </w:pBdr>
              <w:cnfStyle w:val="000000100000" w:firstRow="0" w:lastRow="0" w:firstColumn="0" w:lastColumn="0" w:oddVBand="0" w:evenVBand="0" w:oddHBand="1" w:evenHBand="0" w:firstRowFirstColumn="0" w:firstRowLastColumn="0" w:lastRowFirstColumn="0" w:lastRowLastColumn="0"/>
              <w:rPr>
                <w:noProof/>
                <w:color w:val="C00000"/>
                <w:sz w:val="20"/>
                <w:szCs w:val="20"/>
                <w:lang w:val="nb-NO"/>
              </w:rPr>
            </w:pPr>
          </w:p>
        </w:tc>
      </w:tr>
    </w:tbl>
    <w:p w14:paraId="5119E5BE" w14:textId="3B51D387" w:rsidR="00906D4B" w:rsidRDefault="00906D4B" w:rsidP="00883ABD"/>
    <w:p w14:paraId="5DBF3498" w14:textId="1035BD18" w:rsidR="008D5EEF" w:rsidRDefault="00D4095F" w:rsidP="00D4095F">
      <w:pPr>
        <w:pStyle w:val="Overskrift2"/>
      </w:pPr>
      <w:bookmarkStart w:id="8" w:name="_Toc85296376"/>
      <w:r>
        <w:t>Vurdering av behov for DPIA</w:t>
      </w:r>
      <w:bookmarkEnd w:id="8"/>
    </w:p>
    <w:p w14:paraId="289F5DB3" w14:textId="64E6534A" w:rsidR="00D4095F" w:rsidRPr="007B66A7" w:rsidRDefault="00F223A9" w:rsidP="00D4095F">
      <w:r>
        <w:t xml:space="preserve">Nedenfor følger en serie </w:t>
      </w:r>
      <w:r w:rsidR="00963D81">
        <w:t>påstander om den planlagte behandlingen av personopplys</w:t>
      </w:r>
      <w:r w:rsidR="61FA03DC">
        <w:t>n</w:t>
      </w:r>
      <w:r w:rsidR="00963D81">
        <w:t>inger</w:t>
      </w:r>
      <w:r w:rsidR="008F2CC7">
        <w:t xml:space="preserve">. </w:t>
      </w:r>
      <w:r w:rsidR="00325125">
        <w:t>A</w:t>
      </w:r>
      <w:r w:rsidR="008F2CC7">
        <w:t>vdelingen skal</w:t>
      </w:r>
      <w:r>
        <w:t xml:space="preserve"> ta stilling til</w:t>
      </w:r>
      <w:r w:rsidR="008F2CC7">
        <w:t xml:space="preserve"> disse</w:t>
      </w:r>
      <w:r>
        <w:t xml:space="preserve"> for å avgjøre om det er en plikt til å gjennomføre fullstendig </w:t>
      </w:r>
      <w:r w:rsidR="00511914">
        <w:t>personvernkonsekvensvurdering</w:t>
      </w:r>
      <w:r w:rsidR="004D0938">
        <w:t xml:space="preserve"> for den planlagte behandlingen.</w:t>
      </w:r>
    </w:p>
    <w:p w14:paraId="545E23C4" w14:textId="16476D61" w:rsidR="007E79B8" w:rsidRDefault="00580904" w:rsidP="002B1096">
      <w:r w:rsidRPr="00C02D4A">
        <w:t xml:space="preserve">[Nyttig referanse: </w:t>
      </w:r>
      <w:r w:rsidR="002F3064" w:rsidRPr="00C02D4A">
        <w:rPr>
          <w:rStyle w:val="Hyperkopling"/>
        </w:rPr>
        <w:br/>
      </w:r>
      <w:hyperlink r:id="rId19" w:history="1">
        <w:r w:rsidR="002F6469" w:rsidRPr="00580904">
          <w:rPr>
            <w:rStyle w:val="Hyperkopling"/>
          </w:rPr>
          <w:t>Når er det «høy risiko»? – Datatilsynet</w:t>
        </w:r>
      </w:hyperlink>
      <w:r w:rsidR="002F6469">
        <w:rPr>
          <w:rStyle w:val="Hyperkopling"/>
        </w:rPr>
        <w:br/>
      </w:r>
      <w:hyperlink r:id="rId20" w:history="1">
        <w:r w:rsidR="002F3064" w:rsidRPr="00C02D4A">
          <w:rPr>
            <w:rStyle w:val="Hyperkopling"/>
          </w:rPr>
          <w:t>Når må man gjennomføre en vurdering av personvernkonsekvenser</w:t>
        </w:r>
        <w:r w:rsidR="00B846D0" w:rsidRPr="00C02D4A">
          <w:rPr>
            <w:rStyle w:val="Hyperkopling"/>
          </w:rPr>
          <w:t>? - Datatilsynet</w:t>
        </w:r>
      </w:hyperlink>
      <w:r w:rsidR="009E665C" w:rsidRPr="00C02D4A">
        <w:rPr>
          <w:rStyle w:val="Hyperkopling"/>
        </w:rPr>
        <w:br/>
      </w:r>
      <w:hyperlink r:id="rId21" w:history="1">
        <w:r w:rsidR="005A639E" w:rsidRPr="005A639E">
          <w:rPr>
            <w:rStyle w:val="Hyperkopling"/>
          </w:rPr>
          <w:t xml:space="preserve">Oppgaveløser om personvernkonsekvensvurdering (DPIA) </w:t>
        </w:r>
      </w:hyperlink>
      <w:r w:rsidRPr="005A639E">
        <w:t>]</w:t>
      </w:r>
    </w:p>
    <w:p w14:paraId="12E35D13" w14:textId="77777777" w:rsidR="00C507AC" w:rsidRDefault="00C507AC" w:rsidP="002B1096"/>
    <w:tbl>
      <w:tblPr>
        <w:tblStyle w:val="Rutenettabell6fargerikuthevingsfarge1"/>
        <w:tblW w:w="0" w:type="auto"/>
        <w:jc w:val="center"/>
        <w:tblLook w:val="04A0" w:firstRow="1" w:lastRow="0" w:firstColumn="1" w:lastColumn="0" w:noHBand="0" w:noVBand="1"/>
      </w:tblPr>
      <w:tblGrid>
        <w:gridCol w:w="562"/>
        <w:gridCol w:w="4695"/>
        <w:gridCol w:w="1352"/>
        <w:gridCol w:w="2407"/>
      </w:tblGrid>
      <w:tr w:rsidR="008F2CC7" w14:paraId="0E35D734" w14:textId="77777777" w:rsidTr="4200F4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022B2843" w14:textId="746E881D" w:rsidR="008F2CC7" w:rsidRPr="002B1096" w:rsidRDefault="008F2CC7" w:rsidP="00D344C1">
            <w:pPr>
              <w:rPr>
                <w:color w:val="404040" w:themeColor="text1" w:themeTint="BF"/>
                <w:szCs w:val="20"/>
              </w:rPr>
            </w:pPr>
            <w:r>
              <w:rPr>
                <w:color w:val="404040" w:themeColor="text1" w:themeTint="BF"/>
                <w:szCs w:val="20"/>
              </w:rPr>
              <w:t>#</w:t>
            </w:r>
          </w:p>
        </w:tc>
        <w:tc>
          <w:tcPr>
            <w:tcW w:w="4695" w:type="dxa"/>
            <w:shd w:val="clear" w:color="auto" w:fill="BDD6EE" w:themeFill="accent1" w:themeFillTint="66"/>
          </w:tcPr>
          <w:p w14:paraId="6D1AB5F0" w14:textId="29176930" w:rsidR="008F2CC7" w:rsidRPr="002B1096" w:rsidRDefault="008F2CC7"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Planlagt behandling innebærer</w:t>
            </w:r>
          </w:p>
        </w:tc>
        <w:tc>
          <w:tcPr>
            <w:tcW w:w="1352" w:type="dxa"/>
            <w:shd w:val="clear" w:color="auto" w:fill="BDD6EE" w:themeFill="accent1" w:themeFillTint="66"/>
          </w:tcPr>
          <w:p w14:paraId="34C298FF" w14:textId="77777777" w:rsidR="008F2CC7" w:rsidRPr="002B1096" w:rsidRDefault="008F2CC7"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Vurdering</w:t>
            </w:r>
          </w:p>
        </w:tc>
        <w:tc>
          <w:tcPr>
            <w:tcW w:w="2407" w:type="dxa"/>
            <w:shd w:val="clear" w:color="auto" w:fill="BDD6EE" w:themeFill="accent1" w:themeFillTint="66"/>
          </w:tcPr>
          <w:p w14:paraId="28743C30" w14:textId="77777777" w:rsidR="008F2CC7" w:rsidRPr="002B1096" w:rsidRDefault="008F2CC7"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Begrunnelse</w:t>
            </w:r>
          </w:p>
        </w:tc>
      </w:tr>
      <w:tr w:rsidR="008F2CC7" w14:paraId="052642AF" w14:textId="77777777" w:rsidTr="4200F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589BBD7A" w14:textId="4F68C0BD" w:rsidR="008F2CC7" w:rsidRPr="00B846D0" w:rsidRDefault="008F2CC7" w:rsidP="00116638">
            <w:r>
              <w:t>1</w:t>
            </w:r>
          </w:p>
        </w:tc>
        <w:tc>
          <w:tcPr>
            <w:tcW w:w="4695" w:type="dxa"/>
            <w:shd w:val="clear" w:color="auto" w:fill="BDD6EE" w:themeFill="accent1" w:themeFillTint="66"/>
          </w:tcPr>
          <w:p w14:paraId="6E672879" w14:textId="5C5C364B" w:rsidR="008F2CC7" w:rsidRPr="00B846D0" w:rsidRDefault="008F2CC7" w:rsidP="00116638">
            <w:pPr>
              <w:cnfStyle w:val="000000100000" w:firstRow="0" w:lastRow="0" w:firstColumn="0" w:lastColumn="0" w:oddVBand="0" w:evenVBand="0" w:oddHBand="1" w:evenHBand="0" w:firstRowFirstColumn="0" w:firstRowLastColumn="0" w:lastRowFirstColumn="0" w:lastRowLastColumn="0"/>
            </w:pPr>
            <w:commentRangeStart w:id="9"/>
            <w:r>
              <w:t>Systematisk monitorering</w:t>
            </w:r>
            <w:commentRangeEnd w:id="9"/>
            <w:r>
              <w:rPr>
                <w:rStyle w:val="Kommentarreferanse"/>
              </w:rPr>
              <w:commentReference w:id="9"/>
            </w:r>
            <w:r>
              <w:t xml:space="preserve"> eller overvåkning av innbyggere eller medarbeidere. Dette kan omfatte kameraovervåkning i </w:t>
            </w:r>
            <w:commentRangeStart w:id="10"/>
            <w:r>
              <w:t>stor skala</w:t>
            </w:r>
            <w:commentRangeEnd w:id="10"/>
            <w:r>
              <w:rPr>
                <w:rStyle w:val="Kommentarreferanse"/>
              </w:rPr>
              <w:commentReference w:id="10"/>
            </w:r>
            <w:r>
              <w:t xml:space="preserve"> av offentlig tilgjengelige områder, logging eller annen overvåkning av aktivitet på nett, logging av aktivitet på jobb eller innhenting av opplysninger fra sensorer eller lignende.</w:t>
            </w:r>
          </w:p>
        </w:tc>
        <w:tc>
          <w:tcPr>
            <w:tcW w:w="1352" w:type="dxa"/>
            <w:shd w:val="clear" w:color="auto" w:fill="FFFFFF" w:themeFill="background1"/>
          </w:tcPr>
          <w:p w14:paraId="06889A94" w14:textId="158380AA" w:rsidR="008F2CC7" w:rsidRPr="000F7CE5" w:rsidRDefault="008F2CC7" w:rsidP="00D344C1">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1936937775"/>
                <w14:checkbox>
                  <w14:checked w14:val="0"/>
                  <w14:checkedState w14:val="2612" w14:font="MS Gothic"/>
                  <w14:uncheckedState w14:val="2610" w14:font="MS Gothic"/>
                </w14:checkbox>
              </w:sdtPr>
              <w:sdtEndPr/>
              <w:sdtContent>
                <w:r w:rsidR="008B412A">
                  <w:rPr>
                    <w:rFonts w:ascii="MS Gothic" w:eastAsia="MS Gothic" w:hAnsi="MS Gothic" w:hint="eastAsia"/>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953701600"/>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2407" w:type="dxa"/>
            <w:shd w:val="clear" w:color="auto" w:fill="FFFFFF" w:themeFill="background1"/>
          </w:tcPr>
          <w:p w14:paraId="419ED38B" w14:textId="77777777" w:rsidR="008F2CC7" w:rsidRDefault="008F2CC7"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202822FB" w14:textId="77777777" w:rsidTr="4200F443">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416D38FD" w14:textId="00B6E469" w:rsidR="008F2CC7" w:rsidRPr="00B846D0" w:rsidRDefault="008F2CC7" w:rsidP="00116638">
            <w:r>
              <w:t>2</w:t>
            </w:r>
          </w:p>
        </w:tc>
        <w:tc>
          <w:tcPr>
            <w:tcW w:w="4695" w:type="dxa"/>
            <w:shd w:val="clear" w:color="auto" w:fill="BDD6EE" w:themeFill="accent1" w:themeFillTint="66"/>
          </w:tcPr>
          <w:p w14:paraId="50BC94BB" w14:textId="71360BBD" w:rsidR="008F2CC7" w:rsidRPr="00B846D0" w:rsidRDefault="008F2CC7" w:rsidP="00116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46D0">
              <w:t>Behandling av personopplysninger for å evaluere læring, mestring og trivsel i skoler eller barnehager.</w:t>
            </w:r>
          </w:p>
        </w:tc>
        <w:tc>
          <w:tcPr>
            <w:tcW w:w="1352" w:type="dxa"/>
            <w:shd w:val="clear" w:color="auto" w:fill="FFFFFF" w:themeFill="background1"/>
          </w:tcPr>
          <w:p w14:paraId="6DA297C8" w14:textId="4765FC3D" w:rsidR="008F2CC7" w:rsidRDefault="008F2CC7" w:rsidP="00D344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60647327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137485480"/>
                <w14:checkbox>
                  <w14:checked w14:val="0"/>
                  <w14:checkedState w14:val="2612" w14:font="MS Gothic"/>
                  <w14:uncheckedState w14:val="2610" w14:font="MS Gothic"/>
                </w14:checkbox>
              </w:sdtPr>
              <w:sdtEndPr/>
              <w:sdtContent>
                <w:r w:rsidR="008B412A">
                  <w:rPr>
                    <w:rFonts w:ascii="MS Gothic" w:eastAsia="MS Gothic" w:hAnsi="MS Gothic" w:hint="eastAsia"/>
                    <w:noProof/>
                    <w:sz w:val="18"/>
                    <w:szCs w:val="18"/>
                  </w:rPr>
                  <w:t>☐</w:t>
                </w:r>
              </w:sdtContent>
            </w:sdt>
          </w:p>
        </w:tc>
        <w:tc>
          <w:tcPr>
            <w:tcW w:w="2407" w:type="dxa"/>
            <w:shd w:val="clear" w:color="auto" w:fill="FFFFFF" w:themeFill="background1"/>
          </w:tcPr>
          <w:p w14:paraId="11A5C94C" w14:textId="77777777" w:rsidR="008F2CC7" w:rsidRDefault="008F2CC7"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6E3DEAE4" w14:textId="77777777" w:rsidTr="4200F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535910D2" w14:textId="03654A25" w:rsidR="008F2CC7" w:rsidRPr="00B846D0" w:rsidRDefault="008F2CC7" w:rsidP="00116638">
            <w:r>
              <w:t>3</w:t>
            </w:r>
          </w:p>
        </w:tc>
        <w:tc>
          <w:tcPr>
            <w:tcW w:w="4695" w:type="dxa"/>
            <w:shd w:val="clear" w:color="auto" w:fill="BDD6EE" w:themeFill="accent1" w:themeFillTint="66"/>
          </w:tcPr>
          <w:p w14:paraId="689661E9" w14:textId="01B9E37E" w:rsidR="008F2CC7" w:rsidRPr="00263952" w:rsidRDefault="008F2CC7" w:rsidP="00116638">
            <w:pPr>
              <w:cnfStyle w:val="000000100000" w:firstRow="0" w:lastRow="0" w:firstColumn="0" w:lastColumn="0" w:oddVBand="0" w:evenVBand="0" w:oddHBand="1" w:evenHBand="0" w:firstRowFirstColumn="0" w:firstRowLastColumn="0" w:lastRowFirstColumn="0" w:lastRowLastColumn="0"/>
            </w:pPr>
            <w:r w:rsidRPr="00263952">
              <w:t>Kameraovervåking i skoler og barnehager i åpningstider.</w:t>
            </w:r>
          </w:p>
        </w:tc>
        <w:tc>
          <w:tcPr>
            <w:tcW w:w="1352" w:type="dxa"/>
            <w:shd w:val="clear" w:color="auto" w:fill="FFFFFF" w:themeFill="background1"/>
          </w:tcPr>
          <w:p w14:paraId="6C371244" w14:textId="6C4D2BA5" w:rsidR="008F2CC7" w:rsidRPr="000F7CE5" w:rsidRDefault="008F2CC7" w:rsidP="00D344C1">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427317274"/>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823014323"/>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2407" w:type="dxa"/>
            <w:shd w:val="clear" w:color="auto" w:fill="FFFFFF" w:themeFill="background1"/>
          </w:tcPr>
          <w:p w14:paraId="17C4A6C1" w14:textId="77777777" w:rsidR="008F2CC7" w:rsidRDefault="008F2CC7"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686CAE80" w14:textId="77777777" w:rsidTr="4200F443">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7AB95CE3" w14:textId="5FDA112F" w:rsidR="008F2CC7" w:rsidRPr="00B846D0" w:rsidRDefault="008F2CC7" w:rsidP="00116638">
            <w:r>
              <w:t>4</w:t>
            </w:r>
          </w:p>
        </w:tc>
        <w:tc>
          <w:tcPr>
            <w:tcW w:w="4695" w:type="dxa"/>
            <w:shd w:val="clear" w:color="auto" w:fill="BDD6EE" w:themeFill="accent1" w:themeFillTint="66"/>
          </w:tcPr>
          <w:p w14:paraId="418769B3" w14:textId="6DDE0D83" w:rsidR="008F2CC7" w:rsidRPr="00B846D0" w:rsidRDefault="008F2CC7" w:rsidP="00116638">
            <w:pPr>
              <w:cnfStyle w:val="000000000000" w:firstRow="0" w:lastRow="0" w:firstColumn="0" w:lastColumn="0" w:oddVBand="0" w:evenVBand="0" w:oddHBand="0" w:evenHBand="0" w:firstRowFirstColumn="0" w:firstRowLastColumn="0" w:lastRowFirstColumn="0" w:lastRowLastColumn="0"/>
            </w:pPr>
            <w:commentRangeStart w:id="11"/>
            <w:r>
              <w:t>Systematisk monitorering</w:t>
            </w:r>
            <w:commentRangeEnd w:id="11"/>
            <w:r>
              <w:rPr>
                <w:rStyle w:val="Kommentarreferanse"/>
              </w:rPr>
              <w:commentReference w:id="11"/>
            </w:r>
            <w:r>
              <w:t xml:space="preserve"> av effektivitet, ferdigheter, kunnskap, mental helse og utvikling.</w:t>
            </w:r>
          </w:p>
        </w:tc>
        <w:tc>
          <w:tcPr>
            <w:tcW w:w="1352" w:type="dxa"/>
            <w:shd w:val="clear" w:color="auto" w:fill="FFFFFF" w:themeFill="background1"/>
          </w:tcPr>
          <w:p w14:paraId="02EEDF5C" w14:textId="16D2DBA6" w:rsidR="008F2CC7" w:rsidRPr="000F7CE5" w:rsidRDefault="008F2CC7" w:rsidP="00D344C1">
            <w:pPr>
              <w:jc w:val="center"/>
              <w:cnfStyle w:val="000000000000" w:firstRow="0" w:lastRow="0" w:firstColumn="0" w:lastColumn="0" w:oddVBand="0" w:evenVBand="0" w:oddHBand="0"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1138112172"/>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39460119"/>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2407" w:type="dxa"/>
            <w:shd w:val="clear" w:color="auto" w:fill="FFFFFF" w:themeFill="background1"/>
          </w:tcPr>
          <w:p w14:paraId="20FB6C0B" w14:textId="77777777" w:rsidR="008F2CC7" w:rsidRDefault="008F2CC7"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48D228C4" w14:textId="77777777" w:rsidTr="4200F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573963DA" w14:textId="4BD20FB3" w:rsidR="008F2CC7" w:rsidRPr="00B846D0" w:rsidRDefault="008F2CC7" w:rsidP="00116638">
            <w:r>
              <w:t>5</w:t>
            </w:r>
          </w:p>
        </w:tc>
        <w:tc>
          <w:tcPr>
            <w:tcW w:w="4695" w:type="dxa"/>
            <w:shd w:val="clear" w:color="auto" w:fill="BDD6EE" w:themeFill="accent1" w:themeFillTint="66"/>
          </w:tcPr>
          <w:p w14:paraId="3ED2BDC4" w14:textId="6561587D" w:rsidR="008F2CC7" w:rsidRPr="00782CC4" w:rsidRDefault="008F2CC7" w:rsidP="00116638">
            <w:pPr>
              <w:cnfStyle w:val="000000100000" w:firstRow="0" w:lastRow="0" w:firstColumn="0" w:lastColumn="0" w:oddVBand="0" w:evenVBand="0" w:oddHBand="1" w:evenHBand="0" w:firstRowFirstColumn="0" w:firstRowLastColumn="0" w:lastRowFirstColumn="0" w:lastRowLastColumn="0"/>
            </w:pPr>
            <w:r w:rsidRPr="00263952">
              <w:t xml:space="preserve">Trening av </w:t>
            </w:r>
            <w:commentRangeStart w:id="12"/>
            <w:r w:rsidRPr="00782CC4">
              <w:t>kunstig intelligens</w:t>
            </w:r>
            <w:commentRangeEnd w:id="12"/>
            <w:r w:rsidR="0000314D" w:rsidRPr="00782CC4">
              <w:commentReference w:id="12"/>
            </w:r>
            <w:r w:rsidRPr="00263952">
              <w:t xml:space="preserve"> ved bruk av </w:t>
            </w:r>
            <w:commentRangeStart w:id="13"/>
            <w:r w:rsidRPr="00782CC4">
              <w:t>særlige kategorier av personopplysninger</w:t>
            </w:r>
            <w:bookmarkStart w:id="14" w:name="_Ref43884619"/>
            <w:commentRangeEnd w:id="13"/>
            <w:r w:rsidR="0000314D" w:rsidRPr="00782CC4">
              <w:commentReference w:id="13"/>
            </w:r>
            <w:bookmarkEnd w:id="14"/>
            <w:r w:rsidRPr="00782CC4">
              <w:t xml:space="preserve"> </w:t>
            </w:r>
            <w:r w:rsidRPr="00782CC4">
              <w:lastRenderedPageBreak/>
              <w:t xml:space="preserve">eller </w:t>
            </w:r>
            <w:commentRangeStart w:id="15"/>
            <w:r w:rsidRPr="00782CC4">
              <w:t>svært personlige opplysninger</w:t>
            </w:r>
            <w:bookmarkStart w:id="16" w:name="_Ref43884628"/>
            <w:commentRangeEnd w:id="15"/>
            <w:r w:rsidR="0000314D" w:rsidRPr="00782CC4">
              <w:commentReference w:id="15"/>
            </w:r>
            <w:bookmarkEnd w:id="16"/>
            <w:r w:rsidRPr="00782CC4">
              <w:t xml:space="preserve"> i </w:t>
            </w:r>
            <w:commentRangeStart w:id="17"/>
            <w:r w:rsidRPr="00782CC4">
              <w:t>stor skala</w:t>
            </w:r>
            <w:commentRangeEnd w:id="17"/>
            <w:r w:rsidR="00993F97" w:rsidRPr="00782CC4">
              <w:commentReference w:id="17"/>
            </w:r>
            <w:r w:rsidRPr="00782CC4">
              <w:t>.</w:t>
            </w:r>
          </w:p>
          <w:p w14:paraId="35C6E617" w14:textId="77777777" w:rsidR="008F2CC7" w:rsidRPr="00263952" w:rsidRDefault="008F2CC7">
            <w:pPr>
              <w:cnfStyle w:val="000000100000" w:firstRow="0" w:lastRow="0" w:firstColumn="0" w:lastColumn="0" w:oddVBand="0" w:evenVBand="0" w:oddHBand="1" w:evenHBand="0" w:firstRowFirstColumn="0" w:firstRowLastColumn="0" w:lastRowFirstColumn="0" w:lastRowLastColumn="0"/>
            </w:pPr>
            <w:r w:rsidRPr="00263952">
              <w:t>I dette tilfellet må behandlingen både inkludere særlige kategorier/svært personlige opplysninger OG behandlingen må være i stor skala OG behandlingen må skje i forbindelse med trening av kunstig intelligens.</w:t>
            </w:r>
          </w:p>
        </w:tc>
        <w:tc>
          <w:tcPr>
            <w:tcW w:w="1352" w:type="dxa"/>
            <w:shd w:val="clear" w:color="auto" w:fill="FFFFFF" w:themeFill="background1"/>
          </w:tcPr>
          <w:p w14:paraId="2A75CAB0" w14:textId="77777777" w:rsidR="008F2CC7" w:rsidRDefault="008F2CC7" w:rsidP="00D344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lastRenderedPageBreak/>
              <w:t xml:space="preserve">Ja </w:t>
            </w:r>
            <w:sdt>
              <w:sdtPr>
                <w:rPr>
                  <w:noProof/>
                  <w:sz w:val="18"/>
                  <w:szCs w:val="18"/>
                </w:rPr>
                <w:id w:val="-879011090"/>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430956982"/>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2407" w:type="dxa"/>
            <w:shd w:val="clear" w:color="auto" w:fill="FFFFFF" w:themeFill="background1"/>
          </w:tcPr>
          <w:p w14:paraId="03ED7C9C" w14:textId="77777777" w:rsidR="008F2CC7" w:rsidRDefault="008F2CC7"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40D09728" w14:textId="77777777" w:rsidTr="4200F443">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1718B5A9" w14:textId="54B11586" w:rsidR="008F2CC7" w:rsidRPr="00B846D0" w:rsidRDefault="008F2CC7" w:rsidP="00116638">
            <w:r>
              <w:t>6</w:t>
            </w:r>
          </w:p>
        </w:tc>
        <w:tc>
          <w:tcPr>
            <w:tcW w:w="4695" w:type="dxa"/>
            <w:shd w:val="clear" w:color="auto" w:fill="BDD6EE" w:themeFill="accent1" w:themeFillTint="66"/>
          </w:tcPr>
          <w:p w14:paraId="4172B49B" w14:textId="7DEFFC56" w:rsidR="008F2CC7" w:rsidRPr="00263952" w:rsidRDefault="008F2CC7" w:rsidP="0011663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63952">
              <w:t xml:space="preserve">Utvikling av tjenester for å </w:t>
            </w:r>
            <w:r w:rsidR="000E2751">
              <w:t xml:space="preserve">forutsi </w:t>
            </w:r>
            <w:r w:rsidRPr="00263952">
              <w:t>økonomi, helse, preferanser, atferd eller lokasjon ved bruk av særlige kategorier av personopplysninger eller svært personlige opplysninger</w:t>
            </w:r>
            <w:r w:rsidRPr="00263952">
              <w:rPr>
                <w:vertAlign w:val="superscript"/>
              </w:rPr>
              <w:t>.</w:t>
            </w:r>
          </w:p>
        </w:tc>
        <w:tc>
          <w:tcPr>
            <w:tcW w:w="1352" w:type="dxa"/>
            <w:shd w:val="clear" w:color="auto" w:fill="FFFFFF" w:themeFill="background1"/>
          </w:tcPr>
          <w:p w14:paraId="68876A22" w14:textId="77777777" w:rsidR="008F2CC7" w:rsidRDefault="008F2CC7" w:rsidP="00D344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6180081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36118180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2407" w:type="dxa"/>
            <w:shd w:val="clear" w:color="auto" w:fill="FFFFFF" w:themeFill="background1"/>
          </w:tcPr>
          <w:p w14:paraId="2DFF93A9" w14:textId="77777777" w:rsidR="008F2CC7" w:rsidRDefault="008F2CC7"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2CC277D6" w14:textId="77777777" w:rsidTr="4200F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14:paraId="0BA120B6" w14:textId="2893AB2B" w:rsidR="008F2CC7" w:rsidRPr="00B846D0" w:rsidRDefault="008F2CC7" w:rsidP="00116638">
            <w:r>
              <w:t>7</w:t>
            </w:r>
          </w:p>
        </w:tc>
        <w:tc>
          <w:tcPr>
            <w:tcW w:w="4695" w:type="dxa"/>
            <w:shd w:val="clear" w:color="auto" w:fill="BDD6EE" w:themeFill="accent1" w:themeFillTint="66"/>
          </w:tcPr>
          <w:p w14:paraId="746F97A5" w14:textId="53A5685A" w:rsidR="008F2CC7" w:rsidRPr="00263952" w:rsidRDefault="008F2CC7" w:rsidP="00116638">
            <w:pPr>
              <w:cnfStyle w:val="000000100000" w:firstRow="0" w:lastRow="0" w:firstColumn="0" w:lastColumn="0" w:oddVBand="0" w:evenVBand="0" w:oddHBand="1" w:evenHBand="0" w:firstRowFirstColumn="0" w:firstRowLastColumn="0" w:lastRowFirstColumn="0" w:lastRowLastColumn="0"/>
            </w:pPr>
            <w:r w:rsidRPr="00263952">
              <w:t xml:space="preserve">Innsamling av personopplysninger i stor skala gjennom </w:t>
            </w:r>
            <w:commentRangeStart w:id="18"/>
            <w:r w:rsidRPr="00782CC4">
              <w:t>«tingenes internett»</w:t>
            </w:r>
            <w:commentRangeEnd w:id="18"/>
            <w:r w:rsidR="00993F97" w:rsidRPr="00782CC4">
              <w:commentReference w:id="18"/>
            </w:r>
            <w:r w:rsidRPr="00263952">
              <w:t xml:space="preserve"> eller velferdsteknologi.</w:t>
            </w:r>
          </w:p>
        </w:tc>
        <w:tc>
          <w:tcPr>
            <w:tcW w:w="1352" w:type="dxa"/>
            <w:shd w:val="clear" w:color="auto" w:fill="FFFFFF" w:themeFill="background1"/>
          </w:tcPr>
          <w:p w14:paraId="7819784B" w14:textId="12676ABA" w:rsidR="008F2CC7" w:rsidRPr="000F7CE5" w:rsidRDefault="008F2CC7" w:rsidP="00D344C1">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120716674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2131849680"/>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2407" w:type="dxa"/>
            <w:shd w:val="clear" w:color="auto" w:fill="FFFFFF" w:themeFill="background1"/>
          </w:tcPr>
          <w:p w14:paraId="0428D00F" w14:textId="77777777" w:rsidR="008F2CC7" w:rsidRDefault="008F2CC7"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1D43AE6D" w14:textId="77777777" w:rsidR="00BE0978" w:rsidRDefault="00BE0978" w:rsidP="00BE0978"/>
    <w:p w14:paraId="48875DB8" w14:textId="189D4A74" w:rsidR="00BE0978" w:rsidRDefault="00BE0978" w:rsidP="00BE0978">
      <w:r>
        <w:t xml:space="preserve">Dersom du svarte </w:t>
      </w:r>
      <w:r w:rsidRPr="29CC9C65">
        <w:rPr>
          <w:i/>
          <w:iCs/>
        </w:rPr>
        <w:t>ja</w:t>
      </w:r>
      <w:r>
        <w:t xml:space="preserve"> på minst e</w:t>
      </w:r>
      <w:r w:rsidR="16543837">
        <w:t>n</w:t>
      </w:r>
      <w:r>
        <w:t xml:space="preserve"> av </w:t>
      </w:r>
      <w:r w:rsidR="3A69156C">
        <w:t>påstandene</w:t>
      </w:r>
      <w:r>
        <w:t xml:space="preserve"> ovenfor, skal du fylle ut en fullstendig personvernkonsekvensvurdering. </w:t>
      </w:r>
      <w:r w:rsidR="235D5AE1">
        <w:t>Fortsett til del 2 – Fullstendig personvernkonsekvensvurdering.</w:t>
      </w:r>
    </w:p>
    <w:p w14:paraId="354092C5" w14:textId="3FEF8EE9" w:rsidR="003F7B3D" w:rsidRDefault="003F7B3D" w:rsidP="003F7B3D">
      <w:r>
        <w:t xml:space="preserve">Dersom du svarte </w:t>
      </w:r>
      <w:r w:rsidRPr="29CC9C65">
        <w:rPr>
          <w:i/>
          <w:iCs/>
        </w:rPr>
        <w:t xml:space="preserve">nei </w:t>
      </w:r>
      <w:r>
        <w:t xml:space="preserve">på alle </w:t>
      </w:r>
      <w:r w:rsidR="2DDBFE6F">
        <w:t>påstandene</w:t>
      </w:r>
      <w:r>
        <w:t xml:space="preserve"> ovenfor, skal du fylle ut spørsmålene nedenfor. </w:t>
      </w:r>
    </w:p>
    <w:p w14:paraId="4E014E97" w14:textId="77777777" w:rsidR="00477E9A" w:rsidRPr="002B1096" w:rsidRDefault="00477E9A" w:rsidP="002B1096"/>
    <w:tbl>
      <w:tblPr>
        <w:tblStyle w:val="Rutenettabell6fargerikuthevingsfarge1"/>
        <w:tblW w:w="9016" w:type="dxa"/>
        <w:jc w:val="center"/>
        <w:tblLook w:val="04A0" w:firstRow="1" w:lastRow="0" w:firstColumn="1" w:lastColumn="0" w:noHBand="0" w:noVBand="1"/>
      </w:tblPr>
      <w:tblGrid>
        <w:gridCol w:w="703"/>
        <w:gridCol w:w="3288"/>
        <w:gridCol w:w="1674"/>
        <w:gridCol w:w="3351"/>
      </w:tblGrid>
      <w:tr w:rsidR="008F2CC7" w14:paraId="325BC71C" w14:textId="77777777" w:rsidTr="00782C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0F5CFBFE" w14:textId="77777777" w:rsidR="008F2CC7" w:rsidRPr="002B1096" w:rsidRDefault="008F2CC7" w:rsidP="002B1096">
            <w:pPr>
              <w:rPr>
                <w:color w:val="404040" w:themeColor="text1" w:themeTint="BF"/>
                <w:szCs w:val="20"/>
              </w:rPr>
            </w:pPr>
          </w:p>
        </w:tc>
        <w:tc>
          <w:tcPr>
            <w:tcW w:w="3288" w:type="dxa"/>
            <w:shd w:val="clear" w:color="auto" w:fill="BDD6EE" w:themeFill="accent1" w:themeFillTint="66"/>
          </w:tcPr>
          <w:p w14:paraId="7A99B7EE" w14:textId="3B6E3E68" w:rsidR="008F2CC7" w:rsidRPr="002B1096" w:rsidRDefault="008F2CC7" w:rsidP="002B1096">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Planlagt behandling innebærer</w:t>
            </w:r>
          </w:p>
        </w:tc>
        <w:tc>
          <w:tcPr>
            <w:tcW w:w="1674" w:type="dxa"/>
            <w:shd w:val="clear" w:color="auto" w:fill="BDD6EE" w:themeFill="accent1" w:themeFillTint="66"/>
          </w:tcPr>
          <w:p w14:paraId="76322729" w14:textId="6B5AB78D" w:rsidR="008F2CC7" w:rsidRPr="002B1096" w:rsidRDefault="008F2CC7" w:rsidP="002B1096">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Vurdering</w:t>
            </w:r>
          </w:p>
        </w:tc>
        <w:tc>
          <w:tcPr>
            <w:tcW w:w="3351" w:type="dxa"/>
            <w:shd w:val="clear" w:color="auto" w:fill="BDD6EE" w:themeFill="accent1" w:themeFillTint="66"/>
          </w:tcPr>
          <w:p w14:paraId="7D1539EA" w14:textId="633203C9" w:rsidR="008F2CC7" w:rsidRPr="002B1096" w:rsidRDefault="008F2CC7" w:rsidP="002B1096">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Begrunnelse</w:t>
            </w:r>
          </w:p>
        </w:tc>
      </w:tr>
      <w:tr w:rsidR="008F2CC7" w14:paraId="552BB4A2" w14:textId="77777777" w:rsidTr="00782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30D9109D" w14:textId="3413D6D2" w:rsidR="008F2CC7" w:rsidRPr="00B846D0" w:rsidRDefault="008F2CC7" w:rsidP="00116638">
            <w:r>
              <w:t>8</w:t>
            </w:r>
          </w:p>
        </w:tc>
        <w:tc>
          <w:tcPr>
            <w:tcW w:w="3288" w:type="dxa"/>
            <w:shd w:val="clear" w:color="auto" w:fill="BDD6EE" w:themeFill="accent1" w:themeFillTint="66"/>
          </w:tcPr>
          <w:p w14:paraId="6D7FE073" w14:textId="4145E117" w:rsidR="008F2CC7" w:rsidRPr="00263952" w:rsidRDefault="008F2CC7" w:rsidP="00116638">
            <w:pPr>
              <w:cnfStyle w:val="000000100000" w:firstRow="0" w:lastRow="0" w:firstColumn="0" w:lastColumn="0" w:oddVBand="0" w:evenVBand="0" w:oddHBand="1" w:evenHBand="0" w:firstRowFirstColumn="0" w:firstRowLastColumn="0" w:lastRowFirstColumn="0" w:lastRowLastColumn="0"/>
            </w:pPr>
            <w:r w:rsidRPr="00263952">
              <w:t xml:space="preserve">Innsamling av personopplysninger fra </w:t>
            </w:r>
            <w:commentRangeStart w:id="19"/>
            <w:r w:rsidRPr="00263952">
              <w:t>tredjepart</w:t>
            </w:r>
            <w:commentRangeEnd w:id="19"/>
            <w:r w:rsidR="00F22D0E">
              <w:rPr>
                <w:rStyle w:val="Kommentarreferanse"/>
                <w:rFonts w:asciiTheme="minorHAnsi" w:eastAsiaTheme="minorHAnsi" w:hAnsiTheme="minorHAnsi" w:cstheme="minorBidi"/>
                <w:color w:val="auto"/>
                <w:lang w:val="en-US"/>
              </w:rPr>
              <w:commentReference w:id="19"/>
            </w:r>
            <w:r w:rsidRPr="00263952">
              <w:t>.</w:t>
            </w:r>
          </w:p>
        </w:tc>
        <w:tc>
          <w:tcPr>
            <w:tcW w:w="1674" w:type="dxa"/>
            <w:shd w:val="clear" w:color="auto" w:fill="FFFFFF" w:themeFill="background1"/>
          </w:tcPr>
          <w:p w14:paraId="5DD27BFC" w14:textId="5FEFF885" w:rsidR="008F2CC7" w:rsidRPr="000F7CE5" w:rsidRDefault="008F2CC7" w:rsidP="007E79B8">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1467189429"/>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514451331"/>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6EEB5513" w14:textId="77777777" w:rsidR="008F2CC7" w:rsidRDefault="008F2CC7" w:rsidP="7E94E9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6E974369" w14:textId="77777777" w:rsidTr="00782CC4">
        <w:trPr>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4C472712" w14:textId="7824F5C0" w:rsidR="008F2CC7" w:rsidRPr="00B846D0" w:rsidRDefault="008F2CC7" w:rsidP="00116638">
            <w:r>
              <w:t>9</w:t>
            </w:r>
          </w:p>
        </w:tc>
        <w:tc>
          <w:tcPr>
            <w:tcW w:w="3288" w:type="dxa"/>
            <w:shd w:val="clear" w:color="auto" w:fill="BDD6EE" w:themeFill="accent1" w:themeFillTint="66"/>
          </w:tcPr>
          <w:p w14:paraId="05F255D1" w14:textId="2F7ED5F0" w:rsidR="008F2CC7" w:rsidRPr="00B846D0" w:rsidRDefault="008F2CC7" w:rsidP="00116638">
            <w:pPr>
              <w:cnfStyle w:val="000000000000" w:firstRow="0" w:lastRow="0" w:firstColumn="0" w:lastColumn="0" w:oddVBand="0" w:evenVBand="0" w:oddHBand="0" w:evenHBand="0" w:firstRowFirstColumn="0" w:firstRowLastColumn="0" w:lastRowFirstColumn="0" w:lastRowLastColumn="0"/>
              <w:rPr>
                <w:rFonts w:ascii="Arial" w:hAnsi="Arial" w:cs="Arial"/>
              </w:rPr>
            </w:pPr>
            <w:commentRangeStart w:id="20"/>
            <w:r w:rsidRPr="00B846D0">
              <w:t>Bruk av personopplysninger til evaluering og poengsetting</w:t>
            </w:r>
            <w:r w:rsidRPr="00B846D0">
              <w:tab/>
            </w:r>
            <w:commentRangeEnd w:id="20"/>
            <w:r w:rsidR="001C080E">
              <w:rPr>
                <w:rStyle w:val="Kommentarreferanse"/>
                <w:rFonts w:asciiTheme="minorHAnsi" w:eastAsiaTheme="minorHAnsi" w:hAnsiTheme="minorHAnsi" w:cstheme="minorBidi"/>
                <w:color w:val="auto"/>
                <w:lang w:val="en-US"/>
              </w:rPr>
              <w:commentReference w:id="20"/>
            </w:r>
          </w:p>
        </w:tc>
        <w:tc>
          <w:tcPr>
            <w:tcW w:w="1674" w:type="dxa"/>
            <w:shd w:val="clear" w:color="auto" w:fill="FFFFFF" w:themeFill="background1"/>
          </w:tcPr>
          <w:p w14:paraId="3CD2E1D5" w14:textId="0AF1216A" w:rsidR="008F2CC7" w:rsidRDefault="008F2CC7" w:rsidP="007E7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16678285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368143734"/>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012E76FC" w14:textId="77777777" w:rsidR="008F2CC7" w:rsidRDefault="008F2CC7" w:rsidP="7E94E9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2FD28BF0" w14:textId="77777777" w:rsidTr="00782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5245444B" w14:textId="14A3FA6C" w:rsidR="008F2CC7" w:rsidRPr="00B846D0" w:rsidRDefault="008F2CC7" w:rsidP="00116638">
            <w:r>
              <w:t>10</w:t>
            </w:r>
          </w:p>
        </w:tc>
        <w:tc>
          <w:tcPr>
            <w:tcW w:w="3288" w:type="dxa"/>
            <w:shd w:val="clear" w:color="auto" w:fill="BDD6EE" w:themeFill="accent1" w:themeFillTint="66"/>
          </w:tcPr>
          <w:p w14:paraId="3C02173F" w14:textId="75517D6A" w:rsidR="008F2CC7" w:rsidRPr="00B846D0" w:rsidRDefault="008F2CC7" w:rsidP="00116638">
            <w:pPr>
              <w:cnfStyle w:val="000000100000" w:firstRow="0" w:lastRow="0" w:firstColumn="0" w:lastColumn="0" w:oddVBand="0" w:evenVBand="0" w:oddHBand="1" w:evenHBand="0" w:firstRowFirstColumn="0" w:firstRowLastColumn="0" w:lastRowFirstColumn="0" w:lastRowLastColumn="0"/>
              <w:rPr>
                <w:rFonts w:ascii="Arial" w:hAnsi="Arial" w:cs="Arial"/>
              </w:rPr>
            </w:pPr>
            <w:commentRangeStart w:id="21"/>
            <w:r w:rsidRPr="00782CC4">
              <w:t>Automatiske</w:t>
            </w:r>
            <w:r>
              <w:t xml:space="preserve"> beslutninger med rettslig eller tilsvarende betydelig virkning</w:t>
            </w:r>
            <w:commentRangeEnd w:id="21"/>
            <w:r w:rsidR="00E7710D">
              <w:rPr>
                <w:rStyle w:val="Kommentarreferanse"/>
                <w:rFonts w:asciiTheme="minorHAnsi" w:eastAsiaTheme="minorHAnsi" w:hAnsiTheme="minorHAnsi" w:cstheme="minorBidi"/>
                <w:color w:val="auto"/>
                <w:lang w:val="en-US"/>
              </w:rPr>
              <w:commentReference w:id="21"/>
            </w:r>
          </w:p>
        </w:tc>
        <w:tc>
          <w:tcPr>
            <w:tcW w:w="1674" w:type="dxa"/>
            <w:shd w:val="clear" w:color="auto" w:fill="FFFFFF" w:themeFill="background1"/>
          </w:tcPr>
          <w:p w14:paraId="374293E5" w14:textId="3DA1A989" w:rsidR="008F2CC7" w:rsidRDefault="008F2CC7" w:rsidP="000F7C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392968454"/>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940677438"/>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10308106" w14:textId="77777777" w:rsidR="008F2CC7" w:rsidRDefault="008F2CC7" w:rsidP="000F7C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34FC12AA" w14:textId="77777777" w:rsidTr="00782CC4">
        <w:trPr>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1A7AEB46" w14:textId="0C18728A" w:rsidR="008F2CC7" w:rsidRPr="00B846D0" w:rsidRDefault="008F2CC7" w:rsidP="00116638">
            <w:r>
              <w:t>11</w:t>
            </w:r>
          </w:p>
        </w:tc>
        <w:tc>
          <w:tcPr>
            <w:tcW w:w="3288" w:type="dxa"/>
            <w:shd w:val="clear" w:color="auto" w:fill="BDD6EE" w:themeFill="accent1" w:themeFillTint="66"/>
          </w:tcPr>
          <w:p w14:paraId="51F967F7" w14:textId="6079FF38" w:rsidR="008F2CC7" w:rsidRPr="00B846D0" w:rsidRDefault="008F2CC7" w:rsidP="00116638">
            <w:pPr>
              <w:cnfStyle w:val="000000000000" w:firstRow="0" w:lastRow="0" w:firstColumn="0" w:lastColumn="0" w:oddVBand="0" w:evenVBand="0" w:oddHBand="0" w:evenHBand="0" w:firstRowFirstColumn="0" w:firstRowLastColumn="0" w:lastRowFirstColumn="0" w:lastRowLastColumn="0"/>
            </w:pPr>
            <w:commentRangeStart w:id="22"/>
            <w:r w:rsidRPr="00B846D0">
              <w:t xml:space="preserve">Behandling av særlige kategorier av personopplysninger </w:t>
            </w:r>
            <w:commentRangeEnd w:id="22"/>
            <w:r w:rsidR="00B25F2F" w:rsidRPr="00782CC4">
              <w:commentReference w:id="22"/>
            </w:r>
            <w:r w:rsidRPr="00B846D0">
              <w:t>(in</w:t>
            </w:r>
            <w:r w:rsidRPr="00782CC4">
              <w:t>k</w:t>
            </w:r>
            <w:r w:rsidRPr="00B846D0">
              <w:t xml:space="preserve">ludert biometriske og genetiske opplysninger) eller </w:t>
            </w:r>
            <w:commentRangeStart w:id="23"/>
            <w:r w:rsidRPr="00B846D0">
              <w:t xml:space="preserve">opplysninger av </w:t>
            </w:r>
            <w:r w:rsidRPr="00782CC4">
              <w:t>svært personlig karakter</w:t>
            </w:r>
            <w:commentRangeEnd w:id="23"/>
            <w:r w:rsidR="00B25F2F" w:rsidRPr="00782CC4">
              <w:commentReference w:id="23"/>
            </w:r>
            <w:r w:rsidR="00B25F2F" w:rsidRPr="00782CC4">
              <w:t>.</w:t>
            </w:r>
          </w:p>
        </w:tc>
        <w:tc>
          <w:tcPr>
            <w:tcW w:w="1674" w:type="dxa"/>
            <w:shd w:val="clear" w:color="auto" w:fill="FFFFFF" w:themeFill="background1"/>
          </w:tcPr>
          <w:p w14:paraId="68164A84" w14:textId="35DEA74B" w:rsidR="008F2CC7" w:rsidRDefault="008F2CC7" w:rsidP="000F7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2118051709"/>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67596047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3A359759" w14:textId="77777777" w:rsidR="008F2CC7" w:rsidRDefault="008F2CC7" w:rsidP="000F7C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7CEC4284" w14:textId="77777777" w:rsidTr="00782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063EE1CF" w14:textId="026DC3B6" w:rsidR="008F2CC7" w:rsidRPr="00B846D0" w:rsidRDefault="008F2CC7" w:rsidP="00116638">
            <w:r>
              <w:t>12</w:t>
            </w:r>
          </w:p>
        </w:tc>
        <w:tc>
          <w:tcPr>
            <w:tcW w:w="3288" w:type="dxa"/>
            <w:shd w:val="clear" w:color="auto" w:fill="BDD6EE" w:themeFill="accent1" w:themeFillTint="66"/>
          </w:tcPr>
          <w:p w14:paraId="4564DBB9" w14:textId="68D47BE7" w:rsidR="008F2CC7" w:rsidRPr="00782CC4" w:rsidRDefault="008F2CC7" w:rsidP="00116638">
            <w:pPr>
              <w:cnfStyle w:val="000000100000" w:firstRow="0" w:lastRow="0" w:firstColumn="0" w:lastColumn="0" w:oddVBand="0" w:evenVBand="0" w:oddHBand="1" w:evenHBand="0" w:firstRowFirstColumn="0" w:firstRowLastColumn="0" w:lastRowFirstColumn="0" w:lastRowLastColumn="0"/>
            </w:pPr>
            <w:commentRangeStart w:id="24"/>
            <w:r w:rsidRPr="00782CC4">
              <w:t>Personopplysninger behandles i stor skala</w:t>
            </w:r>
            <w:commentRangeEnd w:id="24"/>
            <w:r w:rsidR="00E71A4E" w:rsidRPr="00782CC4">
              <w:commentReference w:id="24"/>
            </w:r>
            <w:r w:rsidRPr="00782CC4">
              <w:t xml:space="preserve">. </w:t>
            </w:r>
          </w:p>
        </w:tc>
        <w:tc>
          <w:tcPr>
            <w:tcW w:w="1674" w:type="dxa"/>
            <w:shd w:val="clear" w:color="auto" w:fill="FFFFFF" w:themeFill="background1"/>
          </w:tcPr>
          <w:p w14:paraId="494E2B7D" w14:textId="40133478" w:rsidR="008F2CC7" w:rsidRDefault="008F2CC7" w:rsidP="000F7C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786264315"/>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038654545"/>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56E727BC" w14:textId="77777777" w:rsidR="008F2CC7" w:rsidRDefault="008F2CC7" w:rsidP="000F7C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011D82AA" w14:textId="77777777" w:rsidTr="00782CC4">
        <w:trPr>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6AB380F9" w14:textId="572898DB" w:rsidR="008F2CC7" w:rsidRPr="00B846D0" w:rsidRDefault="008F2CC7" w:rsidP="00116638">
            <w:r>
              <w:lastRenderedPageBreak/>
              <w:t>13</w:t>
            </w:r>
          </w:p>
        </w:tc>
        <w:tc>
          <w:tcPr>
            <w:tcW w:w="3288" w:type="dxa"/>
            <w:shd w:val="clear" w:color="auto" w:fill="BDD6EE" w:themeFill="accent1" w:themeFillTint="66"/>
          </w:tcPr>
          <w:p w14:paraId="0EC0BF63" w14:textId="6E3B0ECB" w:rsidR="008F2CC7" w:rsidRPr="00782CC4" w:rsidRDefault="008F2CC7" w:rsidP="00116638">
            <w:pPr>
              <w:cnfStyle w:val="000000000000" w:firstRow="0" w:lastRow="0" w:firstColumn="0" w:lastColumn="0" w:oddVBand="0" w:evenVBand="0" w:oddHBand="0" w:evenHBand="0" w:firstRowFirstColumn="0" w:firstRowLastColumn="0" w:lastRowFirstColumn="0" w:lastRowLastColumn="0"/>
            </w:pPr>
            <w:commentRangeStart w:id="25"/>
            <w:r w:rsidRPr="00B846D0">
              <w:t xml:space="preserve">Matching eller sammenstilling av datasett </w:t>
            </w:r>
            <w:commentRangeEnd w:id="25"/>
            <w:r w:rsidR="008F54E3" w:rsidRPr="00782CC4">
              <w:commentReference w:id="25"/>
            </w:r>
            <w:r w:rsidRPr="00B846D0">
              <w:tab/>
            </w:r>
          </w:p>
        </w:tc>
        <w:tc>
          <w:tcPr>
            <w:tcW w:w="1674" w:type="dxa"/>
            <w:shd w:val="clear" w:color="auto" w:fill="FFFFFF" w:themeFill="background1"/>
          </w:tcPr>
          <w:p w14:paraId="137AEF24" w14:textId="1551AA1E" w:rsidR="008F2CC7" w:rsidRDefault="008F2CC7" w:rsidP="000F7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49663365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816336103"/>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6E34F810" w14:textId="77777777" w:rsidR="008F2CC7" w:rsidRDefault="008F2CC7" w:rsidP="000F7C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29941142" w14:textId="77777777" w:rsidTr="00782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2677DBB2" w14:textId="12B66003" w:rsidR="008F2CC7" w:rsidRPr="00B846D0" w:rsidRDefault="008F2CC7" w:rsidP="00116638">
            <w:r>
              <w:t>14</w:t>
            </w:r>
          </w:p>
        </w:tc>
        <w:tc>
          <w:tcPr>
            <w:tcW w:w="3288" w:type="dxa"/>
            <w:shd w:val="clear" w:color="auto" w:fill="BDD6EE" w:themeFill="accent1" w:themeFillTint="66"/>
          </w:tcPr>
          <w:p w14:paraId="642A692E" w14:textId="4A609610" w:rsidR="008F2CC7" w:rsidRPr="00782CC4" w:rsidRDefault="008F2CC7" w:rsidP="00116638">
            <w:pPr>
              <w:cnfStyle w:val="000000100000" w:firstRow="0" w:lastRow="0" w:firstColumn="0" w:lastColumn="0" w:oddVBand="0" w:evenVBand="0" w:oddHBand="1" w:evenHBand="0" w:firstRowFirstColumn="0" w:firstRowLastColumn="0" w:lastRowFirstColumn="0" w:lastRowLastColumn="0"/>
            </w:pPr>
            <w:commentRangeStart w:id="26"/>
            <w:r w:rsidRPr="00B846D0">
              <w:t>Behandling av personopplysninger om sårbare registrerte</w:t>
            </w:r>
            <w:commentRangeEnd w:id="26"/>
            <w:r w:rsidR="007736B9" w:rsidRPr="00782CC4">
              <w:commentReference w:id="26"/>
            </w:r>
            <w:r w:rsidRPr="00B846D0">
              <w:tab/>
            </w:r>
          </w:p>
        </w:tc>
        <w:tc>
          <w:tcPr>
            <w:tcW w:w="1674" w:type="dxa"/>
            <w:shd w:val="clear" w:color="auto" w:fill="FFFFFF" w:themeFill="background1"/>
          </w:tcPr>
          <w:p w14:paraId="4A11F71B" w14:textId="58A7AF45" w:rsidR="008F2CC7" w:rsidRDefault="008F2CC7" w:rsidP="000F7C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252195353"/>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67316952"/>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2E41B39B" w14:textId="77777777" w:rsidR="008F2CC7" w:rsidRDefault="008F2CC7" w:rsidP="000F7C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034FD958" w14:textId="77777777" w:rsidTr="00782CC4">
        <w:trPr>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727734B8" w14:textId="5A2E485F" w:rsidR="008F2CC7" w:rsidRPr="00B846D0" w:rsidRDefault="008F2CC7" w:rsidP="00116638">
            <w:r>
              <w:t>15</w:t>
            </w:r>
          </w:p>
        </w:tc>
        <w:tc>
          <w:tcPr>
            <w:tcW w:w="3288" w:type="dxa"/>
            <w:shd w:val="clear" w:color="auto" w:fill="BDD6EE" w:themeFill="accent1" w:themeFillTint="66"/>
          </w:tcPr>
          <w:p w14:paraId="486C02B0" w14:textId="3D9158BF" w:rsidR="008F2CC7" w:rsidRPr="00B846D0" w:rsidRDefault="008F2CC7" w:rsidP="00116638">
            <w:pPr>
              <w:cnfStyle w:val="000000000000" w:firstRow="0" w:lastRow="0" w:firstColumn="0" w:lastColumn="0" w:oddVBand="0" w:evenVBand="0" w:oddHBand="0" w:evenHBand="0" w:firstRowFirstColumn="0" w:firstRowLastColumn="0" w:lastRowFirstColumn="0" w:lastRowLastColumn="0"/>
            </w:pPr>
            <w:commentRangeStart w:id="27"/>
            <w:r w:rsidRPr="00782CC4">
              <w:t xml:space="preserve">Innovativ </w:t>
            </w:r>
            <w:proofErr w:type="gramStart"/>
            <w:r w:rsidRPr="00782CC4">
              <w:t>anvendelse</w:t>
            </w:r>
            <w:proofErr w:type="gramEnd"/>
            <w:r w:rsidRPr="00782CC4">
              <w:t xml:space="preserve"> av ny teknologi eller organisatorisk løsning</w:t>
            </w:r>
            <w:commentRangeEnd w:id="27"/>
            <w:r w:rsidR="00E82602" w:rsidRPr="00782CC4">
              <w:commentReference w:id="27"/>
            </w:r>
          </w:p>
        </w:tc>
        <w:tc>
          <w:tcPr>
            <w:tcW w:w="1674" w:type="dxa"/>
            <w:shd w:val="clear" w:color="auto" w:fill="FFFFFF" w:themeFill="background1"/>
          </w:tcPr>
          <w:p w14:paraId="72AFFEA3" w14:textId="2350DB9F" w:rsidR="008F2CC7" w:rsidRDefault="008F2CC7" w:rsidP="000F7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103265954"/>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654586424"/>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64C8B836" w14:textId="77777777" w:rsidR="008F2CC7" w:rsidRDefault="008F2CC7" w:rsidP="000F7C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761E1887" w14:textId="77777777" w:rsidTr="00782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21FCA007" w14:textId="2B0A107D" w:rsidR="008F2CC7" w:rsidRPr="00B846D0" w:rsidRDefault="008F2CC7" w:rsidP="00116638">
            <w:r>
              <w:t>16</w:t>
            </w:r>
          </w:p>
        </w:tc>
        <w:tc>
          <w:tcPr>
            <w:tcW w:w="3288" w:type="dxa"/>
            <w:shd w:val="clear" w:color="auto" w:fill="BDD6EE" w:themeFill="accent1" w:themeFillTint="66"/>
          </w:tcPr>
          <w:p w14:paraId="51A19DBF" w14:textId="17CE47DA" w:rsidR="008F2CC7" w:rsidRPr="00133FFE" w:rsidRDefault="008F2CC7" w:rsidP="00116638">
            <w:pPr>
              <w:cnfStyle w:val="000000100000" w:firstRow="0" w:lastRow="0" w:firstColumn="0" w:lastColumn="0" w:oddVBand="0" w:evenVBand="0" w:oddHBand="1" w:evenHBand="0" w:firstRowFirstColumn="0" w:firstRowLastColumn="0" w:lastRowFirstColumn="0" w:lastRowLastColumn="0"/>
            </w:pPr>
            <w:commentRangeStart w:id="28"/>
            <w:r w:rsidRPr="00B846D0">
              <w:t>Når behandlingen hindrer de registrerte å utøve</w:t>
            </w:r>
            <w:r w:rsidRPr="00782CC4">
              <w:t xml:space="preserve"> </w:t>
            </w:r>
            <w:r w:rsidR="00133FFE" w:rsidRPr="00782CC4">
              <w:t>en</w:t>
            </w:r>
            <w:r w:rsidRPr="00782CC4">
              <w:t xml:space="preserve"> rettighet</w:t>
            </w:r>
            <w:commentRangeEnd w:id="28"/>
            <w:r w:rsidR="002267D6" w:rsidRPr="00782CC4">
              <w:commentReference w:id="28"/>
            </w:r>
            <w:r w:rsidR="00284689" w:rsidRPr="00782CC4">
              <w:t xml:space="preserve">, eller gjøre bruk av </w:t>
            </w:r>
            <w:r w:rsidR="00422068" w:rsidRPr="00782CC4">
              <w:t>en tjeneste eller en avtale.</w:t>
            </w:r>
          </w:p>
        </w:tc>
        <w:tc>
          <w:tcPr>
            <w:tcW w:w="1674" w:type="dxa"/>
            <w:shd w:val="clear" w:color="auto" w:fill="FFFFFF" w:themeFill="background1"/>
          </w:tcPr>
          <w:p w14:paraId="402D9555" w14:textId="1FCFC472" w:rsidR="008F2CC7" w:rsidRDefault="008F2CC7" w:rsidP="000F7C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872888192"/>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441379141"/>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2FC6BBC4" w14:textId="77777777" w:rsidR="008F2CC7" w:rsidRDefault="008F2CC7" w:rsidP="000F7C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F2CC7" w14:paraId="4373C2DF" w14:textId="77777777" w:rsidTr="00782CC4">
        <w:trPr>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39C896A6" w14:textId="4D0B2971" w:rsidR="008F2CC7" w:rsidRPr="00B846D0" w:rsidRDefault="008F2CC7" w:rsidP="00116638">
            <w:r>
              <w:t>17</w:t>
            </w:r>
          </w:p>
        </w:tc>
        <w:tc>
          <w:tcPr>
            <w:tcW w:w="3288" w:type="dxa"/>
            <w:shd w:val="clear" w:color="auto" w:fill="BDD6EE" w:themeFill="accent1" w:themeFillTint="66"/>
          </w:tcPr>
          <w:p w14:paraId="3E9F2280" w14:textId="35193BEF" w:rsidR="008F2CC7" w:rsidRPr="00B846D0" w:rsidRDefault="008F2CC7" w:rsidP="00116638">
            <w:pPr>
              <w:cnfStyle w:val="000000000000" w:firstRow="0" w:lastRow="0" w:firstColumn="0" w:lastColumn="0" w:oddVBand="0" w:evenVBand="0" w:oddHBand="0" w:evenHBand="0" w:firstRowFirstColumn="0" w:firstRowLastColumn="0" w:lastRowFirstColumn="0" w:lastRowLastColumn="0"/>
            </w:pPr>
            <w:r w:rsidRPr="00B846D0">
              <w:t>Behandling av personopplysninger, uten samtykke, for vitenskapelige eller historiske formål.</w:t>
            </w:r>
          </w:p>
        </w:tc>
        <w:tc>
          <w:tcPr>
            <w:tcW w:w="1674" w:type="dxa"/>
            <w:shd w:val="clear" w:color="auto" w:fill="FFFFFF" w:themeFill="background1"/>
          </w:tcPr>
          <w:p w14:paraId="79FB6E40" w14:textId="3C62F3A4" w:rsidR="008F2CC7" w:rsidRDefault="008F2CC7" w:rsidP="000F7C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8477380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258128270"/>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3DC180B7" w14:textId="77777777" w:rsidR="008F2CC7" w:rsidRDefault="008F2CC7" w:rsidP="000F7C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F2CC7" w14:paraId="67F903D6" w14:textId="77777777" w:rsidTr="00782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BDD6EE" w:themeFill="accent1" w:themeFillTint="66"/>
          </w:tcPr>
          <w:p w14:paraId="48B1377E" w14:textId="32069D85" w:rsidR="008F2CC7" w:rsidRPr="00B846D0" w:rsidRDefault="008F2CC7" w:rsidP="00116638">
            <w:r>
              <w:t>18</w:t>
            </w:r>
          </w:p>
        </w:tc>
        <w:tc>
          <w:tcPr>
            <w:tcW w:w="3288" w:type="dxa"/>
            <w:shd w:val="clear" w:color="auto" w:fill="BDD6EE" w:themeFill="accent1" w:themeFillTint="66"/>
          </w:tcPr>
          <w:p w14:paraId="2F52808A" w14:textId="2D87AAD3" w:rsidR="008F2CC7" w:rsidRPr="00263952" w:rsidRDefault="008F2CC7" w:rsidP="00116638">
            <w:pPr>
              <w:cnfStyle w:val="000000100000" w:firstRow="0" w:lastRow="0" w:firstColumn="0" w:lastColumn="0" w:oddVBand="0" w:evenVBand="0" w:oddHBand="1" w:evenHBand="0" w:firstRowFirstColumn="0" w:firstRowLastColumn="0" w:lastRowFirstColumn="0" w:lastRowLastColumn="0"/>
            </w:pPr>
            <w:r w:rsidRPr="00263952">
              <w:t xml:space="preserve">Behandling av opplysninger om hvor den registrerte befinner seg </w:t>
            </w:r>
            <w:commentRangeStart w:id="29"/>
            <w:r w:rsidRPr="00263952">
              <w:t>(lokasjonsdata)</w:t>
            </w:r>
            <w:commentRangeEnd w:id="29"/>
            <w:r w:rsidR="0003673D" w:rsidRPr="00782CC4">
              <w:commentReference w:id="29"/>
            </w:r>
          </w:p>
        </w:tc>
        <w:tc>
          <w:tcPr>
            <w:tcW w:w="1674" w:type="dxa"/>
            <w:shd w:val="clear" w:color="auto" w:fill="FFFFFF" w:themeFill="background1"/>
          </w:tcPr>
          <w:p w14:paraId="0B19FAA3" w14:textId="3077CADD" w:rsidR="008F2CC7" w:rsidRPr="000F7CE5" w:rsidRDefault="008F2CC7" w:rsidP="000F7CE5">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919981554"/>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918906321"/>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7EB10425" w14:textId="77777777" w:rsidR="008F2CC7" w:rsidRDefault="008F2CC7" w:rsidP="000F7C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37338C3B" w14:textId="1E8D75BF" w:rsidR="002B1096" w:rsidRDefault="002B1096" w:rsidP="7E94E9A9">
      <w:pPr>
        <w:rPr>
          <w:rFonts w:ascii="Arial" w:hAnsi="Arial" w:cs="Arial"/>
          <w:sz w:val="22"/>
          <w:szCs w:val="22"/>
        </w:rPr>
      </w:pPr>
    </w:p>
    <w:p w14:paraId="6AEDE7EA" w14:textId="18E073E5" w:rsidR="000C381B" w:rsidRDefault="00E13E06" w:rsidP="00E13E06">
      <w:r>
        <w:t xml:space="preserve">Dersom du svarte ja på to eller flere </w:t>
      </w:r>
      <w:r w:rsidR="7BD88A45">
        <w:t>påstander</w:t>
      </w:r>
      <w:r>
        <w:t xml:space="preserve"> i tabellen ovenfor</w:t>
      </w:r>
      <w:r w:rsidR="23CB4ED2">
        <w:t xml:space="preserve"> (nr. 8-18)</w:t>
      </w:r>
      <w:r>
        <w:t>, skal du</w:t>
      </w:r>
      <w:r w:rsidR="00A34DF5">
        <w:t xml:space="preserve"> normalt </w:t>
      </w:r>
      <w:r>
        <w:t xml:space="preserve">gjennomføre en fullstendig </w:t>
      </w:r>
      <w:r w:rsidR="00CB4812">
        <w:t>personvernkonsekvensvurdering</w:t>
      </w:r>
      <w:r>
        <w:t>.</w:t>
      </w:r>
      <w:r w:rsidR="000C381B">
        <w:t xml:space="preserve"> For å avklare om den planlagte behandlingen er omfattet av unntak fra plikten til å gjennomføre DPIA, skal du besvare </w:t>
      </w:r>
      <w:r w:rsidR="00DF2B83">
        <w:t>påstandene</w:t>
      </w:r>
      <w:r w:rsidR="000C381B">
        <w:t xml:space="preserve"> nedenfor.</w:t>
      </w:r>
      <w:r w:rsidR="000C6B54">
        <w:t xml:space="preserve"> </w:t>
      </w:r>
    </w:p>
    <w:tbl>
      <w:tblPr>
        <w:tblStyle w:val="Rutenettabell6fargerikuthevingsfarge1"/>
        <w:tblW w:w="0" w:type="auto"/>
        <w:jc w:val="center"/>
        <w:tblLook w:val="04A0" w:firstRow="1" w:lastRow="0" w:firstColumn="1" w:lastColumn="0" w:noHBand="0" w:noVBand="1"/>
      </w:tblPr>
      <w:tblGrid>
        <w:gridCol w:w="4395"/>
        <w:gridCol w:w="1701"/>
        <w:gridCol w:w="1621"/>
      </w:tblGrid>
      <w:tr w:rsidR="000C381B" w:rsidRPr="002B1096" w14:paraId="08C4268F" w14:textId="77777777" w:rsidTr="00BD76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BDD6EE" w:themeFill="accent1" w:themeFillTint="66"/>
          </w:tcPr>
          <w:p w14:paraId="0EC63F08" w14:textId="42E8B7AA" w:rsidR="000C381B" w:rsidRPr="002B1096" w:rsidRDefault="000C381B" w:rsidP="00D344C1">
            <w:pPr>
              <w:rPr>
                <w:color w:val="404040" w:themeColor="text1" w:themeTint="BF"/>
                <w:szCs w:val="20"/>
              </w:rPr>
            </w:pPr>
            <w:r>
              <w:rPr>
                <w:color w:val="404040" w:themeColor="text1" w:themeTint="BF"/>
                <w:szCs w:val="20"/>
              </w:rPr>
              <w:t>Vilkår</w:t>
            </w:r>
          </w:p>
        </w:tc>
        <w:tc>
          <w:tcPr>
            <w:tcW w:w="1701" w:type="dxa"/>
            <w:shd w:val="clear" w:color="auto" w:fill="BDD6EE" w:themeFill="accent1" w:themeFillTint="66"/>
          </w:tcPr>
          <w:p w14:paraId="666CCC4D" w14:textId="77777777" w:rsidR="000C381B" w:rsidRPr="002B1096" w:rsidRDefault="000C381B"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Vurdering</w:t>
            </w:r>
          </w:p>
        </w:tc>
        <w:tc>
          <w:tcPr>
            <w:tcW w:w="1621" w:type="dxa"/>
            <w:shd w:val="clear" w:color="auto" w:fill="BDD6EE" w:themeFill="accent1" w:themeFillTint="66"/>
          </w:tcPr>
          <w:p w14:paraId="76E6A13A" w14:textId="77777777" w:rsidR="000C381B" w:rsidRPr="002B1096" w:rsidRDefault="000C381B"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Begrunnelse</w:t>
            </w:r>
          </w:p>
        </w:tc>
      </w:tr>
      <w:tr w:rsidR="000C381B" w14:paraId="082598D8" w14:textId="77777777" w:rsidTr="00BD7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6807F26C" w14:textId="060FF22B" w:rsidR="000C381B" w:rsidRPr="00263952" w:rsidRDefault="000C381B" w:rsidP="00116638">
            <w:pPr>
              <w:rPr>
                <w:b w:val="0"/>
                <w:bCs w:val="0"/>
              </w:rPr>
            </w:pPr>
            <w:r w:rsidRPr="00B846D0">
              <w:t>Behandlingen er nødvendig for å oppfylle en rettslig forpliktelse eller skjer i forbindelse med utøvelse av offentlig myndighet.</w:t>
            </w:r>
          </w:p>
        </w:tc>
        <w:tc>
          <w:tcPr>
            <w:tcW w:w="1701" w:type="dxa"/>
            <w:shd w:val="clear" w:color="auto" w:fill="FFFFFF" w:themeFill="background1"/>
          </w:tcPr>
          <w:p w14:paraId="13EBF519" w14:textId="77777777" w:rsidR="000C381B" w:rsidRDefault="000C381B" w:rsidP="00D344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500307198"/>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72109971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1621" w:type="dxa"/>
            <w:shd w:val="clear" w:color="auto" w:fill="FFFFFF" w:themeFill="background1"/>
          </w:tcPr>
          <w:p w14:paraId="5E268E15" w14:textId="77777777" w:rsidR="000C381B" w:rsidRDefault="000C381B"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C381B" w14:paraId="3B6C7946" w14:textId="77777777" w:rsidTr="00BD7661">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DEEAF6" w:themeFill="accent1" w:themeFillTint="33"/>
          </w:tcPr>
          <w:p w14:paraId="25654873" w14:textId="0BD4D180" w:rsidR="000C381B" w:rsidRPr="002E4CA8" w:rsidRDefault="00AD5CEC" w:rsidP="00116638">
            <w:commentRangeStart w:id="30"/>
            <w:r w:rsidRPr="00B846D0">
              <w:t>Behandlingen har rettslig grunnlag i lovgivning</w:t>
            </w:r>
            <w:r w:rsidR="005F0B6F">
              <w:t xml:space="preserve"> </w:t>
            </w:r>
            <w:r w:rsidR="005F0B6F" w:rsidRPr="002E4CA8">
              <w:t>som spesifikt</w:t>
            </w:r>
            <w:r w:rsidR="00493070" w:rsidRPr="002E4CA8">
              <w:t xml:space="preserve"> regulerer den aktuelle behandlingen</w:t>
            </w:r>
            <w:r w:rsidR="00526147" w:rsidRPr="002E4CA8">
              <w:t>.</w:t>
            </w:r>
            <w:commentRangeEnd w:id="30"/>
            <w:r w:rsidR="00654874" w:rsidRPr="002E4CA8">
              <w:commentReference w:id="30"/>
            </w:r>
          </w:p>
        </w:tc>
        <w:tc>
          <w:tcPr>
            <w:tcW w:w="1701" w:type="dxa"/>
            <w:shd w:val="clear" w:color="auto" w:fill="FFFFFF" w:themeFill="background1"/>
          </w:tcPr>
          <w:p w14:paraId="39991D2C" w14:textId="77777777" w:rsidR="000C381B" w:rsidRDefault="000C381B" w:rsidP="00D344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867437265"/>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43966098"/>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1621" w:type="dxa"/>
            <w:shd w:val="clear" w:color="auto" w:fill="FFFFFF" w:themeFill="background1"/>
          </w:tcPr>
          <w:p w14:paraId="42010012" w14:textId="77777777" w:rsidR="000C381B" w:rsidRDefault="000C381B"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26147" w14:paraId="3F8956A0" w14:textId="77777777" w:rsidTr="00BD7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tcPr>
          <w:p w14:paraId="607279C8" w14:textId="6289775A" w:rsidR="00526147" w:rsidRPr="002E4CA8" w:rsidRDefault="009104B6" w:rsidP="00116638">
            <w:commentRangeStart w:id="31"/>
            <w:r>
              <w:t xml:space="preserve">Det er allerede gjort en </w:t>
            </w:r>
            <w:r w:rsidR="00526147" w:rsidRPr="00B846D0">
              <w:t>personvernkonsekvens</w:t>
            </w:r>
            <w:r>
              <w:t>vurdering</w:t>
            </w:r>
            <w:r w:rsidR="00526147" w:rsidRPr="00B846D0">
              <w:t xml:space="preserve"> </w:t>
            </w:r>
            <w:r>
              <w:t>av</w:t>
            </w:r>
            <w:r w:rsidR="00526147" w:rsidRPr="00B846D0">
              <w:t xml:space="preserve"> aktuelle lovgivningen</w:t>
            </w:r>
            <w:r>
              <w:t xml:space="preserve"> som er dekkende for</w:t>
            </w:r>
            <w:r w:rsidR="00E214D3">
              <w:t xml:space="preserve"> den planlagte behandlingen</w:t>
            </w:r>
            <w:r w:rsidR="00526147" w:rsidRPr="00B846D0">
              <w:t>.</w:t>
            </w:r>
            <w:commentRangeEnd w:id="31"/>
            <w:r w:rsidR="00055468" w:rsidRPr="002E4CA8">
              <w:commentReference w:id="31"/>
            </w:r>
          </w:p>
        </w:tc>
        <w:tc>
          <w:tcPr>
            <w:tcW w:w="1701" w:type="dxa"/>
            <w:shd w:val="clear" w:color="auto" w:fill="FFFFFF" w:themeFill="background1"/>
          </w:tcPr>
          <w:p w14:paraId="22B6D270" w14:textId="1C7371C8" w:rsidR="00526147" w:rsidRPr="000F7CE5" w:rsidRDefault="00526147" w:rsidP="00D344C1">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104282689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958988253"/>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1621" w:type="dxa"/>
            <w:shd w:val="clear" w:color="auto" w:fill="FFFFFF" w:themeFill="background1"/>
          </w:tcPr>
          <w:p w14:paraId="5AB3D1ED" w14:textId="77777777" w:rsidR="00526147" w:rsidRDefault="00526147"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3F1B7DE4" w14:textId="77777777" w:rsidR="00497A43" w:rsidRDefault="00497A43" w:rsidP="00E13E06">
      <w:pPr>
        <w:rPr>
          <w:noProof/>
        </w:rPr>
      </w:pPr>
    </w:p>
    <w:p w14:paraId="037205D9" w14:textId="45731B41" w:rsidR="00F400F2" w:rsidRDefault="00CC003A" w:rsidP="00E13E06">
      <w:pPr>
        <w:rPr>
          <w:noProof/>
          <w:highlight w:val="cyan"/>
        </w:rPr>
      </w:pPr>
      <w:r w:rsidRPr="29CC9C65">
        <w:rPr>
          <w:noProof/>
        </w:rPr>
        <w:t xml:space="preserve">Dersom </w:t>
      </w:r>
      <w:r w:rsidR="000C381B" w:rsidRPr="29CC9C65">
        <w:rPr>
          <w:noProof/>
        </w:rPr>
        <w:t xml:space="preserve">du har svart ja på de tre </w:t>
      </w:r>
      <w:r w:rsidR="1ED8D74F" w:rsidRPr="29CC9C65">
        <w:rPr>
          <w:noProof/>
        </w:rPr>
        <w:t>påstandene</w:t>
      </w:r>
      <w:r w:rsidR="000C381B" w:rsidRPr="29CC9C65">
        <w:rPr>
          <w:noProof/>
        </w:rPr>
        <w:t xml:space="preserve"> ovenfor, er det likevel ikke nødvendig å gjennomføre en fullstendig DPIA. </w:t>
      </w:r>
    </w:p>
    <w:p w14:paraId="16C8618B" w14:textId="696D7A25" w:rsidR="006B0E50" w:rsidRPr="002E4CA8" w:rsidRDefault="00826A49" w:rsidP="00E13E06">
      <w:pPr>
        <w:rPr>
          <w:noProof/>
        </w:rPr>
      </w:pPr>
      <w:r w:rsidRPr="002E4CA8">
        <w:rPr>
          <w:noProof/>
        </w:rPr>
        <w:lastRenderedPageBreak/>
        <w:t>Dersom</w:t>
      </w:r>
      <w:r w:rsidR="000C258D" w:rsidRPr="002E4CA8">
        <w:rPr>
          <w:noProof/>
        </w:rPr>
        <w:t xml:space="preserve"> </w:t>
      </w:r>
      <w:r w:rsidR="00005608" w:rsidRPr="002E4CA8">
        <w:rPr>
          <w:noProof/>
        </w:rPr>
        <w:t>du, basert på avhukede bokser, har kommet frem til at du</w:t>
      </w:r>
      <w:r w:rsidR="000C258D" w:rsidRPr="002E4CA8">
        <w:rPr>
          <w:noProof/>
        </w:rPr>
        <w:t xml:space="preserve"> skal gjennomføre en DPIA, skal dette gjøres. Har </w:t>
      </w:r>
      <w:r w:rsidR="00005608" w:rsidRPr="002E4CA8">
        <w:rPr>
          <w:noProof/>
        </w:rPr>
        <w:t>du</w:t>
      </w:r>
      <w:r w:rsidR="00730A37" w:rsidRPr="002E4CA8">
        <w:rPr>
          <w:noProof/>
        </w:rPr>
        <w:t xml:space="preserve">, basert på avkrysningen av boksene, kommet til at </w:t>
      </w:r>
      <w:r w:rsidR="007D1925" w:rsidRPr="002E4CA8">
        <w:rPr>
          <w:noProof/>
        </w:rPr>
        <w:t xml:space="preserve">det </w:t>
      </w:r>
      <w:r w:rsidR="00730A37" w:rsidRPr="002E4CA8">
        <w:rPr>
          <w:noProof/>
        </w:rPr>
        <w:t>ikke skal gjennomføre</w:t>
      </w:r>
      <w:r w:rsidR="007D1925" w:rsidRPr="002E4CA8">
        <w:rPr>
          <w:noProof/>
        </w:rPr>
        <w:t>s</w:t>
      </w:r>
      <w:r w:rsidR="00730A37" w:rsidRPr="002E4CA8">
        <w:rPr>
          <w:noProof/>
        </w:rPr>
        <w:t xml:space="preserve"> en DPIA, men</w:t>
      </w:r>
      <w:r w:rsidR="007D1925" w:rsidRPr="002E4CA8">
        <w:rPr>
          <w:noProof/>
        </w:rPr>
        <w:t xml:space="preserve"> du</w:t>
      </w:r>
      <w:r w:rsidR="00730A37" w:rsidRPr="002E4CA8">
        <w:rPr>
          <w:noProof/>
        </w:rPr>
        <w:t xml:space="preserve"> likevel er usikker </w:t>
      </w:r>
      <w:r w:rsidR="00085257" w:rsidRPr="002E4CA8">
        <w:rPr>
          <w:noProof/>
        </w:rPr>
        <w:t xml:space="preserve">på om behandlingen kan innebære </w:t>
      </w:r>
      <w:r w:rsidR="006B0E50" w:rsidRPr="002E4CA8">
        <w:rPr>
          <w:noProof/>
        </w:rPr>
        <w:t xml:space="preserve">en høy risiko for personvernet skal: </w:t>
      </w:r>
    </w:p>
    <w:p w14:paraId="700D2BAF" w14:textId="0650F1DA" w:rsidR="002A2D90" w:rsidRPr="002E4CA8" w:rsidRDefault="00906B34" w:rsidP="006B0E50">
      <w:pPr>
        <w:pStyle w:val="Listeavsnitt"/>
        <w:numPr>
          <w:ilvl w:val="0"/>
          <w:numId w:val="30"/>
        </w:numPr>
        <w:rPr>
          <w:noProof/>
        </w:rPr>
      </w:pPr>
      <w:r w:rsidRPr="002E4CA8">
        <w:rPr>
          <w:noProof/>
        </w:rPr>
        <w:t>en fullstendig vurdering gjennomføres</w:t>
      </w:r>
      <w:r w:rsidR="004C7388" w:rsidRPr="002E4CA8">
        <w:rPr>
          <w:noProof/>
        </w:rPr>
        <w:t>, eller</w:t>
      </w:r>
      <w:r w:rsidRPr="002E4CA8">
        <w:rPr>
          <w:noProof/>
        </w:rPr>
        <w:t xml:space="preserve"> </w:t>
      </w:r>
    </w:p>
    <w:p w14:paraId="0CF6FB36" w14:textId="4EBF14D1" w:rsidR="006B0E50" w:rsidRPr="002E4CA8" w:rsidRDefault="007D1925" w:rsidP="004C7388">
      <w:pPr>
        <w:pStyle w:val="Listeavsnitt"/>
        <w:numPr>
          <w:ilvl w:val="0"/>
          <w:numId w:val="30"/>
        </w:numPr>
        <w:rPr>
          <w:noProof/>
        </w:rPr>
      </w:pPr>
      <w:r w:rsidRPr="002E4CA8">
        <w:rPr>
          <w:noProof/>
        </w:rPr>
        <w:t>p</w:t>
      </w:r>
      <w:r w:rsidR="004C7388" w:rsidRPr="002E4CA8">
        <w:rPr>
          <w:noProof/>
        </w:rPr>
        <w:t xml:space="preserve">ersonvernombudet kontaktes for råd. </w:t>
      </w:r>
    </w:p>
    <w:p w14:paraId="3F018DEE" w14:textId="77777777" w:rsidR="00E5270A" w:rsidRDefault="00E5270A" w:rsidP="00E13E06">
      <w:pPr>
        <w:rPr>
          <w:noProof/>
        </w:rPr>
      </w:pPr>
    </w:p>
    <w:tbl>
      <w:tblPr>
        <w:tblStyle w:val="Rutenettabell6fargerikuthevingsfarge1"/>
        <w:tblW w:w="0" w:type="auto"/>
        <w:jc w:val="center"/>
        <w:tblLook w:val="04A0" w:firstRow="1" w:lastRow="0" w:firstColumn="1" w:lastColumn="0" w:noHBand="0" w:noVBand="1"/>
      </w:tblPr>
      <w:tblGrid>
        <w:gridCol w:w="4291"/>
        <w:gridCol w:w="4725"/>
      </w:tblGrid>
      <w:tr w:rsidR="00E13E06" w:rsidRPr="002B1096" w14:paraId="5A2507D2" w14:textId="77777777" w:rsidTr="00D344C1">
        <w:trPr>
          <w:cnfStyle w:val="100000000000" w:firstRow="1" w:lastRow="0" w:firstColumn="0" w:lastColumn="0" w:oddVBand="0" w:evenVBand="0" w:oddHBand="0" w:evenHBand="0" w:firstRowFirstColumn="0" w:firstRowLastColumn="0" w:lastRowFirstColumn="0" w:lastRowLastColumn="0"/>
          <w:trHeight w:val="913"/>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DEEAF6" w:themeFill="accent1" w:themeFillTint="33"/>
          </w:tcPr>
          <w:p w14:paraId="3358D580" w14:textId="35A936D4" w:rsidR="00E13E06" w:rsidRPr="00263952" w:rsidRDefault="00E13E06" w:rsidP="00D344C1">
            <w:pPr>
              <w:rPr>
                <w:noProof/>
                <w:sz w:val="16"/>
                <w:szCs w:val="20"/>
              </w:rPr>
            </w:pPr>
            <w:r w:rsidRPr="002B1096">
              <w:rPr>
                <w:sz w:val="16"/>
                <w:szCs w:val="20"/>
              </w:rPr>
              <w:t>Behov for å gjennomføre fullstendig personvernkonsekvensvurdering</w:t>
            </w:r>
          </w:p>
        </w:tc>
        <w:tc>
          <w:tcPr>
            <w:tcW w:w="4725" w:type="dxa"/>
            <w:shd w:val="clear" w:color="auto" w:fill="FFFFFF" w:themeFill="background1"/>
          </w:tcPr>
          <w:p w14:paraId="03C29043" w14:textId="7FFB9B7B" w:rsidR="00E13E06" w:rsidRPr="002B1096" w:rsidRDefault="00E13E06" w:rsidP="00D344C1">
            <w:pPr>
              <w:pStyle w:val="Punktliste"/>
              <w:numPr>
                <w:ilvl w:val="0"/>
                <w:numId w:val="0"/>
              </w:numPr>
              <w:jc w:val="center"/>
              <w:cnfStyle w:val="100000000000" w:firstRow="1" w:lastRow="0" w:firstColumn="0" w:lastColumn="0" w:oddVBand="0" w:evenVBand="0" w:oddHBand="0" w:evenHBand="0" w:firstRowFirstColumn="0" w:firstRowLastColumn="0" w:lastRowFirstColumn="0" w:lastRowLastColumn="0"/>
              <w:rPr>
                <w:noProof/>
                <w:sz w:val="24"/>
                <w:szCs w:val="24"/>
              </w:rPr>
            </w:pPr>
            <w:r w:rsidRPr="002B1096">
              <w:rPr>
                <w:noProof/>
                <w:sz w:val="24"/>
                <w:szCs w:val="24"/>
              </w:rPr>
              <w:t xml:space="preserve">Ja </w:t>
            </w:r>
            <w:sdt>
              <w:sdtPr>
                <w:rPr>
                  <w:noProof/>
                  <w:sz w:val="24"/>
                  <w:szCs w:val="24"/>
                </w:rPr>
                <w:id w:val="1820228922"/>
                <w14:checkbox>
                  <w14:checked w14:val="0"/>
                  <w14:checkedState w14:val="2612" w14:font="MS Gothic"/>
                  <w14:uncheckedState w14:val="2610" w14:font="MS Gothic"/>
                </w14:checkbox>
              </w:sdtPr>
              <w:sdtEndPr/>
              <w:sdtContent>
                <w:r w:rsidR="00EF463B">
                  <w:rPr>
                    <w:rFonts w:ascii="MS Gothic" w:eastAsia="MS Gothic" w:hAnsi="MS Gothic" w:hint="eastAsia"/>
                    <w:noProof/>
                    <w:sz w:val="24"/>
                    <w:szCs w:val="24"/>
                  </w:rPr>
                  <w:t>☐</w:t>
                </w:r>
              </w:sdtContent>
            </w:sdt>
            <w:r w:rsidRPr="002B1096">
              <w:rPr>
                <w:noProof/>
                <w:sz w:val="24"/>
                <w:szCs w:val="24"/>
              </w:rPr>
              <w:tab/>
              <w:t xml:space="preserve">Nei </w:t>
            </w:r>
            <w:sdt>
              <w:sdtPr>
                <w:rPr>
                  <w:noProof/>
                  <w:sz w:val="24"/>
                  <w:szCs w:val="24"/>
                </w:rPr>
                <w:id w:val="1897774212"/>
                <w14:checkbox>
                  <w14:checked w14:val="0"/>
                  <w14:checkedState w14:val="2612" w14:font="MS Gothic"/>
                  <w14:uncheckedState w14:val="2610" w14:font="MS Gothic"/>
                </w14:checkbox>
              </w:sdtPr>
              <w:sdtEndPr/>
              <w:sdtContent>
                <w:r w:rsidRPr="002B1096">
                  <w:rPr>
                    <w:rFonts w:ascii="MS Gothic" w:eastAsia="MS Gothic" w:hAnsi="MS Gothic"/>
                    <w:noProof/>
                    <w:sz w:val="24"/>
                    <w:szCs w:val="24"/>
                  </w:rPr>
                  <w:t>☐</w:t>
                </w:r>
              </w:sdtContent>
            </w:sdt>
          </w:p>
        </w:tc>
      </w:tr>
    </w:tbl>
    <w:p w14:paraId="33EAD357" w14:textId="77777777" w:rsidR="00E13E06" w:rsidRDefault="00E13E06" w:rsidP="7E94E9A9">
      <w:pPr>
        <w:rPr>
          <w:rFonts w:ascii="Arial" w:hAnsi="Arial" w:cs="Arial"/>
          <w:sz w:val="22"/>
          <w:szCs w:val="22"/>
        </w:rPr>
      </w:pPr>
    </w:p>
    <w:p w14:paraId="6A6E36DA" w14:textId="77777777" w:rsidR="002B1096" w:rsidRDefault="002B1096" w:rsidP="002B1096">
      <w:pPr>
        <w:pStyle w:val="Punktliste"/>
        <w:numPr>
          <w:ilvl w:val="0"/>
          <w:numId w:val="0"/>
        </w:numPr>
        <w:ind w:left="3264" w:firstLine="276"/>
        <w:rPr>
          <w:noProof/>
        </w:rPr>
      </w:pPr>
    </w:p>
    <w:p w14:paraId="423449A1" w14:textId="77777777" w:rsidR="00A37B44" w:rsidRPr="000E7C67" w:rsidRDefault="00A37B44" w:rsidP="7E94E9A9">
      <w:pPr>
        <w:rPr>
          <w:rFonts w:ascii="Arial" w:hAnsi="Arial" w:cs="Arial"/>
          <w:sz w:val="22"/>
          <w:szCs w:val="22"/>
        </w:rPr>
      </w:pPr>
    </w:p>
    <w:p w14:paraId="2D689797" w14:textId="77777777" w:rsidR="00855AEF" w:rsidRDefault="00855AEF">
      <w:pPr>
        <w:spacing w:after="160" w:line="259" w:lineRule="auto"/>
        <w:rPr>
          <w:rFonts w:asciiTheme="majorHAnsi" w:eastAsiaTheme="majorEastAsia" w:hAnsiTheme="majorHAnsi" w:cstheme="majorBidi"/>
          <w:color w:val="2E74B5" w:themeColor="accent1" w:themeShade="BF"/>
          <w:sz w:val="32"/>
          <w:szCs w:val="32"/>
        </w:rPr>
      </w:pPr>
      <w:r>
        <w:br w:type="page"/>
      </w:r>
    </w:p>
    <w:p w14:paraId="77DB0FFB" w14:textId="3C589568" w:rsidR="7E94E9A9" w:rsidRPr="000E7C67" w:rsidRDefault="00A37B44" w:rsidP="00AC055B">
      <w:pPr>
        <w:pStyle w:val="Overskrift1"/>
      </w:pPr>
      <w:bookmarkStart w:id="32" w:name="_Toc85296377"/>
      <w:r w:rsidRPr="000E7C67">
        <w:lastRenderedPageBreak/>
        <w:t>FULLSTENDIG PERSONVERNKONSEKVENSVURDERING</w:t>
      </w:r>
      <w:bookmarkEnd w:id="32"/>
    </w:p>
    <w:tbl>
      <w:tblPr>
        <w:tblStyle w:val="Tipstabell"/>
        <w:tblW w:w="5000" w:type="pct"/>
        <w:tblLook w:val="04A0" w:firstRow="1" w:lastRow="0" w:firstColumn="1" w:lastColumn="0" w:noHBand="0" w:noVBand="1"/>
      </w:tblPr>
      <w:tblGrid>
        <w:gridCol w:w="556"/>
        <w:gridCol w:w="8470"/>
      </w:tblGrid>
      <w:tr w:rsidR="00A37B44" w:rsidRPr="000E7C67" w14:paraId="100137D5" w14:textId="77777777" w:rsidTr="00A37B44">
        <w:tc>
          <w:tcPr>
            <w:cnfStyle w:val="001000000000" w:firstRow="0" w:lastRow="0" w:firstColumn="1" w:lastColumn="0" w:oddVBand="0" w:evenVBand="0" w:oddHBand="0" w:evenHBand="0" w:firstRowFirstColumn="0" w:firstRowLastColumn="0" w:lastRowFirstColumn="0" w:lastRowLastColumn="0"/>
            <w:tcW w:w="308" w:type="pct"/>
          </w:tcPr>
          <w:p w14:paraId="3DE42A48" w14:textId="77777777" w:rsidR="00A37B44" w:rsidRPr="000E7C67" w:rsidRDefault="00A37B44" w:rsidP="00A37B44">
            <w:pPr>
              <w:rPr>
                <w:noProof/>
                <w:lang w:val="nb-NO"/>
              </w:rPr>
            </w:pPr>
            <w:r w:rsidRPr="000E7C67">
              <w:rPr>
                <w:noProof/>
              </w:rPr>
              <mc:AlternateContent>
                <mc:Choice Requires="wpg">
                  <w:drawing>
                    <wp:inline distT="0" distB="0" distL="0" distR="0" wp14:anchorId="19C79B22" wp14:editId="19971609">
                      <wp:extent cx="141605" cy="141605"/>
                      <wp:effectExtent l="0" t="0" r="0" b="0"/>
                      <wp:docPr id="7" name="Grup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ktangel 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0CA6F040">
                    <v:group id="Gruppe 5" style="width:11.15pt;height:11.15pt;mso-position-horizontal-relative:char;mso-position-vertical-relative:line" coordsize="141605,141605" o:spid="_x0000_s1026" w14:anchorId="2466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Zgw1WXMIAAAsKAAADgAAAAAAAAAAAAAAAAAu&#10;AgAAZHJzL2Uyb0RvYy54bWxQSwECLQAUAAYACAAAACEABeIMPdkAAAADAQAADwAAAAAAAAAAAAAA&#10;AADNCgAAZHJzL2Rvd25yZXYueG1sUEsFBgAAAAAEAAQA8wAAANMLAAAAAA==&#10;">
                      <v:rect id="Rektangel 3"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402F1C0" w14:textId="0C54DD11" w:rsidR="00A37B44" w:rsidRPr="000E7C67" w:rsidRDefault="00A37B44" w:rsidP="00A37B44">
            <w:pPr>
              <w:pStyle w:val="Punktliste"/>
              <w:numPr>
                <w:ilvl w:val="0"/>
                <w:numId w:val="0"/>
              </w:numPr>
              <w:ind w:left="144"/>
              <w:cnfStyle w:val="000000000000" w:firstRow="0" w:lastRow="0" w:firstColumn="0" w:lastColumn="0" w:oddVBand="0" w:evenVBand="0" w:oddHBand="0" w:evenHBand="0" w:firstRowFirstColumn="0" w:firstRowLastColumn="0" w:lastRowFirstColumn="0" w:lastRowLastColumn="0"/>
              <w:rPr>
                <w:b/>
                <w:bCs/>
                <w:i/>
                <w:iCs/>
                <w:noProof/>
                <w:lang w:val="nb-NO"/>
              </w:rPr>
            </w:pPr>
            <w:r w:rsidRPr="000E7C67">
              <w:rPr>
                <w:b/>
                <w:bCs/>
                <w:i/>
                <w:iCs/>
                <w:noProof/>
                <w:color w:val="808080" w:themeColor="background1" w:themeShade="80"/>
                <w:lang w:val="nb-NO"/>
              </w:rPr>
              <w:t>På bakgrunn av initiell vurdering av behov for personvernkonsekvensvurdering er det sansynliggjort at planlagt behandling av personopplysninger vil innebære høy risiko for den/de registrertes rettigheter og friheter. Personvernkonsekvensvurdering gjennomføres derfor i tråd med krav etter personvernforordningen artikkel 35.</w:t>
            </w:r>
          </w:p>
        </w:tc>
      </w:tr>
    </w:tbl>
    <w:p w14:paraId="56836EA8" w14:textId="77777777" w:rsidR="00A37B44" w:rsidRPr="000E7C67" w:rsidRDefault="00A37B44" w:rsidP="00E40345"/>
    <w:p w14:paraId="5FD2B349" w14:textId="185A17AA" w:rsidR="7E94E9A9" w:rsidRPr="000E7C67" w:rsidRDefault="00A37B44" w:rsidP="00A37B44">
      <w:pPr>
        <w:pStyle w:val="Overskrift2"/>
      </w:pPr>
      <w:bookmarkStart w:id="33" w:name="_Toc85296378"/>
      <w:r w:rsidRPr="000E7C67">
        <w:t xml:space="preserve">Systematisk </w:t>
      </w:r>
      <w:r w:rsidR="00C27E69">
        <w:t>beskrivelse</w:t>
      </w:r>
      <w:bookmarkEnd w:id="33"/>
    </w:p>
    <w:tbl>
      <w:tblPr>
        <w:tblStyle w:val="Tipstabell"/>
        <w:tblW w:w="5000" w:type="pct"/>
        <w:tblLook w:val="04A0" w:firstRow="1" w:lastRow="0" w:firstColumn="1" w:lastColumn="0" w:noHBand="0" w:noVBand="1"/>
      </w:tblPr>
      <w:tblGrid>
        <w:gridCol w:w="556"/>
        <w:gridCol w:w="8470"/>
      </w:tblGrid>
      <w:tr w:rsidR="00A37B44" w:rsidRPr="000E7C67" w14:paraId="5FCFA053" w14:textId="77777777" w:rsidTr="007D1925">
        <w:tc>
          <w:tcPr>
            <w:cnfStyle w:val="001000000000" w:firstRow="0" w:lastRow="0" w:firstColumn="1" w:lastColumn="0" w:oddVBand="0" w:evenVBand="0" w:oddHBand="0" w:evenHBand="0" w:firstRowFirstColumn="0" w:firstRowLastColumn="0" w:lastRowFirstColumn="0" w:lastRowLastColumn="0"/>
            <w:tcW w:w="308" w:type="pct"/>
          </w:tcPr>
          <w:p w14:paraId="1BB8C4B8" w14:textId="77777777" w:rsidR="00A37B44" w:rsidRPr="000E7C67" w:rsidRDefault="00A37B44" w:rsidP="00A37B44">
            <w:pPr>
              <w:rPr>
                <w:noProof/>
                <w:lang w:val="nb-NO"/>
              </w:rPr>
            </w:pPr>
            <w:r w:rsidRPr="000E7C67">
              <w:rPr>
                <w:noProof/>
              </w:rPr>
              <mc:AlternateContent>
                <mc:Choice Requires="wpg">
                  <w:drawing>
                    <wp:inline distT="0" distB="0" distL="0" distR="0" wp14:anchorId="3B467D19" wp14:editId="1A3A05F8">
                      <wp:extent cx="141605" cy="141605"/>
                      <wp:effectExtent l="0" t="0" r="0" b="0"/>
                      <wp:docPr id="10" name="Grup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ktangel 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CDA38CB">
                    <v:group id="Gruppe 5" style="width:11.15pt;height:11.15pt;mso-position-horizontal-relative:char;mso-position-vertical-relative:line" coordsize="141605,141605" o:spid="_x0000_s1026" w14:anchorId="26A44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Az6bCd3CAAALygAAA4AAAAAAAAAAAAA&#10;AAAALgIAAGRycy9lMm9Eb2MueG1sUEsBAi0AFAAGAAgAAAAhAAXiDD3ZAAAAAwEAAA8AAAAAAAAA&#10;AAAAAAAA0QoAAGRycy9kb3ducmV2LnhtbFBLBQYAAAAABAAEAPMAAADXCwAAAAA=&#10;">
                      <v:rect id="Rektangel 6"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A5F9479" w14:textId="45B6F11E" w:rsidR="00A37B44" w:rsidRPr="000E7C67" w:rsidRDefault="00A37B44" w:rsidP="007D1925">
            <w:pPr>
              <w:pStyle w:val="Punktliste"/>
              <w:numPr>
                <w:ilvl w:val="0"/>
                <w:numId w:val="0"/>
              </w:numPr>
              <w:ind w:left="144"/>
              <w:cnfStyle w:val="000000000000" w:firstRow="0" w:lastRow="0" w:firstColumn="0" w:lastColumn="0" w:oddVBand="0" w:evenVBand="0" w:oddHBand="0" w:evenHBand="0" w:firstRowFirstColumn="0" w:firstRowLastColumn="0" w:lastRowFirstColumn="0" w:lastRowLastColumn="0"/>
              <w:rPr>
                <w:b/>
                <w:noProof/>
                <w:lang w:val="nb-NO"/>
              </w:rPr>
            </w:pPr>
            <w:r w:rsidRPr="0003711F">
              <w:rPr>
                <w:b/>
                <w:bCs/>
                <w:i/>
                <w:iCs/>
                <w:noProof/>
                <w:color w:val="808080" w:themeColor="background1" w:themeShade="80"/>
                <w:lang w:val="nb-NO"/>
              </w:rPr>
              <w:t xml:space="preserve">Under følger en ren beskrivelse av planlagt behandlingsaktivitet og formål. Vurdering følger i del </w:t>
            </w:r>
            <w:r w:rsidR="000E7C67" w:rsidRPr="0003711F">
              <w:rPr>
                <w:b/>
                <w:bCs/>
                <w:i/>
                <w:iCs/>
                <w:noProof/>
                <w:color w:val="808080" w:themeColor="background1" w:themeShade="80"/>
                <w:lang w:val="nb-NO"/>
              </w:rPr>
              <w:t xml:space="preserve">4.2 </w:t>
            </w:r>
            <w:r w:rsidRPr="0003711F">
              <w:rPr>
                <w:b/>
                <w:bCs/>
                <w:i/>
                <w:iCs/>
                <w:noProof/>
                <w:color w:val="808080" w:themeColor="background1" w:themeShade="80"/>
                <w:lang w:val="nb-NO"/>
              </w:rPr>
              <w:t xml:space="preserve"> og </w:t>
            </w:r>
            <w:r w:rsidR="00321DCD" w:rsidRPr="0003711F">
              <w:rPr>
                <w:b/>
                <w:bCs/>
                <w:i/>
                <w:iCs/>
                <w:noProof/>
                <w:color w:val="808080" w:themeColor="background1" w:themeShade="80"/>
                <w:lang w:val="nb-NO"/>
              </w:rPr>
              <w:t>4</w:t>
            </w:r>
            <w:r w:rsidRPr="0003711F">
              <w:rPr>
                <w:b/>
                <w:bCs/>
                <w:i/>
                <w:iCs/>
                <w:noProof/>
                <w:color w:val="808080" w:themeColor="background1" w:themeShade="80"/>
                <w:lang w:val="nb-NO"/>
              </w:rPr>
              <w:t>.</w:t>
            </w:r>
            <w:r w:rsidR="000E7C67" w:rsidRPr="0003711F">
              <w:rPr>
                <w:b/>
                <w:bCs/>
                <w:i/>
                <w:iCs/>
                <w:noProof/>
                <w:color w:val="808080" w:themeColor="background1" w:themeShade="80"/>
                <w:lang w:val="nb-NO"/>
              </w:rPr>
              <w:t>3</w:t>
            </w:r>
          </w:p>
        </w:tc>
      </w:tr>
    </w:tbl>
    <w:p w14:paraId="43175C42" w14:textId="77777777" w:rsidR="00C27E69" w:rsidRDefault="00C27E69" w:rsidP="00A37B44"/>
    <w:p w14:paraId="1F551178" w14:textId="7442BC05" w:rsidR="00C27E69" w:rsidRPr="000E7C67" w:rsidRDefault="00C27E69" w:rsidP="00A37B44">
      <w:r w:rsidRPr="00C02D4A">
        <w:t xml:space="preserve">[Behandling av personopplysninger omfatter all bruk av personopplysninger, som innsamling, registrering, sammenstilling, lagring og utlevering - </w:t>
      </w:r>
      <w:hyperlink r:id="rId22" w:history="1">
        <w:r w:rsidRPr="00C02D4A">
          <w:rPr>
            <w:rStyle w:val="Hyperkopling"/>
            <w:rFonts w:ascii="Arial" w:hAnsi="Arial" w:cs="Arial"/>
            <w:szCs w:val="20"/>
          </w:rPr>
          <w:t>Datatilsynets ordliste</w:t>
        </w:r>
      </w:hyperlink>
      <w:r w:rsidRPr="00C02D4A">
        <w:t>]</w:t>
      </w:r>
    </w:p>
    <w:p w14:paraId="50176770" w14:textId="62A581A8" w:rsidR="00A37B44" w:rsidRPr="000E7C67" w:rsidRDefault="000E7C67" w:rsidP="00A37B44">
      <w:pPr>
        <w:pStyle w:val="Overskrift3"/>
      </w:pPr>
      <w:r>
        <w:t>Bakgrunn</w:t>
      </w:r>
    </w:p>
    <w:p w14:paraId="63545684" w14:textId="5E4AE146" w:rsidR="004518D2" w:rsidRDefault="000E7C67" w:rsidP="004518D2">
      <w:r w:rsidRPr="00C02D4A">
        <w:t>[Beskrivelse av bakgrunnen for behandling</w:t>
      </w:r>
      <w:r w:rsidR="00C27E69" w:rsidRPr="00C02D4A">
        <w:t xml:space="preserve"> av personopplysninger</w:t>
      </w:r>
      <w:r w:rsidRPr="00C02D4A">
        <w:t>]</w:t>
      </w:r>
    </w:p>
    <w:p w14:paraId="79B12F2A" w14:textId="16020D65" w:rsidR="001169F9" w:rsidRDefault="001169F9" w:rsidP="004518D2">
      <w:r w:rsidRPr="007D1925">
        <w:rPr>
          <w:highlight w:val="yellow"/>
        </w:rPr>
        <w:t>&lt;Sett inn tekst&gt;</w:t>
      </w:r>
    </w:p>
    <w:p w14:paraId="6D950832" w14:textId="77777777" w:rsidR="004E230E" w:rsidRDefault="004E230E" w:rsidP="00263952">
      <w:pPr>
        <w:pStyle w:val="Overskrift3"/>
      </w:pPr>
      <w:bookmarkStart w:id="34" w:name="_Toc43961135"/>
      <w:r>
        <w:t>De planlagte behandlingsaktivitetene</w:t>
      </w:r>
      <w:bookmarkEnd w:id="34"/>
    </w:p>
    <w:p w14:paraId="41A09DF7" w14:textId="77777777" w:rsidR="001169F9" w:rsidRDefault="00C668C2">
      <w:sdt>
        <w:sdtPr>
          <w:id w:val="-1836754875"/>
          <w14:checkbox>
            <w14:checked w14:val="0"/>
            <w14:checkedState w14:val="2612" w14:font="MS Gothic"/>
            <w14:uncheckedState w14:val="2610" w14:font="MS Gothic"/>
          </w14:checkbox>
        </w:sdtPr>
        <w:sdtEndPr/>
        <w:sdtContent>
          <w:r w:rsidR="00C56CE9">
            <w:rPr>
              <w:rFonts w:ascii="MS Gothic" w:eastAsia="MS Gothic" w:hAnsi="MS Gothic" w:hint="eastAsia"/>
            </w:rPr>
            <w:t>☐</w:t>
          </w:r>
        </w:sdtContent>
      </w:sdt>
      <w:r w:rsidR="004E230E">
        <w:t xml:space="preserve"> Innhenting av personopplysninger fra den registrerte selv</w:t>
      </w:r>
      <w:r w:rsidR="004E230E">
        <w:br/>
      </w:r>
      <w:sdt>
        <w:sdtPr>
          <w:id w:val="-1792435598"/>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Innhenting av personopplysninger fra andre kilder</w:t>
      </w:r>
      <w:r w:rsidR="001A6556">
        <w:br/>
      </w:r>
      <w:sdt>
        <w:sdtPr>
          <w:id w:val="105158825"/>
          <w14:checkbox>
            <w14:checked w14:val="0"/>
            <w14:checkedState w14:val="2612" w14:font="MS Gothic"/>
            <w14:uncheckedState w14:val="2610" w14:font="MS Gothic"/>
          </w14:checkbox>
        </w:sdtPr>
        <w:sdtEndPr/>
        <w:sdtContent>
          <w:r w:rsidR="001A6556">
            <w:rPr>
              <w:rFonts w:ascii="MS Gothic" w:eastAsia="MS Gothic" w:hAnsi="MS Gothic" w:hint="eastAsia"/>
            </w:rPr>
            <w:t>☐</w:t>
          </w:r>
        </w:sdtContent>
      </w:sdt>
      <w:r w:rsidR="001A6556">
        <w:t xml:space="preserve"> </w:t>
      </w:r>
      <w:r w:rsidR="001A6556" w:rsidRPr="00347D5A">
        <w:t xml:space="preserve">Registrering </w:t>
      </w:r>
      <w:r w:rsidR="001A6556" w:rsidRPr="00347D5A">
        <w:br/>
      </w:r>
      <w:sdt>
        <w:sdtPr>
          <w:id w:val="-1890257618"/>
          <w14:checkbox>
            <w14:checked w14:val="0"/>
            <w14:checkedState w14:val="2612" w14:font="MS Gothic"/>
            <w14:uncheckedState w14:val="2610" w14:font="MS Gothic"/>
          </w14:checkbox>
        </w:sdtPr>
        <w:sdtEndPr/>
        <w:sdtContent>
          <w:r w:rsidR="001A6556" w:rsidRPr="00347D5A">
            <w:rPr>
              <w:rFonts w:ascii="MS Gothic" w:eastAsia="MS Gothic" w:hAnsi="MS Gothic" w:hint="eastAsia"/>
            </w:rPr>
            <w:t>☐</w:t>
          </w:r>
        </w:sdtContent>
      </w:sdt>
      <w:r w:rsidR="001A6556" w:rsidRPr="00347D5A">
        <w:t xml:space="preserve"> Strukturering</w:t>
      </w:r>
      <w:r w:rsidR="001A6556">
        <w:t xml:space="preserve"> </w:t>
      </w:r>
      <w:r w:rsidR="004E230E">
        <w:br/>
      </w:r>
      <w:sdt>
        <w:sdtPr>
          <w:id w:val="522517923"/>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Lagring</w:t>
      </w:r>
      <w:r w:rsidR="004E230E">
        <w:br/>
      </w:r>
      <w:sdt>
        <w:sdtPr>
          <w:id w:val="-513527010"/>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Sammenstilling</w:t>
      </w:r>
      <w:r w:rsidR="004E230E">
        <w:br/>
      </w:r>
      <w:sdt>
        <w:sdtPr>
          <w:id w:val="-674026812"/>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Publisering</w:t>
      </w:r>
      <w:r w:rsidR="004E230E">
        <w:br/>
      </w:r>
      <w:sdt>
        <w:sdtPr>
          <w:id w:val="1139617905"/>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4E230E">
        <w:t xml:space="preserve"> Profilering</w:t>
      </w:r>
      <w:r w:rsidR="004E230E">
        <w:br/>
      </w:r>
      <w:sdt>
        <w:sdtPr>
          <w:id w:val="-583840922"/>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Bearbeidelse</w:t>
      </w:r>
      <w:r w:rsidR="004E230E">
        <w:br/>
      </w:r>
      <w:sdt>
        <w:sdtPr>
          <w:id w:val="-1189205554"/>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Analysering</w:t>
      </w:r>
      <w:r w:rsidR="004E230E">
        <w:br/>
      </w:r>
      <w:sdt>
        <w:sdtPr>
          <w:id w:val="-1212408930"/>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Trening av kunstig intelligens eller maskinlæringsløsninger</w:t>
      </w:r>
      <w:r w:rsidR="004E230E">
        <w:br/>
      </w:r>
      <w:sdt>
        <w:sdtPr>
          <w:id w:val="-374388199"/>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Utlevering til tredjeparter</w:t>
      </w:r>
      <w:r w:rsidR="004E230E">
        <w:br/>
      </w:r>
      <w:sdt>
        <w:sdtPr>
          <w:id w:val="1955211382"/>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Sletting</w:t>
      </w:r>
      <w:r w:rsidR="004E230E">
        <w:br/>
      </w:r>
      <w:sdt>
        <w:sdtPr>
          <w:id w:val="-1860270607"/>
          <w14:checkbox>
            <w14:checked w14:val="0"/>
            <w14:checkedState w14:val="2612" w14:font="MS Gothic"/>
            <w14:uncheckedState w14:val="2610" w14:font="MS Gothic"/>
          </w14:checkbox>
        </w:sdtPr>
        <w:sdtEndPr/>
        <w:sdtContent>
          <w:r w:rsidR="004E230E">
            <w:rPr>
              <w:rFonts w:ascii="MS Gothic" w:eastAsia="MS Gothic" w:hAnsi="MS Gothic" w:hint="eastAsia"/>
            </w:rPr>
            <w:t>☐</w:t>
          </w:r>
        </w:sdtContent>
      </w:sdt>
      <w:r w:rsidR="004E230E">
        <w:t xml:space="preserve"> Annet</w:t>
      </w:r>
      <w:r w:rsidR="004E230E">
        <w:br/>
      </w:r>
    </w:p>
    <w:p w14:paraId="34F262D8" w14:textId="6BDABD64" w:rsidR="006E73D2" w:rsidRDefault="006E73D2">
      <w:r w:rsidRPr="00C02D4A">
        <w:t>[Gi en nærmere beskrivelse av de planlagte behandlingene av personopplysninger</w:t>
      </w:r>
      <w:r w:rsidR="009F5C4A" w:rsidRPr="00C02D4A">
        <w:t xml:space="preserve">. Det er ikke nødvendig å gjenta det som allerede er beskrevet i avsnitt </w:t>
      </w:r>
      <w:r w:rsidR="009F5C4A" w:rsidRPr="00C02D4A">
        <w:fldChar w:fldCharType="begin"/>
      </w:r>
      <w:r w:rsidR="009F5C4A" w:rsidRPr="00C02D4A">
        <w:instrText xml:space="preserve"> REF _Ref44060182 \r \h </w:instrText>
      </w:r>
      <w:r w:rsidR="00A91E03" w:rsidRPr="007D1925">
        <w:instrText xml:space="preserve"> \* MERGEFORMAT </w:instrText>
      </w:r>
      <w:r w:rsidR="009F5C4A" w:rsidRPr="00C02D4A">
        <w:fldChar w:fldCharType="separate"/>
      </w:r>
      <w:r w:rsidR="009F5C4A" w:rsidRPr="00C02D4A">
        <w:t>1.1</w:t>
      </w:r>
      <w:r w:rsidR="009F5C4A" w:rsidRPr="00C02D4A">
        <w:fldChar w:fldCharType="end"/>
      </w:r>
      <w:r w:rsidR="009F5C4A" w:rsidRPr="00C02D4A">
        <w:t xml:space="preserve">, men gi nærmere beskrivelse </w:t>
      </w:r>
      <w:r w:rsidR="00BC3FC1" w:rsidRPr="00C02D4A">
        <w:t>av de planlagte aktivitetene om dette er nødvendig for å gjennomføre ytterligere vurdering.</w:t>
      </w:r>
      <w:r w:rsidRPr="00C02D4A">
        <w:t>]</w:t>
      </w:r>
    </w:p>
    <w:p w14:paraId="6830D651" w14:textId="3E31A162" w:rsidR="006E73D2" w:rsidRPr="004518D2" w:rsidRDefault="00A91E03" w:rsidP="004E230E">
      <w:r w:rsidRPr="007D1925">
        <w:rPr>
          <w:highlight w:val="yellow"/>
        </w:rPr>
        <w:t>&lt;Sett inn tekst&gt;</w:t>
      </w:r>
    </w:p>
    <w:p w14:paraId="63FC7108" w14:textId="77777777" w:rsidR="00580904" w:rsidRDefault="00A37B44" w:rsidP="00D344C1">
      <w:pPr>
        <w:pStyle w:val="Overskrift3"/>
        <w:rPr>
          <w:noProof/>
        </w:rPr>
      </w:pPr>
      <w:r w:rsidRPr="000E7C67">
        <w:rPr>
          <w:noProof/>
        </w:rPr>
        <w:t xml:space="preserve">Formål </w:t>
      </w:r>
    </w:p>
    <w:p w14:paraId="57ACED3E" w14:textId="5B183927" w:rsidR="00F601F2" w:rsidRDefault="00F601F2" w:rsidP="00F601F2">
      <w:pPr>
        <w:rPr>
          <w:noProof/>
        </w:rPr>
      </w:pPr>
      <w:r>
        <w:rPr>
          <w:noProof/>
        </w:rPr>
        <w:t>Det/ de overordnede formålet/ formålene med behandlinger av personopplysninger som er omfattet av denne DPIA faller innenfor følgende hovedkategorier:</w:t>
      </w:r>
    </w:p>
    <w:p w14:paraId="4A9D7ADF" w14:textId="7E1A11D9" w:rsidR="00F601F2" w:rsidRDefault="00C668C2" w:rsidP="00F601F2">
      <w:pPr>
        <w:rPr>
          <w:noProof/>
        </w:rPr>
      </w:pPr>
      <w:sdt>
        <w:sdtPr>
          <w:id w:val="-110757190"/>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Administrasjon av kommunale ordninger eller tjenester</w:t>
      </w:r>
      <w:r w:rsidR="008E001E">
        <w:rPr>
          <w:noProof/>
        </w:rPr>
        <w:br/>
      </w:r>
      <w:sdt>
        <w:sdtPr>
          <w:id w:val="-701546336"/>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Gjennomf</w:t>
      </w:r>
      <w:r w:rsidR="00F601F2">
        <w:rPr>
          <w:rFonts w:cs="Verdana"/>
          <w:noProof/>
        </w:rPr>
        <w:t>ø</w:t>
      </w:r>
      <w:r w:rsidR="00F601F2">
        <w:rPr>
          <w:noProof/>
        </w:rPr>
        <w:t>ring av tjenester</w:t>
      </w:r>
      <w:r w:rsidR="008E001E">
        <w:rPr>
          <w:noProof/>
        </w:rPr>
        <w:br/>
      </w:r>
      <w:sdt>
        <w:sdtPr>
          <w:id w:val="156200094"/>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8E001E">
        <w:rPr>
          <w:noProof/>
        </w:rPr>
        <w:t>Utvikling av tjenester</w:t>
      </w:r>
      <w:r w:rsidR="008E001E">
        <w:rPr>
          <w:noProof/>
        </w:rPr>
        <w:br/>
      </w:r>
      <w:sdt>
        <w:sdtPr>
          <w:id w:val="1472482772"/>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Forskning</w:t>
      </w:r>
      <w:r w:rsidR="008E001E">
        <w:rPr>
          <w:noProof/>
        </w:rPr>
        <w:br/>
      </w:r>
      <w:sdt>
        <w:sdtPr>
          <w:id w:val="-172112820"/>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8E001E">
        <w:rPr>
          <w:noProof/>
        </w:rPr>
        <w:t>Informasjonstiltak</w:t>
      </w:r>
      <w:r w:rsidR="008E001E">
        <w:rPr>
          <w:noProof/>
        </w:rPr>
        <w:br/>
      </w:r>
      <w:sdt>
        <w:sdtPr>
          <w:id w:val="-547457763"/>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Analyser for kvalitets-, styrings- og forbedringsform</w:t>
      </w:r>
      <w:r w:rsidR="00F601F2">
        <w:rPr>
          <w:rFonts w:cs="Verdana"/>
          <w:noProof/>
        </w:rPr>
        <w:t>å</w:t>
      </w:r>
      <w:r w:rsidR="00F601F2">
        <w:rPr>
          <w:noProof/>
        </w:rPr>
        <w:t>l</w:t>
      </w:r>
      <w:r w:rsidR="008E001E">
        <w:rPr>
          <w:noProof/>
        </w:rPr>
        <w:br/>
      </w:r>
      <w:sdt>
        <w:sdtPr>
          <w:id w:val="1837877960"/>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Administrasjon av egne ansatte</w:t>
      </w:r>
      <w:r w:rsidR="008E001E">
        <w:rPr>
          <w:noProof/>
        </w:rPr>
        <w:br/>
      </w:r>
      <w:sdt>
        <w:sdtPr>
          <w:id w:val="802966421"/>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IT-sikkerhet</w:t>
      </w:r>
      <w:r w:rsidR="008E001E">
        <w:rPr>
          <w:noProof/>
        </w:rPr>
        <w:br/>
      </w:r>
      <w:sdt>
        <w:sdtPr>
          <w:id w:val="-341552963"/>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Fysisk sikkerhet</w:t>
      </w:r>
      <w:r w:rsidR="008E001E">
        <w:rPr>
          <w:noProof/>
        </w:rPr>
        <w:br/>
      </w:r>
      <w:sdt>
        <w:sdtPr>
          <w:id w:val="-327292081"/>
          <w14:checkbox>
            <w14:checked w14:val="0"/>
            <w14:checkedState w14:val="2612" w14:font="MS Gothic"/>
            <w14:uncheckedState w14:val="2610" w14:font="MS Gothic"/>
          </w14:checkbox>
        </w:sdtPr>
        <w:sdtEndPr/>
        <w:sdtContent>
          <w:r w:rsidR="002F3956">
            <w:rPr>
              <w:rFonts w:ascii="MS Gothic" w:eastAsia="MS Gothic" w:hAnsi="MS Gothic" w:hint="eastAsia"/>
            </w:rPr>
            <w:t>☐</w:t>
          </w:r>
        </w:sdtContent>
      </w:sdt>
      <w:r w:rsidR="002F3956">
        <w:t xml:space="preserve"> </w:t>
      </w:r>
      <w:r w:rsidR="00F601F2">
        <w:rPr>
          <w:noProof/>
        </w:rPr>
        <w:t>Annet</w:t>
      </w:r>
    </w:p>
    <w:p w14:paraId="36EDA4D3" w14:textId="77777777" w:rsidR="00F601F2" w:rsidRDefault="00F601F2" w:rsidP="00F601F2">
      <w:pPr>
        <w:rPr>
          <w:noProof/>
        </w:rPr>
      </w:pPr>
      <w:r>
        <w:rPr>
          <w:noProof/>
        </w:rPr>
        <w:t>Mer spesifikt er formålet med behandlingen:</w:t>
      </w:r>
    </w:p>
    <w:p w14:paraId="6D412AB7" w14:textId="07CCF649" w:rsidR="000E7C67" w:rsidRDefault="000E7C67" w:rsidP="00F601F2">
      <w:pPr>
        <w:rPr>
          <w:noProof/>
        </w:rPr>
      </w:pPr>
      <w:commentRangeStart w:id="35"/>
      <w:r w:rsidRPr="40046734">
        <w:rPr>
          <w:noProof/>
        </w:rPr>
        <w:t>[Beskrivelse av formålet med behandling av personopplysninger]</w:t>
      </w:r>
      <w:commentRangeEnd w:id="35"/>
      <w:r>
        <w:rPr>
          <w:rStyle w:val="Kommentarreferanse"/>
        </w:rPr>
        <w:commentReference w:id="35"/>
      </w:r>
    </w:p>
    <w:p w14:paraId="2F0E3CBF" w14:textId="5918F0AF" w:rsidR="00FA3658" w:rsidRPr="006F026E" w:rsidRDefault="00A91E03" w:rsidP="00F601F2">
      <w:pPr>
        <w:rPr>
          <w:noProof/>
        </w:rPr>
      </w:pPr>
      <w:r w:rsidRPr="007D1925">
        <w:rPr>
          <w:noProof/>
          <w:highlight w:val="yellow"/>
        </w:rPr>
        <w:t>&lt;Sett inn tekst&gt;</w:t>
      </w:r>
    </w:p>
    <w:p w14:paraId="45C1505F" w14:textId="6D95643F" w:rsidR="00A37B44" w:rsidRPr="000E7C67" w:rsidRDefault="00A37B44" w:rsidP="00A37B44">
      <w:pPr>
        <w:pStyle w:val="Overskrift3"/>
        <w:rPr>
          <w:noProof/>
        </w:rPr>
      </w:pPr>
      <w:r w:rsidRPr="000E7C67">
        <w:rPr>
          <w:noProof/>
        </w:rPr>
        <w:t>Registrerte</w:t>
      </w:r>
    </w:p>
    <w:p w14:paraId="5B802532" w14:textId="77777777" w:rsidR="00FE78FB" w:rsidRDefault="00FE78FB" w:rsidP="00FE78FB">
      <w:r>
        <w:t>De registrerte som vil omfattes av behandlingene som er beskrevet i denne DPIAen faller innenfor følgende hovedkategorier:</w:t>
      </w:r>
    </w:p>
    <w:p w14:paraId="5E1FCC73" w14:textId="09AF3DC8" w:rsidR="00FE78FB" w:rsidRDefault="00C668C2" w:rsidP="00164E54">
      <w:sdt>
        <w:sdtPr>
          <w:id w:val="-14160109"/>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Innbyggere</w:t>
      </w:r>
      <w:r w:rsidR="00FE78FB">
        <w:br/>
      </w:r>
      <w:sdt>
        <w:sdtPr>
          <w:id w:val="-93247211"/>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Søkere om eller mottakere av tjenester</w:t>
      </w:r>
      <w:r w:rsidR="00FE78FB">
        <w:br/>
      </w:r>
      <w:sdt>
        <w:sdtPr>
          <w:id w:val="132997195"/>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Kontaktperson i virksomhet</w:t>
      </w:r>
      <w:r w:rsidR="00FE78FB">
        <w:br/>
      </w:r>
      <w:sdt>
        <w:sdtPr>
          <w:id w:val="1484113702"/>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Ansatte</w:t>
      </w:r>
      <w:r w:rsidR="00FE78FB">
        <w:br/>
      </w:r>
      <w:sdt>
        <w:sdtPr>
          <w:id w:val="-2112893251"/>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B</w:t>
      </w:r>
      <w:r w:rsidR="00FE78FB" w:rsidRPr="00347D5A">
        <w:t>arn</w:t>
      </w:r>
      <w:r w:rsidR="00164E54" w:rsidRPr="00347D5A">
        <w:br/>
      </w:r>
      <w:sdt>
        <w:sdtPr>
          <w:id w:val="1009948912"/>
          <w14:checkbox>
            <w14:checked w14:val="0"/>
            <w14:checkedState w14:val="2612" w14:font="MS Gothic"/>
            <w14:uncheckedState w14:val="2610" w14:font="MS Gothic"/>
          </w14:checkbox>
        </w:sdtPr>
        <w:sdtEndPr/>
        <w:sdtContent>
          <w:r w:rsidR="00164E54" w:rsidRPr="00347D5A">
            <w:rPr>
              <w:rFonts w:ascii="MS Gothic" w:eastAsia="MS Gothic" w:hAnsi="MS Gothic" w:hint="eastAsia"/>
            </w:rPr>
            <w:t>☐</w:t>
          </w:r>
        </w:sdtContent>
      </w:sdt>
      <w:r w:rsidR="00164E54" w:rsidRPr="00347D5A">
        <w:t xml:space="preserve"> Elever </w:t>
      </w:r>
      <w:r w:rsidR="00164E54" w:rsidRPr="00347D5A">
        <w:br/>
      </w:r>
      <w:sdt>
        <w:sdtPr>
          <w:id w:val="-907841746"/>
          <w14:checkbox>
            <w14:checked w14:val="0"/>
            <w14:checkedState w14:val="2612" w14:font="MS Gothic"/>
            <w14:uncheckedState w14:val="2610" w14:font="MS Gothic"/>
          </w14:checkbox>
        </w:sdtPr>
        <w:sdtEndPr/>
        <w:sdtContent>
          <w:r w:rsidR="00164E54" w:rsidRPr="00347D5A">
            <w:rPr>
              <w:rFonts w:ascii="MS Gothic" w:eastAsia="MS Gothic" w:hAnsi="MS Gothic" w:hint="eastAsia"/>
            </w:rPr>
            <w:t>☐</w:t>
          </w:r>
        </w:sdtContent>
      </w:sdt>
      <w:r w:rsidR="00164E54" w:rsidRPr="00347D5A">
        <w:t xml:space="preserve"> Barnehagebarn</w:t>
      </w:r>
      <w:r w:rsidR="00164E54" w:rsidRPr="00347D5A">
        <w:br/>
      </w:r>
      <w:sdt>
        <w:sdtPr>
          <w:id w:val="-2112420795"/>
          <w14:checkbox>
            <w14:checked w14:val="0"/>
            <w14:checkedState w14:val="2612" w14:font="MS Gothic"/>
            <w14:uncheckedState w14:val="2610" w14:font="MS Gothic"/>
          </w14:checkbox>
        </w:sdtPr>
        <w:sdtEndPr/>
        <w:sdtContent>
          <w:r w:rsidR="00164E54" w:rsidRPr="00347D5A">
            <w:rPr>
              <w:rFonts w:ascii="MS Gothic" w:eastAsia="MS Gothic" w:hAnsi="MS Gothic" w:hint="eastAsia"/>
            </w:rPr>
            <w:t>☐</w:t>
          </w:r>
        </w:sdtContent>
      </w:sdt>
      <w:r w:rsidR="00164E54" w:rsidRPr="00347D5A">
        <w:t xml:space="preserve"> Foresatte/forelder</w:t>
      </w:r>
      <w:r w:rsidR="00164E54" w:rsidRPr="00347D5A">
        <w:br/>
      </w:r>
      <w:sdt>
        <w:sdtPr>
          <w:id w:val="-65964662"/>
          <w14:checkbox>
            <w14:checked w14:val="0"/>
            <w14:checkedState w14:val="2612" w14:font="MS Gothic"/>
            <w14:uncheckedState w14:val="2610" w14:font="MS Gothic"/>
          </w14:checkbox>
        </w:sdtPr>
        <w:sdtEndPr/>
        <w:sdtContent>
          <w:r w:rsidR="00164E54" w:rsidRPr="00347D5A">
            <w:rPr>
              <w:rFonts w:ascii="MS Gothic" w:eastAsia="MS Gothic" w:hAnsi="MS Gothic" w:hint="eastAsia"/>
            </w:rPr>
            <w:t>☐</w:t>
          </w:r>
        </w:sdtContent>
      </w:sdt>
      <w:r w:rsidR="00164E54" w:rsidRPr="00347D5A">
        <w:t xml:space="preserve"> Pasienter</w:t>
      </w:r>
      <w:r w:rsidR="00164E54" w:rsidRPr="00347D5A">
        <w:br/>
      </w:r>
      <w:sdt>
        <w:sdtPr>
          <w:id w:val="1108706519"/>
          <w14:checkbox>
            <w14:checked w14:val="0"/>
            <w14:checkedState w14:val="2612" w14:font="MS Gothic"/>
            <w14:uncheckedState w14:val="2610" w14:font="MS Gothic"/>
          </w14:checkbox>
        </w:sdtPr>
        <w:sdtEndPr/>
        <w:sdtContent>
          <w:r w:rsidR="00164E54" w:rsidRPr="00347D5A">
            <w:rPr>
              <w:rFonts w:ascii="MS Gothic" w:eastAsia="MS Gothic" w:hAnsi="MS Gothic" w:hint="eastAsia"/>
            </w:rPr>
            <w:t>☐</w:t>
          </w:r>
        </w:sdtContent>
      </w:sdt>
      <w:r w:rsidR="00164E54" w:rsidRPr="00347D5A">
        <w:t xml:space="preserve"> Pårørende</w:t>
      </w:r>
      <w:r w:rsidR="00FE78FB">
        <w:br/>
      </w:r>
      <w:sdt>
        <w:sdtPr>
          <w:id w:val="832114075"/>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Andre spesielt sårbare grupper</w:t>
      </w:r>
      <w:r w:rsidR="00FE78FB">
        <w:br/>
      </w:r>
      <w:sdt>
        <w:sdtPr>
          <w:id w:val="-808472872"/>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Besøkende på nettsider</w:t>
      </w:r>
      <w:r w:rsidR="00FE78FB">
        <w:br/>
      </w:r>
      <w:sdt>
        <w:sdtPr>
          <w:id w:val="-102348062"/>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Alle og enhver (for eksempel personer som </w:t>
      </w:r>
      <w:r w:rsidR="61915378">
        <w:t>filmes</w:t>
      </w:r>
      <w:r w:rsidR="00347D5A">
        <w:t xml:space="preserve"> </w:t>
      </w:r>
      <w:r w:rsidR="00FE78FB">
        <w:t>av overvåkningskameraer)</w:t>
      </w:r>
      <w:r w:rsidR="00FE78FB">
        <w:br/>
      </w:r>
      <w:sdt>
        <w:sdtPr>
          <w:id w:val="1662960312"/>
          <w14:checkbox>
            <w14:checked w14:val="0"/>
            <w14:checkedState w14:val="2612" w14:font="MS Gothic"/>
            <w14:uncheckedState w14:val="2610" w14:font="MS Gothic"/>
          </w14:checkbox>
        </w:sdtPr>
        <w:sdtEndPr/>
        <w:sdtContent>
          <w:r w:rsidR="00FE78FB">
            <w:rPr>
              <w:rFonts w:ascii="MS Gothic" w:eastAsia="MS Gothic" w:hAnsi="MS Gothic" w:hint="eastAsia"/>
            </w:rPr>
            <w:t>☐</w:t>
          </w:r>
        </w:sdtContent>
      </w:sdt>
      <w:r w:rsidR="00FE78FB">
        <w:t xml:space="preserve"> Andre</w:t>
      </w:r>
      <w:r w:rsidR="001169F9">
        <w:t xml:space="preserve"> - </w:t>
      </w:r>
      <w:r w:rsidR="001169F9" w:rsidRPr="007D1925">
        <w:rPr>
          <w:highlight w:val="yellow"/>
        </w:rPr>
        <w:t>&lt;Sett inn tekst&gt;</w:t>
      </w:r>
    </w:p>
    <w:p w14:paraId="462A221D" w14:textId="5D4D8DC9" w:rsidR="005D2FCD" w:rsidRDefault="00FE78FB" w:rsidP="000E7C67">
      <w:r>
        <w:t xml:space="preserve">Mer spesifikt vil det behandles følgende opplysninger om </w:t>
      </w:r>
      <w:r w:rsidR="00D720C7">
        <w:t>de</w:t>
      </w:r>
      <w:r>
        <w:t xml:space="preserve"> registrerte:</w:t>
      </w:r>
    </w:p>
    <w:p w14:paraId="2435181E" w14:textId="7DFEE33F" w:rsidR="00A37B44" w:rsidRDefault="000E7C67" w:rsidP="000E7C67">
      <w:pPr>
        <w:rPr>
          <w:noProof/>
        </w:rPr>
      </w:pPr>
      <w:r w:rsidRPr="00C02D4A">
        <w:rPr>
          <w:noProof/>
        </w:rPr>
        <w:t>[</w:t>
      </w:r>
      <w:r w:rsidR="00C27E69" w:rsidRPr="00C02D4A">
        <w:rPr>
          <w:noProof/>
        </w:rPr>
        <w:t>Beskrivelse av hvem de</w:t>
      </w:r>
      <w:r w:rsidR="009B67A3" w:rsidRPr="00C02D4A">
        <w:rPr>
          <w:noProof/>
        </w:rPr>
        <w:t>t</w:t>
      </w:r>
      <w:r w:rsidRPr="00C02D4A">
        <w:rPr>
          <w:noProof/>
        </w:rPr>
        <w:t xml:space="preserve"> </w:t>
      </w:r>
      <w:r w:rsidR="00C27E69" w:rsidRPr="00C02D4A">
        <w:rPr>
          <w:noProof/>
        </w:rPr>
        <w:t>behandles</w:t>
      </w:r>
      <w:r w:rsidRPr="00C02D4A">
        <w:rPr>
          <w:noProof/>
        </w:rPr>
        <w:t xml:space="preserve"> personopplysninger</w:t>
      </w:r>
      <w:r w:rsidR="009B67A3" w:rsidRPr="00C02D4A">
        <w:rPr>
          <w:noProof/>
        </w:rPr>
        <w:t xml:space="preserve"> om</w:t>
      </w:r>
      <w:r w:rsidRPr="00C02D4A">
        <w:rPr>
          <w:noProof/>
        </w:rPr>
        <w:t xml:space="preserve"> </w:t>
      </w:r>
      <w:r w:rsidR="00C27E69" w:rsidRPr="00C02D4A">
        <w:rPr>
          <w:noProof/>
        </w:rPr>
        <w:t>og relasjonen</w:t>
      </w:r>
      <w:r w:rsidRPr="00C02D4A">
        <w:rPr>
          <w:noProof/>
        </w:rPr>
        <w:t xml:space="preserve"> mellom dem og </w:t>
      </w:r>
      <w:r w:rsidR="00076B4A">
        <w:rPr>
          <w:noProof/>
        </w:rPr>
        <w:t>Voss herad</w:t>
      </w:r>
      <w:r w:rsidRPr="00C02D4A">
        <w:rPr>
          <w:noProof/>
        </w:rPr>
        <w:t>]</w:t>
      </w:r>
      <w:r>
        <w:rPr>
          <w:noProof/>
        </w:rPr>
        <w:t xml:space="preserve"> </w:t>
      </w:r>
    </w:p>
    <w:p w14:paraId="690F5CD0" w14:textId="16C8A783" w:rsidR="001208E6" w:rsidRPr="000E7C67" w:rsidRDefault="00A91E03" w:rsidP="000E7C67">
      <w:pPr>
        <w:rPr>
          <w:noProof/>
        </w:rPr>
      </w:pPr>
      <w:r w:rsidRPr="007D1925">
        <w:rPr>
          <w:noProof/>
          <w:highlight w:val="yellow"/>
        </w:rPr>
        <w:t>&lt;Sett inn tekst&gt;</w:t>
      </w:r>
    </w:p>
    <w:p w14:paraId="057C7E1D" w14:textId="63D93256" w:rsidR="009B67A3" w:rsidRDefault="00A37B44" w:rsidP="00D344C1">
      <w:pPr>
        <w:pStyle w:val="Overskrift3"/>
        <w:rPr>
          <w:noProof/>
        </w:rPr>
      </w:pPr>
      <w:bookmarkStart w:id="36" w:name="_Ref52955625"/>
      <w:r w:rsidRPr="000E7C67">
        <w:rPr>
          <w:noProof/>
        </w:rPr>
        <w:t>Type og omfang</w:t>
      </w:r>
      <w:bookmarkEnd w:id="36"/>
    </w:p>
    <w:p w14:paraId="22124DF9" w14:textId="77777777" w:rsidR="0023446B" w:rsidRDefault="0023446B" w:rsidP="0023446B">
      <w:r>
        <w:t>Personopplysningene som er relevante for behandlingene som er omfattet av denne DPIAen faller innenfor følgende hovedkategorier:</w:t>
      </w:r>
    </w:p>
    <w:p w14:paraId="33461BBB" w14:textId="0658377C" w:rsidR="0023446B" w:rsidRDefault="00C668C2" w:rsidP="0023446B">
      <w:sdt>
        <w:sdtPr>
          <w:id w:val="1802806126"/>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Identifisering og kontaktinformasjon, som navn, fødselsdato, adresse, e-postadresser og telefonnummer</w:t>
      </w:r>
      <w:r w:rsidR="0023446B">
        <w:br/>
      </w:r>
      <w:sdt>
        <w:sdtPr>
          <w:id w:val="296265068"/>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Fødselsnummer</w:t>
      </w:r>
      <w:r w:rsidR="0023446B">
        <w:br/>
      </w:r>
      <w:sdt>
        <w:sdtPr>
          <w:id w:val="-372926608"/>
          <w14:checkbox>
            <w14:checked w14:val="0"/>
            <w14:checkedState w14:val="2612" w14:font="MS Gothic"/>
            <w14:uncheckedState w14:val="2610" w14:font="MS Gothic"/>
          </w14:checkbox>
        </w:sdtPr>
        <w:sdtEndPr/>
        <w:sdtContent>
          <w:r w:rsidR="00367371">
            <w:rPr>
              <w:rFonts w:ascii="MS Gothic" w:eastAsia="MS Gothic" w:hAnsi="MS Gothic" w:hint="eastAsia"/>
            </w:rPr>
            <w:t>☐</w:t>
          </w:r>
        </w:sdtContent>
      </w:sdt>
      <w:r w:rsidR="0023446B">
        <w:t xml:space="preserve"> Opplysninger om innhold i en sak, som søknad, vurderinger og innhentede opplysninger</w:t>
      </w:r>
      <w:r w:rsidR="0023446B">
        <w:br/>
      </w:r>
      <w:sdt>
        <w:sdtPr>
          <w:id w:val="-1219126654"/>
          <w14:checkbox>
            <w14:checked w14:val="0"/>
            <w14:checkedState w14:val="2612" w14:font="MS Gothic"/>
            <w14:uncheckedState w14:val="2610" w14:font="MS Gothic"/>
          </w14:checkbox>
        </w:sdtPr>
        <w:sdtEndPr/>
        <w:sdtContent>
          <w:r w:rsidR="00367371">
            <w:rPr>
              <w:rFonts w:ascii="MS Gothic" w:eastAsia="MS Gothic" w:hAnsi="MS Gothic" w:hint="eastAsia"/>
            </w:rPr>
            <w:t>☐</w:t>
          </w:r>
        </w:sdtContent>
      </w:sdt>
      <w:r w:rsidR="0023446B">
        <w:t xml:space="preserve"> Opplysninger om innhold i et kundeforhold, som avtaler</w:t>
      </w:r>
      <w:r w:rsidR="005E1A71">
        <w:t xml:space="preserve"> og opplysninger </w:t>
      </w:r>
      <w:r w:rsidR="0023446B">
        <w:t>bruk av tjenester</w:t>
      </w:r>
      <w:r w:rsidR="0023446B">
        <w:br/>
      </w:r>
      <w:sdt>
        <w:sdtPr>
          <w:id w:val="-182050989"/>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Opplysninger om ansettelsesforhold, som stillingstittel, organisasjonsplassering, lønnsnivå, varsler, opplysninger i personalmappe.</w:t>
      </w:r>
      <w:r w:rsidR="0023446B">
        <w:br/>
      </w:r>
      <w:sdt>
        <w:sdtPr>
          <w:id w:val="688182320"/>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Lokasjonsdata</w:t>
      </w:r>
      <w:r w:rsidR="0023446B">
        <w:br/>
      </w:r>
      <w:sdt>
        <w:sdtPr>
          <w:id w:val="1003547416"/>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Opplysninger fra sensorer</w:t>
      </w:r>
      <w:r w:rsidR="005E1A71">
        <w:t xml:space="preserve"> eller overvåkningsutstyr</w:t>
      </w:r>
      <w:r w:rsidR="0023446B">
        <w:br/>
      </w:r>
      <w:sdt>
        <w:sdtPr>
          <w:id w:val="-370770483"/>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Opplysninger om </w:t>
      </w:r>
      <w:r w:rsidR="0023446B" w:rsidRPr="00B2062E">
        <w:t>rase eller etnisk opprinnelse</w:t>
      </w:r>
      <w:r w:rsidR="006D4DE5">
        <w:t xml:space="preserve"> (s)</w:t>
      </w:r>
      <w:r w:rsidR="0023446B">
        <w:br/>
      </w:r>
      <w:sdt>
        <w:sdtPr>
          <w:id w:val="114874108"/>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P</w:t>
      </w:r>
      <w:r w:rsidR="0023446B" w:rsidRPr="00B2062E">
        <w:t>olitisk oppfatning, religion, filosofisk overbevisning</w:t>
      </w:r>
      <w:r w:rsidR="006D4DE5">
        <w:t xml:space="preserve"> (s)</w:t>
      </w:r>
      <w:r w:rsidR="0023446B">
        <w:br/>
      </w:r>
      <w:sdt>
        <w:sdtPr>
          <w:id w:val="-1876532023"/>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F</w:t>
      </w:r>
      <w:r w:rsidR="0023446B" w:rsidRPr="00B2062E">
        <w:t>agforeningsmedlemskap</w:t>
      </w:r>
      <w:r w:rsidR="006D4DE5">
        <w:t xml:space="preserve"> (s)</w:t>
      </w:r>
      <w:r w:rsidR="0023446B">
        <w:br/>
      </w:r>
      <w:sdt>
        <w:sdtPr>
          <w:id w:val="839275715"/>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G</w:t>
      </w:r>
      <w:r w:rsidR="0023446B" w:rsidRPr="00B2062E">
        <w:t xml:space="preserve">enetiske opplysninger </w:t>
      </w:r>
      <w:r w:rsidR="006D4DE5">
        <w:t>(s)</w:t>
      </w:r>
      <w:r w:rsidR="0023446B">
        <w:br/>
      </w:r>
      <w:sdt>
        <w:sdtPr>
          <w:id w:val="240070606"/>
          <w14:checkbox>
            <w14:checked w14:val="0"/>
            <w14:checkedState w14:val="2612" w14:font="MS Gothic"/>
            <w14:uncheckedState w14:val="2610" w14:font="MS Gothic"/>
          </w14:checkbox>
        </w:sdtPr>
        <w:sdtEndPr/>
        <w:sdtContent>
          <w:r w:rsidR="00C72C0A">
            <w:rPr>
              <w:rFonts w:ascii="MS Gothic" w:eastAsia="MS Gothic" w:hAnsi="MS Gothic" w:hint="eastAsia"/>
            </w:rPr>
            <w:t>☐</w:t>
          </w:r>
        </w:sdtContent>
      </w:sdt>
      <w:r w:rsidR="0023446B">
        <w:t xml:space="preserve"> B</w:t>
      </w:r>
      <w:r w:rsidR="0023446B" w:rsidRPr="00B2062E">
        <w:t>iometriske opplysninger</w:t>
      </w:r>
      <w:r w:rsidR="006D4DE5">
        <w:t xml:space="preserve"> (s)</w:t>
      </w:r>
      <w:r w:rsidR="0023446B">
        <w:br/>
      </w:r>
      <w:sdt>
        <w:sdtPr>
          <w:id w:val="-2125449681"/>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H</w:t>
      </w:r>
      <w:r w:rsidR="0023446B" w:rsidRPr="00B2062E">
        <w:t xml:space="preserve">elseopplysninger </w:t>
      </w:r>
      <w:r w:rsidR="006D4DE5">
        <w:t>(s)</w:t>
      </w:r>
      <w:r w:rsidR="0023446B">
        <w:br/>
      </w:r>
      <w:sdt>
        <w:sdtPr>
          <w:id w:val="-465051283"/>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Opplysninger om </w:t>
      </w:r>
      <w:r w:rsidR="0023446B" w:rsidRPr="00B2062E">
        <w:t>seksuelle forhold eller seksuell orientering</w:t>
      </w:r>
      <w:r w:rsidR="006D4DE5">
        <w:t xml:space="preserve"> (s)</w:t>
      </w:r>
      <w:r w:rsidR="0023446B">
        <w:br/>
      </w:r>
      <w:sdt>
        <w:sdtPr>
          <w:id w:val="-672882669"/>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Opplysninger om straffbare</w:t>
      </w:r>
      <w:r w:rsidR="0023446B" w:rsidRPr="00B2062E">
        <w:t xml:space="preserve"> forhol</w:t>
      </w:r>
      <w:r w:rsidR="0023446B">
        <w:t>d og lovovertredelser</w:t>
      </w:r>
      <w:r w:rsidR="006D4DE5">
        <w:t xml:space="preserve"> (</w:t>
      </w:r>
      <w:r w:rsidR="004B3082">
        <w:t>l)</w:t>
      </w:r>
      <w:r w:rsidR="0023446B">
        <w:br/>
      </w:r>
      <w:sdt>
        <w:sdtPr>
          <w:id w:val="926620332"/>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Nettidentifikatorer, som IP-adresser</w:t>
      </w:r>
      <w:r w:rsidR="0023446B">
        <w:br/>
      </w:r>
      <w:sdt>
        <w:sdtPr>
          <w:id w:val="-220980612"/>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Annet</w:t>
      </w:r>
      <w:r w:rsidR="00A91E03">
        <w:t xml:space="preserve"> - </w:t>
      </w:r>
      <w:r w:rsidR="00A91E03" w:rsidRPr="007D1925">
        <w:rPr>
          <w:highlight w:val="yellow"/>
        </w:rPr>
        <w:t>&lt;Sett inn tekst&gt;</w:t>
      </w:r>
    </w:p>
    <w:p w14:paraId="50BD3FE7" w14:textId="7CEDD32A" w:rsidR="004B3082" w:rsidRDefault="004B3082" w:rsidP="0023446B">
      <w:r>
        <w:t xml:space="preserve">Opplysninger merket med (s) </w:t>
      </w:r>
      <w:r w:rsidR="004A581E">
        <w:t>betyr at opplysnings</w:t>
      </w:r>
      <w:r w:rsidR="00C65079">
        <w:t>typen er særlige kategorier av personopplysninger. For disse kreves supplerende rettslig grunnlag, jf. avsnitt</w:t>
      </w:r>
      <w:r w:rsidR="007D10CF">
        <w:t xml:space="preserve"> </w:t>
      </w:r>
      <w:r w:rsidR="007D10CF">
        <w:fldChar w:fldCharType="begin"/>
      </w:r>
      <w:r w:rsidR="007D10CF">
        <w:instrText xml:space="preserve"> REF _Ref52955504 \r \h </w:instrText>
      </w:r>
      <w:r w:rsidR="007D10CF">
        <w:fldChar w:fldCharType="separate"/>
      </w:r>
      <w:r w:rsidR="007D10CF">
        <w:t>2.2.1.3</w:t>
      </w:r>
      <w:r w:rsidR="007D10CF">
        <w:fldChar w:fldCharType="end"/>
      </w:r>
      <w:r w:rsidR="00C65079">
        <w:t>.</w:t>
      </w:r>
    </w:p>
    <w:p w14:paraId="483531DE" w14:textId="23198255" w:rsidR="004B3082" w:rsidRDefault="00C65079" w:rsidP="0023446B">
      <w:r>
        <w:t xml:space="preserve">Opplysninger merket med (l) </w:t>
      </w:r>
      <w:r w:rsidR="008C19A2">
        <w:t xml:space="preserve">er opplysninger som </w:t>
      </w:r>
      <w:r w:rsidR="00462951">
        <w:t>er særregulert</w:t>
      </w:r>
      <w:r w:rsidR="000844AF" w:rsidRPr="000844AF">
        <w:t>. Les mer om behandlin</w:t>
      </w:r>
      <w:r w:rsidR="000844AF" w:rsidRPr="00347D5A">
        <w:t>g av opplysninger om straffbare forhold og lovovertredelser i</w:t>
      </w:r>
      <w:r w:rsidR="00A91E03" w:rsidRPr="00347D5A">
        <w:t xml:space="preserve"> Personvernforordningen (GDPR)</w:t>
      </w:r>
      <w:r w:rsidR="000844AF" w:rsidRPr="00347D5A">
        <w:t xml:space="preserve"> a</w:t>
      </w:r>
      <w:r w:rsidR="000844AF" w:rsidRPr="000844AF">
        <w:t>rtikkel 10 og personopplysningsloven § 11.</w:t>
      </w:r>
    </w:p>
    <w:p w14:paraId="7CA7A79A" w14:textId="14484C0C" w:rsidR="0023446B" w:rsidRDefault="00C668C2" w:rsidP="0023446B">
      <w:sdt>
        <w:sdtPr>
          <w:id w:val="199668938"/>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Opplysningene er </w:t>
      </w:r>
      <w:r w:rsidR="0589D987">
        <w:t>i</w:t>
      </w:r>
      <w:r w:rsidR="0023446B">
        <w:t xml:space="preserve"> strukturert form. Det vil si at opplysningene er organisert på en forhåndsdefinert måte og fin</w:t>
      </w:r>
      <w:r w:rsidR="0034193C">
        <w:t>ne</w:t>
      </w:r>
      <w:r w:rsidR="0023446B">
        <w:t>s i tabellform eller lignende.</w:t>
      </w:r>
      <w:r w:rsidR="0023446B">
        <w:br/>
      </w:r>
      <w:sdt>
        <w:sdtPr>
          <w:id w:val="-1586994602"/>
          <w14:checkbox>
            <w14:checked w14:val="0"/>
            <w14:checkedState w14:val="2612" w14:font="MS Gothic"/>
            <w14:uncheckedState w14:val="2610" w14:font="MS Gothic"/>
          </w14:checkbox>
        </w:sdtPr>
        <w:sdtEndPr/>
        <w:sdtContent>
          <w:r w:rsidR="0023446B">
            <w:rPr>
              <w:rFonts w:ascii="MS Gothic" w:eastAsia="MS Gothic" w:hAnsi="MS Gothic" w:hint="eastAsia"/>
            </w:rPr>
            <w:t>☐</w:t>
          </w:r>
        </w:sdtContent>
      </w:sdt>
      <w:r w:rsidR="0023446B">
        <w:t xml:space="preserve"> Opplysningene er </w:t>
      </w:r>
      <w:r w:rsidR="377F1C67">
        <w:t>i</w:t>
      </w:r>
      <w:r w:rsidR="0023446B">
        <w:t xml:space="preserve"> ustrukturert form. Det vil si at opplysningene er uorganisert eller bare delvis organisert. Opplysningene fin</w:t>
      </w:r>
      <w:r w:rsidR="00D90700">
        <w:t>ne</w:t>
      </w:r>
      <w:r w:rsidR="0023446B">
        <w:t>s i fritekst i dokumenter, eller som bilder, film eller lydopptak.</w:t>
      </w:r>
    </w:p>
    <w:p w14:paraId="46D5BB7A" w14:textId="77777777" w:rsidR="0023446B" w:rsidRDefault="0023446B" w:rsidP="0023446B">
      <w:r>
        <w:t>Mer spesifikt vil det behandles følgende typer av personopplysninger:</w:t>
      </w:r>
    </w:p>
    <w:p w14:paraId="5055CFCA" w14:textId="6F8A8BBF" w:rsidR="00EA544B" w:rsidRDefault="00C27E69" w:rsidP="009B67A3">
      <w:pPr>
        <w:rPr>
          <w:noProof/>
        </w:rPr>
      </w:pPr>
      <w:r w:rsidRPr="00C02D4A">
        <w:rPr>
          <w:noProof/>
        </w:rPr>
        <w:t>[</w:t>
      </w:r>
      <w:r w:rsidR="009B67A3" w:rsidRPr="00C02D4A">
        <w:rPr>
          <w:noProof/>
        </w:rPr>
        <w:t>Beskrivelse av type</w:t>
      </w:r>
      <w:r w:rsidRPr="00C02D4A">
        <w:rPr>
          <w:noProof/>
        </w:rPr>
        <w:t xml:space="preserve"> og omfang av personopplysningene som behandles]</w:t>
      </w:r>
    </w:p>
    <w:p w14:paraId="17ED414E" w14:textId="5EC7E591" w:rsidR="006F74BD" w:rsidRPr="000E7C67" w:rsidRDefault="00A91E03" w:rsidP="009B67A3">
      <w:pPr>
        <w:rPr>
          <w:noProof/>
        </w:rPr>
      </w:pPr>
      <w:r w:rsidRPr="007D1925">
        <w:rPr>
          <w:noProof/>
          <w:highlight w:val="yellow"/>
        </w:rPr>
        <w:t>&lt;Sett inn tekst&gt;</w:t>
      </w:r>
    </w:p>
    <w:p w14:paraId="1A00E62E" w14:textId="52C86704" w:rsidR="00A37B44" w:rsidRPr="000E7C67" w:rsidRDefault="00A37B44" w:rsidP="00A37B44">
      <w:pPr>
        <w:pStyle w:val="Overskrift3"/>
        <w:rPr>
          <w:noProof/>
        </w:rPr>
      </w:pPr>
      <w:r w:rsidRPr="000E7C67">
        <w:rPr>
          <w:noProof/>
        </w:rPr>
        <w:t>Datakilder</w:t>
      </w:r>
    </w:p>
    <w:p w14:paraId="4A30C373" w14:textId="28F6504D" w:rsidR="00AF0602" w:rsidRDefault="00C668C2" w:rsidP="00580904">
      <w:pPr>
        <w:rPr>
          <w:noProof/>
        </w:rPr>
      </w:pPr>
      <w:sdt>
        <w:sdtPr>
          <w:id w:val="1420519344"/>
          <w14:checkbox>
            <w14:checked w14:val="0"/>
            <w14:checkedState w14:val="2612" w14:font="MS Gothic"/>
            <w14:uncheckedState w14:val="2610" w14:font="MS Gothic"/>
          </w14:checkbox>
        </w:sdtPr>
        <w:sdtEndPr/>
        <w:sdtContent>
          <w:r w:rsidR="00AF0602">
            <w:rPr>
              <w:rFonts w:ascii="MS Gothic" w:eastAsia="MS Gothic" w:hAnsi="MS Gothic" w:hint="eastAsia"/>
            </w:rPr>
            <w:t>☐</w:t>
          </w:r>
        </w:sdtContent>
      </w:sdt>
      <w:r w:rsidR="00AF0602">
        <w:t xml:space="preserve"> Opplysningene kommer fra den registrerte selv</w:t>
      </w:r>
      <w:r w:rsidR="00AF0602">
        <w:br/>
      </w:r>
      <w:sdt>
        <w:sdtPr>
          <w:id w:val="553581258"/>
          <w14:checkbox>
            <w14:checked w14:val="0"/>
            <w14:checkedState w14:val="2612" w14:font="MS Gothic"/>
            <w14:uncheckedState w14:val="2610" w14:font="MS Gothic"/>
          </w14:checkbox>
        </w:sdtPr>
        <w:sdtEndPr/>
        <w:sdtContent>
          <w:r w:rsidR="00AF0602">
            <w:rPr>
              <w:rFonts w:ascii="MS Gothic" w:eastAsia="MS Gothic" w:hAnsi="MS Gothic" w:hint="eastAsia"/>
            </w:rPr>
            <w:t>☐</w:t>
          </w:r>
        </w:sdtContent>
      </w:sdt>
      <w:r w:rsidR="00AF0602">
        <w:t xml:space="preserve"> Opplysningene kommer fra offentlige registre, som folkeregisteret</w:t>
      </w:r>
      <w:r w:rsidR="00AF0602">
        <w:br/>
      </w:r>
      <w:sdt>
        <w:sdtPr>
          <w:id w:val="2050032362"/>
          <w14:checkbox>
            <w14:checked w14:val="0"/>
            <w14:checkedState w14:val="2612" w14:font="MS Gothic"/>
            <w14:uncheckedState w14:val="2610" w14:font="MS Gothic"/>
          </w14:checkbox>
        </w:sdtPr>
        <w:sdtEndPr/>
        <w:sdtContent>
          <w:r w:rsidR="00AF0602">
            <w:rPr>
              <w:rFonts w:ascii="MS Gothic" w:eastAsia="MS Gothic" w:hAnsi="MS Gothic" w:hint="eastAsia"/>
            </w:rPr>
            <w:t>☐</w:t>
          </w:r>
        </w:sdtContent>
      </w:sdt>
      <w:r w:rsidR="00AF0602">
        <w:t xml:space="preserve"> Opplysningene kommer fr</w:t>
      </w:r>
      <w:r w:rsidR="00AF0602" w:rsidRPr="00347D5A">
        <w:t xml:space="preserve">a </w:t>
      </w:r>
      <w:r w:rsidR="007D1925" w:rsidRPr="00347D5A">
        <w:t>andre</w:t>
      </w:r>
      <w:r w:rsidR="00AF0602" w:rsidRPr="00347D5A">
        <w:t xml:space="preserve"> r</w:t>
      </w:r>
      <w:r w:rsidR="00AF0602">
        <w:t>egistre</w:t>
      </w:r>
    </w:p>
    <w:p w14:paraId="16693EED" w14:textId="77777777" w:rsidR="00347D5A" w:rsidRDefault="00580904" w:rsidP="00580904">
      <w:pPr>
        <w:rPr>
          <w:noProof/>
        </w:rPr>
      </w:pPr>
      <w:r w:rsidRPr="00C02D4A">
        <w:rPr>
          <w:noProof/>
        </w:rPr>
        <w:t>[</w:t>
      </w:r>
      <w:r w:rsidR="009B67A3" w:rsidRPr="00C02D4A">
        <w:rPr>
          <w:noProof/>
        </w:rPr>
        <w:t xml:space="preserve">Beskrivelse av datakilden for personopplysningene. Hvor kommer personopplysningene fra? </w:t>
      </w:r>
      <w:r w:rsidR="007E79B8" w:rsidRPr="00C02D4A">
        <w:rPr>
          <w:noProof/>
        </w:rPr>
        <w:t>For eksempel et</w:t>
      </w:r>
      <w:r w:rsidR="009B67A3" w:rsidRPr="00C02D4A">
        <w:rPr>
          <w:noProof/>
        </w:rPr>
        <w:t xml:space="preserve"> eksternt/internt system?]</w:t>
      </w:r>
    </w:p>
    <w:p w14:paraId="379EEA96" w14:textId="5E9FB8C7" w:rsidR="00A65498" w:rsidRPr="000E7C67" w:rsidRDefault="001C192A" w:rsidP="00580904">
      <w:pPr>
        <w:rPr>
          <w:noProof/>
        </w:rPr>
      </w:pPr>
      <w:r w:rsidRPr="007D1925">
        <w:rPr>
          <w:noProof/>
          <w:highlight w:val="yellow"/>
        </w:rPr>
        <w:t>&lt;Sett inn tekst&gt;</w:t>
      </w:r>
    </w:p>
    <w:p w14:paraId="08C62B4B" w14:textId="0F879EBD" w:rsidR="00A37B44" w:rsidRPr="000E7C67" w:rsidRDefault="009B67A3" w:rsidP="00A37B44">
      <w:pPr>
        <w:pStyle w:val="Overskrift3"/>
        <w:rPr>
          <w:noProof/>
        </w:rPr>
      </w:pPr>
      <w:r>
        <w:rPr>
          <w:noProof/>
        </w:rPr>
        <w:t>Lagring</w:t>
      </w:r>
    </w:p>
    <w:p w14:paraId="77294A80" w14:textId="4D733EDE" w:rsidR="00BD7062" w:rsidRDefault="00C668C2" w:rsidP="00580904">
      <w:pPr>
        <w:rPr>
          <w:noProof/>
        </w:rPr>
      </w:pPr>
      <w:sdt>
        <w:sdtPr>
          <w:id w:val="2058975151"/>
          <w14:checkbox>
            <w14:checked w14:val="0"/>
            <w14:checkedState w14:val="2612" w14:font="MS Gothic"/>
            <w14:uncheckedState w14:val="2610" w14:font="MS Gothic"/>
          </w14:checkbox>
        </w:sdtPr>
        <w:sdtEndPr/>
        <w:sdtContent>
          <w:r w:rsidR="00BD7062">
            <w:rPr>
              <w:rFonts w:ascii="MS Gothic" w:eastAsia="MS Gothic" w:hAnsi="MS Gothic" w:hint="eastAsia"/>
            </w:rPr>
            <w:t>☐</w:t>
          </w:r>
        </w:sdtContent>
      </w:sdt>
      <w:r w:rsidR="00BD7062">
        <w:t xml:space="preserve"> Alle opplysninger lagres i system som driftes av </w:t>
      </w:r>
      <w:r w:rsidR="00076B4A">
        <w:t>Voss herad</w:t>
      </w:r>
      <w:r w:rsidR="00BD7062">
        <w:br/>
      </w:r>
      <w:sdt>
        <w:sdtPr>
          <w:id w:val="-1067175556"/>
          <w14:checkbox>
            <w14:checked w14:val="0"/>
            <w14:checkedState w14:val="2612" w14:font="MS Gothic"/>
            <w14:uncheckedState w14:val="2610" w14:font="MS Gothic"/>
          </w14:checkbox>
        </w:sdtPr>
        <w:sdtEndPr/>
        <w:sdtContent>
          <w:r w:rsidR="00BD7062">
            <w:rPr>
              <w:rFonts w:ascii="MS Gothic" w:eastAsia="MS Gothic" w:hAnsi="MS Gothic" w:hint="eastAsia"/>
            </w:rPr>
            <w:t>☐</w:t>
          </w:r>
        </w:sdtContent>
      </w:sdt>
      <w:r w:rsidR="00BD7062">
        <w:t xml:space="preserve"> Opplysninger lagres </w:t>
      </w:r>
      <w:r w:rsidR="00D77BC6">
        <w:t>i leverandørens driftsmiljø eller i skytjeneste</w:t>
      </w:r>
      <w:r w:rsidR="00BD7062">
        <w:br/>
      </w:r>
      <w:sdt>
        <w:sdtPr>
          <w:id w:val="-1046759584"/>
          <w14:checkbox>
            <w14:checked w14:val="0"/>
            <w14:checkedState w14:val="2612" w14:font="MS Gothic"/>
            <w14:uncheckedState w14:val="2610" w14:font="MS Gothic"/>
          </w14:checkbox>
        </w:sdtPr>
        <w:sdtEndPr/>
        <w:sdtContent>
          <w:r w:rsidR="00BD7062">
            <w:rPr>
              <w:rFonts w:ascii="MS Gothic" w:eastAsia="MS Gothic" w:hAnsi="MS Gothic" w:hint="eastAsia"/>
            </w:rPr>
            <w:t>☐</w:t>
          </w:r>
        </w:sdtContent>
      </w:sdt>
      <w:r w:rsidR="00BD7062">
        <w:t xml:space="preserve"> </w:t>
      </w:r>
      <w:r w:rsidR="00D77BC6">
        <w:t>Lagringen skjer utenfor EU/EØS-området</w:t>
      </w:r>
    </w:p>
    <w:p w14:paraId="33CA10EE" w14:textId="20EE75C8" w:rsidR="009B67A3" w:rsidRPr="00C02D4A" w:rsidRDefault="00580904" w:rsidP="00580904">
      <w:pPr>
        <w:rPr>
          <w:noProof/>
        </w:rPr>
      </w:pPr>
      <w:r w:rsidRPr="00C02D4A">
        <w:rPr>
          <w:noProof/>
        </w:rPr>
        <w:t>[</w:t>
      </w:r>
      <w:r w:rsidR="009B67A3" w:rsidRPr="00C02D4A">
        <w:rPr>
          <w:noProof/>
        </w:rPr>
        <w:t>Beskrivelse av lagringsmedium for personopplysningene.</w:t>
      </w:r>
    </w:p>
    <w:p w14:paraId="4E48734A" w14:textId="77777777" w:rsidR="00347D5A" w:rsidRDefault="00580904" w:rsidP="00580904">
      <w:pPr>
        <w:rPr>
          <w:noProof/>
        </w:rPr>
      </w:pPr>
      <w:r w:rsidRPr="00C02D4A">
        <w:rPr>
          <w:noProof/>
        </w:rPr>
        <w:lastRenderedPageBreak/>
        <w:t>Hvor lagres data/personopplysningene? Lokalt, hos leverandøren, i skyen? Kopieres personopplysningene i form av mellomlagring, backups eller lignende</w:t>
      </w:r>
      <w:r w:rsidR="009B67A3" w:rsidRPr="00C02D4A">
        <w:rPr>
          <w:noProof/>
        </w:rPr>
        <w:t>. Finnes det regelverk eller kriterier som styrer hvor lenge personopplysningene kan lagres?</w:t>
      </w:r>
      <w:r w:rsidRPr="00C02D4A">
        <w:rPr>
          <w:noProof/>
        </w:rPr>
        <w:t>]</w:t>
      </w:r>
    </w:p>
    <w:p w14:paraId="35A543CD" w14:textId="4C7BBA7E" w:rsidR="00A37B44" w:rsidRPr="000E7C67" w:rsidRDefault="001C192A" w:rsidP="00580904">
      <w:pPr>
        <w:rPr>
          <w:noProof/>
        </w:rPr>
      </w:pPr>
      <w:r w:rsidRPr="007D1925">
        <w:rPr>
          <w:noProof/>
          <w:highlight w:val="yellow"/>
        </w:rPr>
        <w:t>&lt;Sett inn tekst&gt;</w:t>
      </w:r>
    </w:p>
    <w:p w14:paraId="47B493A9" w14:textId="67CD2F78" w:rsidR="00A37B44" w:rsidRPr="000E7C67" w:rsidRDefault="009B67A3" w:rsidP="00A37B44">
      <w:pPr>
        <w:pStyle w:val="Overskrift3"/>
        <w:rPr>
          <w:noProof/>
        </w:rPr>
      </w:pPr>
      <w:r>
        <w:rPr>
          <w:noProof/>
        </w:rPr>
        <w:t>Tilgangskontroll</w:t>
      </w:r>
    </w:p>
    <w:p w14:paraId="7B3A4157" w14:textId="13FCFFC9" w:rsidR="00B01D0F" w:rsidRPr="0038494C" w:rsidRDefault="00C668C2" w:rsidP="00D935CF">
      <w:sdt>
        <w:sdtPr>
          <w:id w:val="966162668"/>
          <w14:checkbox>
            <w14:checked w14:val="0"/>
            <w14:checkedState w14:val="2612" w14:font="MS Gothic"/>
            <w14:uncheckedState w14:val="2610" w14:font="MS Gothic"/>
          </w14:checkbox>
        </w:sdtPr>
        <w:sdtEndPr/>
        <w:sdtContent>
          <w:r w:rsidR="00D935CF">
            <w:rPr>
              <w:rFonts w:ascii="MS Gothic" w:eastAsia="MS Gothic" w:hAnsi="MS Gothic" w:hint="eastAsia"/>
            </w:rPr>
            <w:t>☐</w:t>
          </w:r>
        </w:sdtContent>
      </w:sdt>
      <w:r w:rsidR="00D935CF">
        <w:t xml:space="preserve"> De</w:t>
      </w:r>
      <w:r w:rsidR="00D935CF" w:rsidRPr="0038494C">
        <w:t xml:space="preserve">t er utformet </w:t>
      </w:r>
      <w:r w:rsidR="00FE29F2" w:rsidRPr="0038494C">
        <w:t xml:space="preserve">interne </w:t>
      </w:r>
      <w:r w:rsidR="00D935CF" w:rsidRPr="0038494C">
        <w:t xml:space="preserve">retningslinjer </w:t>
      </w:r>
      <w:r w:rsidR="00EA5DA8" w:rsidRPr="0038494C">
        <w:t xml:space="preserve">for </w:t>
      </w:r>
      <w:r w:rsidR="00D935CF" w:rsidRPr="0038494C">
        <w:t>styring av tilganger til personopplysninger</w:t>
      </w:r>
      <w:r w:rsidR="00D935CF" w:rsidRPr="0038494C">
        <w:br/>
      </w:r>
      <w:sdt>
        <w:sdtPr>
          <w:id w:val="1430381459"/>
          <w14:checkbox>
            <w14:checked w14:val="0"/>
            <w14:checkedState w14:val="2612" w14:font="MS Gothic"/>
            <w14:uncheckedState w14:val="2610" w14:font="MS Gothic"/>
          </w14:checkbox>
        </w:sdtPr>
        <w:sdtEndPr/>
        <w:sdtContent>
          <w:r w:rsidR="00D935CF" w:rsidRPr="0038494C">
            <w:rPr>
              <w:rFonts w:ascii="MS Gothic" w:eastAsia="MS Gothic" w:hAnsi="MS Gothic" w:hint="eastAsia"/>
            </w:rPr>
            <w:t>☐</w:t>
          </w:r>
        </w:sdtContent>
      </w:sdt>
      <w:r w:rsidR="00D935CF" w:rsidRPr="0038494C">
        <w:t xml:space="preserve"> </w:t>
      </w:r>
      <w:r w:rsidR="00FE29F2" w:rsidRPr="0038494C">
        <w:t xml:space="preserve">Tilgangsstyringen er basert på tjenstlig behov </w:t>
      </w:r>
      <w:r w:rsidR="004D0703" w:rsidRPr="0038494C">
        <w:br/>
      </w:r>
      <w:sdt>
        <w:sdtPr>
          <w:id w:val="-1086538790"/>
          <w14:checkbox>
            <w14:checked w14:val="0"/>
            <w14:checkedState w14:val="2612" w14:font="MS Gothic"/>
            <w14:uncheckedState w14:val="2610" w14:font="MS Gothic"/>
          </w14:checkbox>
        </w:sdtPr>
        <w:sdtEndPr/>
        <w:sdtContent>
          <w:r w:rsidR="004D0703" w:rsidRPr="0038494C">
            <w:rPr>
              <w:rFonts w:ascii="MS Gothic" w:eastAsia="MS Gothic" w:hAnsi="MS Gothic" w:hint="eastAsia"/>
            </w:rPr>
            <w:t>☐</w:t>
          </w:r>
        </w:sdtContent>
      </w:sdt>
      <w:r w:rsidR="004D0703" w:rsidRPr="0038494C">
        <w:t xml:space="preserve"> Bruk a</w:t>
      </w:r>
      <w:r w:rsidR="00D86382" w:rsidRPr="0038494C">
        <w:t xml:space="preserve">v systemer </w:t>
      </w:r>
      <w:r w:rsidR="008643F4" w:rsidRPr="0038494C">
        <w:t>og tilgang til personopplysninger i systemer logges</w:t>
      </w:r>
      <w:r w:rsidR="00B01D0F" w:rsidRPr="0038494C">
        <w:br/>
      </w:r>
      <w:sdt>
        <w:sdtPr>
          <w:id w:val="-634020865"/>
          <w14:checkbox>
            <w14:checked w14:val="0"/>
            <w14:checkedState w14:val="2612" w14:font="MS Gothic"/>
            <w14:uncheckedState w14:val="2610" w14:font="MS Gothic"/>
          </w14:checkbox>
        </w:sdtPr>
        <w:sdtEndPr/>
        <w:sdtContent>
          <w:r w:rsidR="00B01D0F" w:rsidRPr="0038494C">
            <w:rPr>
              <w:rFonts w:ascii="MS Gothic" w:eastAsia="MS Gothic" w:hAnsi="MS Gothic" w:hint="eastAsia"/>
            </w:rPr>
            <w:t>☐</w:t>
          </w:r>
        </w:sdtContent>
      </w:sdt>
      <w:r w:rsidR="00B01D0F" w:rsidRPr="0038494C">
        <w:t xml:space="preserve"> Vi har kontroll på hvem i kommunen</w:t>
      </w:r>
      <w:r w:rsidR="001C192A" w:rsidRPr="0038494C">
        <w:t>, hos databehandler</w:t>
      </w:r>
      <w:r w:rsidR="00B01D0F" w:rsidRPr="0038494C">
        <w:t xml:space="preserve"> og hos eventuelle underleverandører som har tilgang til opplysningene</w:t>
      </w:r>
    </w:p>
    <w:p w14:paraId="7591A77D" w14:textId="7210EC66" w:rsidR="00A37B44" w:rsidRDefault="009B67A3" w:rsidP="009B67A3">
      <w:pPr>
        <w:rPr>
          <w:noProof/>
        </w:rPr>
      </w:pPr>
      <w:r w:rsidRPr="0038494C">
        <w:rPr>
          <w:noProof/>
        </w:rPr>
        <w:t>[Beskrivelse av hvem som har tilgang til personopplysningene.</w:t>
      </w:r>
      <w:r w:rsidR="00B01D0F" w:rsidRPr="0038494C">
        <w:rPr>
          <w:noProof/>
        </w:rPr>
        <w:t xml:space="preserve"> Det skal beskrives hvem i kommunen</w:t>
      </w:r>
      <w:r w:rsidR="001C192A" w:rsidRPr="0038494C">
        <w:rPr>
          <w:noProof/>
        </w:rPr>
        <w:t>, hos databehandler</w:t>
      </w:r>
      <w:r w:rsidR="00B01D0F" w:rsidRPr="0038494C">
        <w:rPr>
          <w:noProof/>
        </w:rPr>
        <w:t xml:space="preserve"> og hvem hos eventuelle underleverandører som har tilgang til opplysningene.</w:t>
      </w:r>
      <w:r w:rsidRPr="0038494C">
        <w:rPr>
          <w:noProof/>
        </w:rPr>
        <w:t xml:space="preserve"> Hvordan tildeles og forvaltes disse tilgang</w:t>
      </w:r>
      <w:r w:rsidR="007E79B8" w:rsidRPr="0038494C">
        <w:rPr>
          <w:noProof/>
        </w:rPr>
        <w:t>ene</w:t>
      </w:r>
      <w:r w:rsidRPr="0038494C">
        <w:rPr>
          <w:noProof/>
        </w:rPr>
        <w:t xml:space="preserve">? </w:t>
      </w:r>
      <w:r w:rsidR="00795A41" w:rsidRPr="0038494C">
        <w:rPr>
          <w:noProof/>
        </w:rPr>
        <w:t xml:space="preserve">Er det muligheter for rollestyrt/tjenestestyrt tilgang/autorisering? </w:t>
      </w:r>
      <w:r w:rsidRPr="0038494C">
        <w:rPr>
          <w:noProof/>
        </w:rPr>
        <w:t xml:space="preserve">Kontrolleres det om personer har fått endret tillatelser/behov eller </w:t>
      </w:r>
      <w:r w:rsidR="007E79B8" w:rsidRPr="0038494C">
        <w:rPr>
          <w:noProof/>
        </w:rPr>
        <w:t>o</w:t>
      </w:r>
      <w:r w:rsidRPr="0038494C">
        <w:rPr>
          <w:noProof/>
        </w:rPr>
        <w:t>m de har sluttet eller byttet rolle? Loggføres tilgang til systemet? Loggføres</w:t>
      </w:r>
      <w:r w:rsidR="007E79B8" w:rsidRPr="0038494C">
        <w:rPr>
          <w:noProof/>
        </w:rPr>
        <w:t xml:space="preserve"> </w:t>
      </w:r>
      <w:r w:rsidRPr="0038494C">
        <w:rPr>
          <w:noProof/>
        </w:rPr>
        <w:t>endringer av data i systemet? Finnes det rutiner for å fjerne tilgang som ikke lenger er nødven</w:t>
      </w:r>
      <w:r w:rsidRPr="009B67A3">
        <w:rPr>
          <w:noProof/>
        </w:rPr>
        <w:t>dige? Hvordan følges tilganger opp?]</w:t>
      </w:r>
    </w:p>
    <w:p w14:paraId="0E4A07F5" w14:textId="49200211" w:rsidR="0038494C" w:rsidRPr="009B67A3" w:rsidRDefault="0038494C" w:rsidP="009B67A3">
      <w:pPr>
        <w:rPr>
          <w:noProof/>
        </w:rPr>
      </w:pPr>
      <w:r w:rsidRPr="008643F4">
        <w:rPr>
          <w:highlight w:val="yellow"/>
        </w:rPr>
        <w:t>&lt;Sett inn tekst&gt;</w:t>
      </w:r>
    </w:p>
    <w:p w14:paraId="6FD3523B" w14:textId="785193ED" w:rsidR="00A37B44" w:rsidRDefault="00A37B44" w:rsidP="00A37B44">
      <w:pPr>
        <w:pStyle w:val="Overskrift3"/>
        <w:rPr>
          <w:noProof/>
        </w:rPr>
      </w:pPr>
      <w:r w:rsidRPr="000E7C67">
        <w:rPr>
          <w:noProof/>
        </w:rPr>
        <w:t>Prosessbeskrivelse – Dataflyt</w:t>
      </w:r>
    </w:p>
    <w:p w14:paraId="6CA4D7BE" w14:textId="7047BC34" w:rsidR="007E79B8" w:rsidRDefault="007E79B8" w:rsidP="007E79B8">
      <w:r>
        <w:t>[</w:t>
      </w:r>
      <w:r w:rsidR="008C2D75">
        <w:t>Beskrivelse av dataflyt og de overordnede prosessene som innebærer behandling av personopplysninger</w:t>
      </w:r>
      <w:r w:rsidR="00F35BD6">
        <w:t xml:space="preserve">. </w:t>
      </w:r>
      <w:r w:rsidR="00F35BD6" w:rsidRPr="0038494C">
        <w:t xml:space="preserve">Det oppfordres til å tegne eller lime inn allerede tegnede </w:t>
      </w:r>
      <w:r w:rsidR="001D127F" w:rsidRPr="0038494C">
        <w:t>datafly</w:t>
      </w:r>
      <w:r w:rsidR="00AF4758" w:rsidRPr="0038494C">
        <w:t>t</w:t>
      </w:r>
      <w:r w:rsidR="001D127F" w:rsidRPr="0038494C">
        <w:t xml:space="preserve"> (flytskjema). Beskriv</w:t>
      </w:r>
      <w:r w:rsidR="006F74BD" w:rsidRPr="0038494C">
        <w:t xml:space="preserve"> </w:t>
      </w:r>
      <w:r w:rsidR="001D127F" w:rsidRPr="0038494C">
        <w:t>hvilke systemer de flyter igjennom, hvor systemene ligger (sikker sone eller hos leverandør / sky).</w:t>
      </w:r>
      <w:r w:rsidR="008C2D75" w:rsidRPr="0038494C">
        <w:t>]</w:t>
      </w:r>
    </w:p>
    <w:p w14:paraId="7964E8A3" w14:textId="3CA60782" w:rsidR="00A37B44" w:rsidRPr="0024312E" w:rsidRDefault="0038494C" w:rsidP="0024312E">
      <w:r w:rsidRPr="008643F4">
        <w:rPr>
          <w:highlight w:val="yellow"/>
        </w:rPr>
        <w:t>&lt;Sett inn tekst&gt;</w:t>
      </w:r>
    </w:p>
    <w:p w14:paraId="21FD07A2" w14:textId="30C28F5A" w:rsidR="0041449D" w:rsidRDefault="0041449D" w:rsidP="00A37B44">
      <w:pPr>
        <w:pStyle w:val="Overskrift3"/>
        <w:rPr>
          <w:noProof/>
        </w:rPr>
      </w:pPr>
      <w:r>
        <w:rPr>
          <w:noProof/>
        </w:rPr>
        <w:t>Eksterne mottakere</w:t>
      </w:r>
    </w:p>
    <w:p w14:paraId="3C0FA0BE" w14:textId="06B73AA4" w:rsidR="00BA6ABA" w:rsidRPr="0038494C" w:rsidRDefault="00C668C2" w:rsidP="0041449D">
      <w:sdt>
        <w:sdtPr>
          <w:id w:val="35479802"/>
          <w14:checkbox>
            <w14:checked w14:val="0"/>
            <w14:checkedState w14:val="2612" w14:font="MS Gothic"/>
            <w14:uncheckedState w14:val="2610" w14:font="MS Gothic"/>
          </w14:checkbox>
        </w:sdtPr>
        <w:sdtEndPr/>
        <w:sdtContent>
          <w:r w:rsidR="0041449D">
            <w:rPr>
              <w:rFonts w:ascii="MS Gothic" w:eastAsia="MS Gothic" w:hAnsi="MS Gothic" w:hint="eastAsia"/>
            </w:rPr>
            <w:t>☐</w:t>
          </w:r>
        </w:sdtContent>
      </w:sdt>
      <w:r w:rsidR="0041449D">
        <w:t xml:space="preserve"> </w:t>
      </w:r>
      <w:r w:rsidR="0041449D" w:rsidRPr="0038494C">
        <w:t xml:space="preserve">Ingen eksterne </w:t>
      </w:r>
      <w:r w:rsidR="00356AC2" w:rsidRPr="0038494C">
        <w:t xml:space="preserve">virksomheter mottar eller får tilgang til personopplysninger fra kommunen </w:t>
      </w:r>
      <w:r w:rsidR="00356AC2" w:rsidRPr="0038494C">
        <w:br/>
      </w:r>
      <w:sdt>
        <w:sdtPr>
          <w:id w:val="-1874833483"/>
          <w14:checkbox>
            <w14:checked w14:val="0"/>
            <w14:checkedState w14:val="2612" w14:font="MS Gothic"/>
            <w14:uncheckedState w14:val="2610" w14:font="MS Gothic"/>
          </w14:checkbox>
        </w:sdtPr>
        <w:sdtEndPr/>
        <w:sdtContent>
          <w:r w:rsidR="00356AC2" w:rsidRPr="0038494C">
            <w:rPr>
              <w:rFonts w:ascii="MS Gothic" w:eastAsia="MS Gothic" w:hAnsi="MS Gothic" w:hint="eastAsia"/>
            </w:rPr>
            <w:t>☐</w:t>
          </w:r>
        </w:sdtContent>
      </w:sdt>
      <w:r w:rsidR="00356AC2" w:rsidRPr="0038494C">
        <w:t xml:space="preserve"> Eksterne virksomheter mottar eller får tilgang til personopplysninger fra kommunen</w:t>
      </w:r>
      <w:r w:rsidR="00356AC2" w:rsidRPr="0038494C">
        <w:br/>
      </w:r>
      <w:sdt>
        <w:sdtPr>
          <w:id w:val="-736399250"/>
          <w14:checkbox>
            <w14:checked w14:val="0"/>
            <w14:checkedState w14:val="2612" w14:font="MS Gothic"/>
            <w14:uncheckedState w14:val="2610" w14:font="MS Gothic"/>
          </w14:checkbox>
        </w:sdtPr>
        <w:sdtEndPr/>
        <w:sdtContent>
          <w:r w:rsidR="00356AC2" w:rsidRPr="0038494C">
            <w:rPr>
              <w:rFonts w:ascii="MS Gothic" w:eastAsia="MS Gothic" w:hAnsi="MS Gothic" w:hint="eastAsia"/>
            </w:rPr>
            <w:t>☐</w:t>
          </w:r>
        </w:sdtContent>
      </w:sdt>
      <w:r w:rsidR="00356AC2" w:rsidRPr="0038494C">
        <w:t xml:space="preserve"> Det er ikke inngått databehandleravtale med den eller de eksterne leverandørene</w:t>
      </w:r>
      <w:r w:rsidR="00356AC2" w:rsidRPr="0038494C">
        <w:br/>
      </w:r>
      <w:sdt>
        <w:sdtPr>
          <w:id w:val="783628557"/>
          <w14:checkbox>
            <w14:checked w14:val="0"/>
            <w14:checkedState w14:val="2612" w14:font="MS Gothic"/>
            <w14:uncheckedState w14:val="2610" w14:font="MS Gothic"/>
          </w14:checkbox>
        </w:sdtPr>
        <w:sdtEndPr/>
        <w:sdtContent>
          <w:r w:rsidR="00356AC2" w:rsidRPr="0038494C">
            <w:rPr>
              <w:rFonts w:ascii="MS Gothic" w:eastAsia="MS Gothic" w:hAnsi="MS Gothic" w:hint="eastAsia"/>
            </w:rPr>
            <w:t>☐</w:t>
          </w:r>
        </w:sdtContent>
      </w:sdt>
      <w:r w:rsidR="00356AC2" w:rsidRPr="0038494C">
        <w:t xml:space="preserve"> Det er inngått databehandleravtale med den eller de eksterne leverandørene</w:t>
      </w:r>
      <w:r w:rsidR="00BA6ABA" w:rsidRPr="0038494C">
        <w:br/>
      </w:r>
      <w:sdt>
        <w:sdtPr>
          <w:id w:val="-1484232542"/>
          <w14:checkbox>
            <w14:checked w14:val="0"/>
            <w14:checkedState w14:val="2612" w14:font="MS Gothic"/>
            <w14:uncheckedState w14:val="2610" w14:font="MS Gothic"/>
          </w14:checkbox>
        </w:sdtPr>
        <w:sdtEndPr/>
        <w:sdtContent>
          <w:r w:rsidR="00BA6ABA" w:rsidRPr="0038494C">
            <w:rPr>
              <w:rFonts w:ascii="MS Gothic" w:eastAsia="MS Gothic" w:hAnsi="MS Gothic" w:hint="eastAsia"/>
            </w:rPr>
            <w:t>☐</w:t>
          </w:r>
        </w:sdtContent>
      </w:sdt>
      <w:r w:rsidR="00BA6ABA" w:rsidRPr="0038494C">
        <w:t xml:space="preserve"> Det overføres ikke personopplysninger til land utenfor EU </w:t>
      </w:r>
      <w:r w:rsidR="00BA6ABA" w:rsidRPr="0038494C">
        <w:br/>
      </w:r>
      <w:sdt>
        <w:sdtPr>
          <w:id w:val="-1188761767"/>
          <w14:checkbox>
            <w14:checked w14:val="0"/>
            <w14:checkedState w14:val="2612" w14:font="MS Gothic"/>
            <w14:uncheckedState w14:val="2610" w14:font="MS Gothic"/>
          </w14:checkbox>
        </w:sdtPr>
        <w:sdtEndPr/>
        <w:sdtContent>
          <w:r w:rsidR="00BA6ABA" w:rsidRPr="0038494C">
            <w:rPr>
              <w:rFonts w:ascii="MS Gothic" w:eastAsia="MS Gothic" w:hAnsi="MS Gothic" w:hint="eastAsia"/>
            </w:rPr>
            <w:t>☐</w:t>
          </w:r>
        </w:sdtContent>
      </w:sdt>
      <w:r w:rsidR="00BA6ABA" w:rsidRPr="0038494C">
        <w:t xml:space="preserve"> Det overføres personopplysninger til land utenfor EU </w:t>
      </w:r>
    </w:p>
    <w:p w14:paraId="02CC0C35" w14:textId="7A7AE86D" w:rsidR="00777E37" w:rsidRPr="00076B4A" w:rsidRDefault="00BA6ABA" w:rsidP="0041449D">
      <w:r w:rsidRPr="0038494C">
        <w:t xml:space="preserve">[Beskrivelse av hvilke virksomheter det overføres personopplysninger til, om det er inngått databehandleravtale (eventuelt hvorfor ikke), </w:t>
      </w:r>
      <w:r w:rsidR="004B4AE4" w:rsidRPr="0038494C">
        <w:t>på hvilke grunnlag personopplysninger overføres til land utenfor EU</w:t>
      </w:r>
      <w:r w:rsidR="001C552B" w:rsidRPr="0038494C">
        <w:t xml:space="preserve">. Overføres personopplysninger til land utenfor EU skal det i tillegg beskrives på hvilke grunnlag og på </w:t>
      </w:r>
      <w:proofErr w:type="gramStart"/>
      <w:r w:rsidR="001C552B" w:rsidRPr="0038494C">
        <w:t>hvilke måte</w:t>
      </w:r>
      <w:proofErr w:type="gramEnd"/>
      <w:r w:rsidR="001C552B" w:rsidRPr="0038494C">
        <w:t xml:space="preserve"> dette gjøres, om det er gjennomført risikovurdering for dette samt hvilke overføringsmekanismer som brukes for overføringen.</w:t>
      </w:r>
      <w:r w:rsidR="001C552B" w:rsidRPr="0038494C">
        <w:br/>
      </w:r>
      <w:r w:rsidR="00076B4A" w:rsidRPr="00076B4A">
        <w:t>Mer</w:t>
      </w:r>
      <w:r w:rsidR="00076B4A">
        <w:t xml:space="preserve"> informasjon:</w:t>
      </w:r>
      <w:r w:rsidR="00777E37" w:rsidRPr="00076B4A">
        <w:br/>
        <w:t xml:space="preserve">- </w:t>
      </w:r>
      <w:hyperlink r:id="rId23" w:history="1">
        <w:r w:rsidR="00777E37" w:rsidRPr="00076B4A">
          <w:rPr>
            <w:rStyle w:val="Hyperkopling"/>
          </w:rPr>
          <w:t>https://www.datatilsynet.no/rettigheter-og-plikter/virksomhetenes-plikter/overfore/</w:t>
        </w:r>
      </w:hyperlink>
      <w:r w:rsidR="00AD31DE" w:rsidRPr="00076B4A">
        <w:t>]</w:t>
      </w:r>
      <w:r w:rsidR="00777E37" w:rsidRPr="00076B4A">
        <w:t xml:space="preserve"> </w:t>
      </w:r>
    </w:p>
    <w:p w14:paraId="3E51560F" w14:textId="7F7D3E4D" w:rsidR="00BA6ABA" w:rsidRPr="0041449D" w:rsidRDefault="001C192A" w:rsidP="0041449D">
      <w:r w:rsidRPr="008643F4">
        <w:rPr>
          <w:highlight w:val="yellow"/>
        </w:rPr>
        <w:t>&lt;Sett inn tekst&gt;</w:t>
      </w:r>
    </w:p>
    <w:p w14:paraId="3736A191" w14:textId="1AB487B0" w:rsidR="001947BD" w:rsidRPr="00FE0281" w:rsidRDefault="001947BD" w:rsidP="00A37B44">
      <w:pPr>
        <w:pStyle w:val="Overskrift3"/>
        <w:rPr>
          <w:noProof/>
        </w:rPr>
      </w:pPr>
      <w:commentRangeStart w:id="37"/>
      <w:r w:rsidRPr="00FE0281">
        <w:rPr>
          <w:noProof/>
        </w:rPr>
        <w:lastRenderedPageBreak/>
        <w:t>Innebygd personvern</w:t>
      </w:r>
      <w:commentRangeEnd w:id="37"/>
      <w:r w:rsidR="0063519A" w:rsidRPr="00FE0281">
        <w:rPr>
          <w:rStyle w:val="Kommentarreferanse"/>
          <w:rFonts w:asciiTheme="minorHAnsi" w:eastAsiaTheme="minorHAnsi" w:hAnsiTheme="minorHAnsi" w:cstheme="minorBidi"/>
          <w:color w:val="auto"/>
          <w:lang w:val="en-US"/>
        </w:rPr>
        <w:commentReference w:id="37"/>
      </w:r>
      <w:r w:rsidR="00C13482" w:rsidRPr="00FE0281">
        <w:rPr>
          <w:noProof/>
        </w:rPr>
        <w:t xml:space="preserve"> og personvern som standardinnstilling</w:t>
      </w:r>
    </w:p>
    <w:p w14:paraId="3EC77367" w14:textId="2440D0C1" w:rsidR="0063519A" w:rsidRPr="00FE0281" w:rsidRDefault="00C668C2" w:rsidP="001947BD">
      <w:sdt>
        <w:sdtPr>
          <w:id w:val="1875195421"/>
          <w14:checkbox>
            <w14:checked w14:val="0"/>
            <w14:checkedState w14:val="2612" w14:font="MS Gothic"/>
            <w14:uncheckedState w14:val="2610" w14:font="MS Gothic"/>
          </w14:checkbox>
        </w:sdtPr>
        <w:sdtEndPr/>
        <w:sdtContent>
          <w:r w:rsidR="00CA299D" w:rsidRPr="00FE0281">
            <w:rPr>
              <w:rFonts w:ascii="MS Gothic" w:eastAsia="MS Gothic" w:hAnsi="MS Gothic" w:hint="eastAsia"/>
            </w:rPr>
            <w:t>☐</w:t>
          </w:r>
        </w:sdtContent>
      </w:sdt>
      <w:r w:rsidR="00CA299D" w:rsidRPr="00FE0281">
        <w:t xml:space="preserve"> Systemer</w:t>
      </w:r>
      <w:r w:rsidR="0063519A" w:rsidRPr="00FE0281">
        <w:t>/programvarer</w:t>
      </w:r>
      <w:r w:rsidR="00CA299D" w:rsidRPr="00FE0281">
        <w:t xml:space="preserve"> som blir brukt i behandlingen tilfredsstiller krav til innebygd personvern</w:t>
      </w:r>
      <w:r w:rsidR="0063519A" w:rsidRPr="00FE0281">
        <w:br/>
      </w:r>
      <w:sdt>
        <w:sdtPr>
          <w:id w:val="-117537062"/>
          <w14:checkbox>
            <w14:checked w14:val="0"/>
            <w14:checkedState w14:val="2612" w14:font="MS Gothic"/>
            <w14:uncheckedState w14:val="2610" w14:font="MS Gothic"/>
          </w14:checkbox>
        </w:sdtPr>
        <w:sdtEndPr/>
        <w:sdtContent>
          <w:r w:rsidR="0063519A" w:rsidRPr="00FE0281">
            <w:rPr>
              <w:rFonts w:ascii="MS Gothic" w:eastAsia="MS Gothic" w:hAnsi="MS Gothic" w:hint="eastAsia"/>
            </w:rPr>
            <w:t>☐</w:t>
          </w:r>
        </w:sdtContent>
      </w:sdt>
      <w:r w:rsidR="0063519A" w:rsidRPr="00FE0281">
        <w:t xml:space="preserve"> Systemer/programvarer som blir brukt i behandlingen tilfredsstiller ikke krav til innebygd personvern</w:t>
      </w:r>
      <w:r w:rsidR="00851349" w:rsidRPr="00FE0281">
        <w:br/>
      </w:r>
      <w:sdt>
        <w:sdtPr>
          <w:id w:val="170075862"/>
          <w14:checkbox>
            <w14:checked w14:val="0"/>
            <w14:checkedState w14:val="2612" w14:font="MS Gothic"/>
            <w14:uncheckedState w14:val="2610" w14:font="MS Gothic"/>
          </w14:checkbox>
        </w:sdtPr>
        <w:sdtEndPr/>
        <w:sdtContent>
          <w:r w:rsidR="00851349" w:rsidRPr="00FE0281">
            <w:rPr>
              <w:rFonts w:ascii="MS Gothic" w:eastAsia="MS Gothic" w:hAnsi="MS Gothic" w:hint="eastAsia"/>
            </w:rPr>
            <w:t>☐</w:t>
          </w:r>
        </w:sdtContent>
      </w:sdt>
      <w:r w:rsidR="00851349" w:rsidRPr="00FE0281">
        <w:t xml:space="preserve"> Systemer/programvarer som blir brukt i behandlingen har personvern som standardinnstilling</w:t>
      </w:r>
      <w:r w:rsidR="0063519A" w:rsidRPr="00FE0281">
        <w:br/>
      </w:r>
      <w:sdt>
        <w:sdtPr>
          <w:id w:val="1063533489"/>
          <w14:checkbox>
            <w14:checked w14:val="0"/>
            <w14:checkedState w14:val="2612" w14:font="MS Gothic"/>
            <w14:uncheckedState w14:val="2610" w14:font="MS Gothic"/>
          </w14:checkbox>
        </w:sdtPr>
        <w:sdtEndPr/>
        <w:sdtContent>
          <w:r w:rsidR="0063519A" w:rsidRPr="00FE0281">
            <w:rPr>
              <w:rFonts w:ascii="MS Gothic" w:eastAsia="MS Gothic" w:hAnsi="MS Gothic" w:hint="eastAsia"/>
            </w:rPr>
            <w:t>☐</w:t>
          </w:r>
        </w:sdtContent>
      </w:sdt>
      <w:r w:rsidR="0063519A" w:rsidRPr="00FE0281">
        <w:t xml:space="preserve"> Det brukes ikke systemer/programvarer i behandlingen</w:t>
      </w:r>
    </w:p>
    <w:p w14:paraId="528CA18D" w14:textId="77777777" w:rsidR="00FE0281" w:rsidRDefault="00283B45" w:rsidP="00283B45">
      <w:r w:rsidRPr="00FE0281">
        <w:t xml:space="preserve">[Beskrivelse av hva som er gjort for å ivareta </w:t>
      </w:r>
      <w:r w:rsidR="00235366" w:rsidRPr="00FE0281">
        <w:t>personvernet i programvaren/systemet hvor personopplysninger behandles.</w:t>
      </w:r>
      <w:r w:rsidRPr="00FE0281">
        <w:t>]</w:t>
      </w:r>
    </w:p>
    <w:p w14:paraId="7760DCF5" w14:textId="37848C99" w:rsidR="0063519A" w:rsidRPr="001947BD" w:rsidRDefault="001C192A" w:rsidP="001947BD">
      <w:r w:rsidRPr="00CC700D">
        <w:rPr>
          <w:highlight w:val="yellow"/>
        </w:rPr>
        <w:t>&lt;Sett inn tekst&gt;</w:t>
      </w:r>
    </w:p>
    <w:p w14:paraId="176F02BD" w14:textId="6D6E300F" w:rsidR="000F7CE5" w:rsidRDefault="000F7CE5" w:rsidP="00A37B44">
      <w:pPr>
        <w:pStyle w:val="Overskrift3"/>
        <w:rPr>
          <w:noProof/>
        </w:rPr>
      </w:pPr>
      <w:commentRangeStart w:id="38"/>
      <w:r>
        <w:rPr>
          <w:noProof/>
        </w:rPr>
        <w:t>Atferdsnormer/bransjenormer</w:t>
      </w:r>
      <w:commentRangeEnd w:id="38"/>
      <w:r w:rsidR="008643F4">
        <w:rPr>
          <w:rStyle w:val="Kommentarreferanse"/>
          <w:rFonts w:asciiTheme="minorHAnsi" w:eastAsiaTheme="minorHAnsi" w:hAnsiTheme="minorHAnsi" w:cstheme="minorBidi"/>
          <w:color w:val="auto"/>
          <w:lang w:val="en-US"/>
        </w:rPr>
        <w:commentReference w:id="38"/>
      </w:r>
    </w:p>
    <w:p w14:paraId="4238379B" w14:textId="170F905D" w:rsidR="00D935CF" w:rsidRPr="000E7C67" w:rsidRDefault="00C668C2" w:rsidP="00D935CF">
      <w:sdt>
        <w:sdtPr>
          <w:id w:val="-176654615"/>
          <w14:checkbox>
            <w14:checked w14:val="0"/>
            <w14:checkedState w14:val="2612" w14:font="MS Gothic"/>
            <w14:uncheckedState w14:val="2610" w14:font="MS Gothic"/>
          </w14:checkbox>
        </w:sdtPr>
        <w:sdtEndPr/>
        <w:sdtContent>
          <w:r w:rsidR="00D935CF">
            <w:rPr>
              <w:rFonts w:ascii="MS Gothic" w:eastAsia="MS Gothic" w:hAnsi="MS Gothic" w:hint="eastAsia"/>
            </w:rPr>
            <w:t>☐</w:t>
          </w:r>
        </w:sdtContent>
      </w:sdt>
      <w:r w:rsidR="00D935CF">
        <w:t xml:space="preserve"> Behandlingen </w:t>
      </w:r>
      <w:r w:rsidR="00E24729">
        <w:t>etterlever relevant bransjenorm</w:t>
      </w:r>
      <w:r w:rsidR="00D935CF">
        <w:br/>
      </w:r>
      <w:sdt>
        <w:sdtPr>
          <w:id w:val="505947261"/>
          <w14:checkbox>
            <w14:checked w14:val="0"/>
            <w14:checkedState w14:val="2612" w14:font="MS Gothic"/>
            <w14:uncheckedState w14:val="2610" w14:font="MS Gothic"/>
          </w14:checkbox>
        </w:sdtPr>
        <w:sdtEndPr/>
        <w:sdtContent>
          <w:r w:rsidR="00D935CF">
            <w:rPr>
              <w:rFonts w:ascii="MS Gothic" w:eastAsia="MS Gothic" w:hAnsi="MS Gothic" w:hint="eastAsia"/>
            </w:rPr>
            <w:t>☐</w:t>
          </w:r>
        </w:sdtContent>
      </w:sdt>
      <w:r w:rsidR="00D935CF">
        <w:t xml:space="preserve"> </w:t>
      </w:r>
      <w:r w:rsidR="00E24729">
        <w:t>Relevant bransjenorm eksisterer ikke</w:t>
      </w:r>
      <w:r w:rsidR="00D935CF">
        <w:br/>
      </w:r>
      <w:sdt>
        <w:sdtPr>
          <w:id w:val="449047995"/>
          <w14:checkbox>
            <w14:checked w14:val="0"/>
            <w14:checkedState w14:val="2612" w14:font="MS Gothic"/>
            <w14:uncheckedState w14:val="2610" w14:font="MS Gothic"/>
          </w14:checkbox>
        </w:sdtPr>
        <w:sdtEndPr/>
        <w:sdtContent>
          <w:r w:rsidR="00D935CF">
            <w:rPr>
              <w:rFonts w:ascii="MS Gothic" w:eastAsia="MS Gothic" w:hAnsi="MS Gothic" w:hint="eastAsia"/>
            </w:rPr>
            <w:t>☐</w:t>
          </w:r>
        </w:sdtContent>
      </w:sdt>
      <w:r w:rsidR="00D935CF">
        <w:t xml:space="preserve"> </w:t>
      </w:r>
      <w:r w:rsidR="00E24729">
        <w:t>Det eksisterer en relevant bransjenorm, men behandlingen etterlever ikke denne</w:t>
      </w:r>
      <w:r w:rsidR="00D35ABD">
        <w:br/>
      </w:r>
    </w:p>
    <w:p w14:paraId="08951788" w14:textId="031B6DCD" w:rsidR="00A37B44" w:rsidRPr="000E7C67" w:rsidRDefault="000F7CE5" w:rsidP="00A37B44">
      <w:pPr>
        <w:rPr>
          <w:noProof/>
        </w:rPr>
      </w:pPr>
      <w:r>
        <w:rPr>
          <w:noProof/>
        </w:rPr>
        <w:t>[</w:t>
      </w:r>
      <w:r w:rsidRPr="00FC7A4C">
        <w:rPr>
          <w:noProof/>
        </w:rPr>
        <w:t>Beskrivelse av atferdsnormer/bransjenormer som er relevante for behandlingen av personopplysninger</w:t>
      </w:r>
      <w:r w:rsidR="008C2D75" w:rsidRPr="00FC7A4C">
        <w:rPr>
          <w:noProof/>
        </w:rPr>
        <w:t>.</w:t>
      </w:r>
      <w:r w:rsidRPr="00FC7A4C">
        <w:rPr>
          <w:noProof/>
        </w:rPr>
        <w:t xml:space="preserve"> Referans</w:t>
      </w:r>
      <w:r w:rsidR="008C2D75" w:rsidRPr="00FC7A4C">
        <w:rPr>
          <w:noProof/>
        </w:rPr>
        <w:t>e</w:t>
      </w:r>
      <w:r w:rsidRPr="00FC7A4C">
        <w:rPr>
          <w:noProof/>
        </w:rPr>
        <w:t>? Har vi vurder</w:t>
      </w:r>
      <w:r w:rsidR="00A80459" w:rsidRPr="00FC7A4C">
        <w:rPr>
          <w:noProof/>
        </w:rPr>
        <w:t>t</w:t>
      </w:r>
      <w:r w:rsidRPr="00FC7A4C">
        <w:rPr>
          <w:noProof/>
        </w:rPr>
        <w:t xml:space="preserve"> om behandlingen følger disse?</w:t>
      </w:r>
      <w:r w:rsidR="00A554F3" w:rsidRPr="00FC7A4C">
        <w:rPr>
          <w:noProof/>
        </w:rPr>
        <w:t xml:space="preserve"> </w:t>
      </w:r>
      <w:r w:rsidR="00851349" w:rsidRPr="00FC7A4C">
        <w:rPr>
          <w:noProof/>
        </w:rPr>
        <w:t>D</w:t>
      </w:r>
      <w:r w:rsidR="007078E3" w:rsidRPr="00FC7A4C">
        <w:rPr>
          <w:noProof/>
        </w:rPr>
        <w:t xml:space="preserve">okumenter som viser etterlevelse av normen </w:t>
      </w:r>
      <w:r w:rsidR="000B0620" w:rsidRPr="00FC7A4C">
        <w:rPr>
          <w:noProof/>
        </w:rPr>
        <w:t>skal legges ved DPIAen</w:t>
      </w:r>
      <w:r w:rsidRPr="00FC7A4C">
        <w:rPr>
          <w:noProof/>
        </w:rPr>
        <w:t>]</w:t>
      </w:r>
    </w:p>
    <w:p w14:paraId="38E8E293" w14:textId="35BECF2E" w:rsidR="7E94E9A9" w:rsidRDefault="001C192A" w:rsidP="00D14D92">
      <w:r w:rsidRPr="007078E3">
        <w:rPr>
          <w:highlight w:val="yellow"/>
        </w:rPr>
        <w:t>&lt;Sett inn tekst&gt;</w:t>
      </w:r>
    </w:p>
    <w:p w14:paraId="741EF9F0" w14:textId="77777777" w:rsidR="00C02990" w:rsidRPr="000E7C67" w:rsidRDefault="00C02990" w:rsidP="00D14D92"/>
    <w:p w14:paraId="2A599500" w14:textId="60A55B28" w:rsidR="00567191" w:rsidRPr="00567191" w:rsidRDefault="00C27E69" w:rsidP="00F53DEE">
      <w:pPr>
        <w:pStyle w:val="Overskrift2"/>
      </w:pPr>
      <w:bookmarkStart w:id="39" w:name="_Toc85296379"/>
      <w:r>
        <w:t>Proporsjonalitet og formål</w:t>
      </w:r>
      <w:bookmarkEnd w:id="39"/>
    </w:p>
    <w:p w14:paraId="104E3129" w14:textId="60A55B28" w:rsidR="00991AF7" w:rsidRPr="0024312E" w:rsidRDefault="00991AF7" w:rsidP="7E94E9A9">
      <w:pPr>
        <w:rPr>
          <w:rFonts w:ascii="Arial" w:hAnsi="Arial" w:cs="Arial"/>
          <w:sz w:val="4"/>
          <w:szCs w:val="4"/>
        </w:rPr>
      </w:pPr>
    </w:p>
    <w:tbl>
      <w:tblPr>
        <w:tblStyle w:val="Tipstabell"/>
        <w:tblW w:w="5000" w:type="pct"/>
        <w:tblLook w:val="04A0" w:firstRow="1" w:lastRow="0" w:firstColumn="1" w:lastColumn="0" w:noHBand="0" w:noVBand="1"/>
      </w:tblPr>
      <w:tblGrid>
        <w:gridCol w:w="556"/>
        <w:gridCol w:w="8470"/>
      </w:tblGrid>
      <w:tr w:rsidR="00F53DEE" w:rsidRPr="000E7C67" w14:paraId="5C32620A" w14:textId="77777777" w:rsidTr="00F03807">
        <w:tc>
          <w:tcPr>
            <w:cnfStyle w:val="001000000000" w:firstRow="0" w:lastRow="0" w:firstColumn="1" w:lastColumn="0" w:oddVBand="0" w:evenVBand="0" w:oddHBand="0" w:evenHBand="0" w:firstRowFirstColumn="0" w:firstRowLastColumn="0" w:lastRowFirstColumn="0" w:lastRowLastColumn="0"/>
            <w:tcW w:w="308" w:type="pct"/>
          </w:tcPr>
          <w:p w14:paraId="5802FB6D" w14:textId="77777777" w:rsidR="00F53DEE" w:rsidRPr="000E7C67" w:rsidRDefault="00F53DEE" w:rsidP="00F03807">
            <w:pPr>
              <w:rPr>
                <w:noProof/>
                <w:lang w:val="nb-NO"/>
              </w:rPr>
            </w:pPr>
            <w:r w:rsidRPr="000E7C67">
              <w:rPr>
                <w:noProof/>
              </w:rPr>
              <mc:AlternateContent>
                <mc:Choice Requires="wpg">
                  <w:drawing>
                    <wp:inline distT="0" distB="0" distL="0" distR="0" wp14:anchorId="13E8023C" wp14:editId="46AA8127">
                      <wp:extent cx="141605" cy="141605"/>
                      <wp:effectExtent l="0" t="0" r="0" b="0"/>
                      <wp:docPr id="37" name="Grup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8" name="Rektangel 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9"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27CDDEB9">
                    <v:group id="Gruppe 5" style="width:11.15pt;height:11.15pt;mso-position-horizontal-relative:char;mso-position-vertical-relative:line" coordsize="141605,141605" o:spid="_x0000_s1026" w14:anchorId="25EEB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L9cBGB3CAAALygAAA4AAAAAAAAAAAAA&#10;AAAALgIAAGRycy9lMm9Eb2MueG1sUEsBAi0AFAAGAAgAAAAhAAXiDD3ZAAAAAwEAAA8AAAAAAAAA&#10;AAAAAAAA0QoAAGRycy9kb3ducmV2LnhtbFBLBQYAAAAABAAEAPMAAADXCwAAAAA=&#10;">
                      <v:rect id="Rektangel 6"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mqxQAAANsAAAAPAAAAZHJzL2Rvd25yZXYueG1sRI9Pa8JA&#10;FMTvgt9heYXedNMK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CgVBmq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5745D77" w14:textId="7E5D7BA2" w:rsidR="00F53DEE" w:rsidRPr="000E7C67" w:rsidRDefault="00F53DEE" w:rsidP="00F03807">
            <w:pPr>
              <w:pStyle w:val="Punktliste"/>
              <w:numPr>
                <w:ilvl w:val="0"/>
                <w:numId w:val="0"/>
              </w:numPr>
              <w:ind w:left="144"/>
              <w:cnfStyle w:val="000000000000" w:firstRow="0" w:lastRow="0" w:firstColumn="0" w:lastColumn="0" w:oddVBand="0" w:evenVBand="0" w:oddHBand="0" w:evenHBand="0" w:firstRowFirstColumn="0" w:firstRowLastColumn="0" w:lastRowFirstColumn="0" w:lastRowLastColumn="0"/>
              <w:rPr>
                <w:b/>
                <w:noProof/>
                <w:lang w:val="nb-NO"/>
              </w:rPr>
            </w:pPr>
            <w:r w:rsidRPr="000E7C67">
              <w:rPr>
                <w:b/>
                <w:noProof/>
                <w:lang w:val="nb-NO"/>
              </w:rPr>
              <w:t xml:space="preserve">Under følger </w:t>
            </w:r>
            <w:r w:rsidR="00EF335C">
              <w:rPr>
                <w:b/>
                <w:noProof/>
                <w:lang w:val="nb-NO"/>
              </w:rPr>
              <w:t xml:space="preserve">en </w:t>
            </w:r>
            <w:r w:rsidRPr="000E7C67">
              <w:rPr>
                <w:b/>
                <w:noProof/>
                <w:lang w:val="nb-NO"/>
              </w:rPr>
              <w:t>vurdering av behandlingens nødvendighet og proporsjonalitet mellom behandling og formål</w:t>
            </w:r>
          </w:p>
        </w:tc>
      </w:tr>
    </w:tbl>
    <w:p w14:paraId="291CFC2C" w14:textId="60A55B28" w:rsidR="00F53DEE" w:rsidRPr="0024312E" w:rsidRDefault="00F53DEE" w:rsidP="7E94E9A9">
      <w:pPr>
        <w:rPr>
          <w:rFonts w:ascii="Arial" w:hAnsi="Arial" w:cs="Arial"/>
          <w:sz w:val="4"/>
          <w:szCs w:val="4"/>
        </w:rPr>
      </w:pPr>
    </w:p>
    <w:p w14:paraId="197C11C9" w14:textId="1EC2A960" w:rsidR="00A37B44" w:rsidRPr="000E7C67" w:rsidRDefault="004F6FCA" w:rsidP="004F6FCA">
      <w:pPr>
        <w:pStyle w:val="Overskrift3"/>
      </w:pPr>
      <w:r w:rsidRPr="000E7C67">
        <w:t>Behandlingsgrunnlaget</w:t>
      </w:r>
    </w:p>
    <w:p w14:paraId="73405351" w14:textId="77777777" w:rsidR="008C2D75" w:rsidRDefault="008C2D75" w:rsidP="004F6FCA">
      <w:pPr>
        <w:rPr>
          <w:noProof/>
        </w:rPr>
      </w:pPr>
      <w:r>
        <w:rPr>
          <w:noProof/>
        </w:rPr>
        <w:t>[Både behandlingsgrunnlag i GDPR art. 6 og art.9, i tillegg til eventuelle supplerende rettslige grunnlag må oppgis i detalj.</w:t>
      </w:r>
    </w:p>
    <w:p w14:paraId="028E96B4" w14:textId="77777777" w:rsidR="008C2D75" w:rsidRDefault="008C2D75" w:rsidP="004F6FCA">
      <w:pPr>
        <w:rPr>
          <w:noProof/>
        </w:rPr>
      </w:pPr>
      <w:r>
        <w:rPr>
          <w:noProof/>
        </w:rPr>
        <w:t xml:space="preserve">Nyttige referanser: </w:t>
      </w:r>
    </w:p>
    <w:p w14:paraId="0B028D26" w14:textId="6BA1E83F" w:rsidR="008C2D75" w:rsidRDefault="00C668C2" w:rsidP="004F6FCA">
      <w:pPr>
        <w:rPr>
          <w:noProof/>
        </w:rPr>
      </w:pPr>
      <w:hyperlink r:id="rId24" w:history="1">
        <w:r w:rsidR="008C2D75" w:rsidRPr="008C2D75">
          <w:rPr>
            <w:rStyle w:val="Hyperkopling"/>
            <w:noProof/>
          </w:rPr>
          <w:t>Artikkel 6. Behandlingens lovlighet</w:t>
        </w:r>
      </w:hyperlink>
    </w:p>
    <w:p w14:paraId="65318996" w14:textId="3D57A8D5" w:rsidR="008C2D75" w:rsidRDefault="00C668C2" w:rsidP="004F6FCA">
      <w:pPr>
        <w:rPr>
          <w:noProof/>
        </w:rPr>
      </w:pPr>
      <w:hyperlink r:id="rId25" w:history="1">
        <w:r w:rsidR="008C2D75" w:rsidRPr="008C2D75">
          <w:rPr>
            <w:rStyle w:val="Hyperkopling"/>
            <w:noProof/>
          </w:rPr>
          <w:t>Artikkel 9. Behandling av særlige kategorier av personopplysninger</w:t>
        </w:r>
      </w:hyperlink>
    </w:p>
    <w:p w14:paraId="505A325E" w14:textId="2DFDACB8" w:rsidR="008C2D75" w:rsidRDefault="00C668C2" w:rsidP="004F6FCA">
      <w:pPr>
        <w:rPr>
          <w:noProof/>
        </w:rPr>
      </w:pPr>
      <w:hyperlink r:id="rId26" w:history="1">
        <w:r w:rsidR="008C2D75" w:rsidRPr="008C2D75">
          <w:rPr>
            <w:rStyle w:val="Hyperkopling"/>
            <w:noProof/>
          </w:rPr>
          <w:t xml:space="preserve">Datatilsynet </w:t>
        </w:r>
        <w:r w:rsidR="008C2D75">
          <w:rPr>
            <w:rStyle w:val="Hyperkopling"/>
            <w:noProof/>
          </w:rPr>
          <w:t>– Veileder om</w:t>
        </w:r>
        <w:r w:rsidR="008C2D75" w:rsidRPr="008C2D75">
          <w:rPr>
            <w:rStyle w:val="Hyperkopling"/>
            <w:noProof/>
          </w:rPr>
          <w:t xml:space="preserve"> </w:t>
        </w:r>
        <w:r w:rsidR="008C2D75">
          <w:rPr>
            <w:rStyle w:val="Hyperkopling"/>
            <w:noProof/>
          </w:rPr>
          <w:t>b</w:t>
        </w:r>
        <w:r w:rsidR="008C2D75" w:rsidRPr="008C2D75">
          <w:rPr>
            <w:rStyle w:val="Hyperkopling"/>
            <w:noProof/>
          </w:rPr>
          <w:t>ehandlingsgrunnlag</w:t>
        </w:r>
      </w:hyperlink>
    </w:p>
    <w:p w14:paraId="77D7C95C" w14:textId="6CD343F0" w:rsidR="00745FA6" w:rsidRDefault="00C668C2" w:rsidP="004F6FCA">
      <w:pPr>
        <w:rPr>
          <w:noProof/>
        </w:rPr>
      </w:pPr>
      <w:hyperlink r:id="rId27" w:history="1">
        <w:r w:rsidR="00745FA6" w:rsidRPr="00745FA6">
          <w:rPr>
            <w:rStyle w:val="Hyperkopling"/>
            <w:noProof/>
          </w:rPr>
          <w:t>Datatilsynet –</w:t>
        </w:r>
        <w:r w:rsidR="00745FA6">
          <w:rPr>
            <w:rStyle w:val="Hyperkopling"/>
            <w:noProof/>
          </w:rPr>
          <w:t xml:space="preserve"> </w:t>
        </w:r>
        <w:r w:rsidR="00745FA6" w:rsidRPr="00745FA6">
          <w:rPr>
            <w:rStyle w:val="Hyperkopling"/>
            <w:noProof/>
          </w:rPr>
          <w:t>Lovlighet, rettferdighet og gjennomsiktighet</w:t>
        </w:r>
      </w:hyperlink>
    </w:p>
    <w:p w14:paraId="35D3DFF0" w14:textId="5264DB7A" w:rsidR="00321DCD" w:rsidRPr="00FC7A4C" w:rsidRDefault="00C668C2" w:rsidP="004F6FCA">
      <w:pPr>
        <w:rPr>
          <w:rFonts w:ascii="Calibri" w:hAnsi="Calibri"/>
          <w:color w:val="auto"/>
          <w:szCs w:val="22"/>
        </w:rPr>
      </w:pPr>
      <w:hyperlink r:id="rId28" w:history="1">
        <w:r w:rsidR="00FC7A4C" w:rsidRPr="00FC7A4C">
          <w:rPr>
            <w:rStyle w:val="Hyperkopling"/>
            <w:noProof/>
          </w:rPr>
          <w:t>Kommunens o</w:t>
        </w:r>
        <w:r w:rsidR="00D14656" w:rsidRPr="00FC7A4C">
          <w:rPr>
            <w:rStyle w:val="Hyperkopling"/>
            <w:noProof/>
          </w:rPr>
          <w:t>ppgaveløser</w:t>
        </w:r>
        <w:r w:rsidR="00FC7A4C" w:rsidRPr="00FC7A4C">
          <w:rPr>
            <w:rStyle w:val="Hyperkopling"/>
            <w:noProof/>
          </w:rPr>
          <w:t xml:space="preserve"> for valg av behandlingsgrunnlag</w:t>
        </w:r>
        <w:r w:rsidR="00EB2FDF" w:rsidRPr="00FC7A4C">
          <w:rPr>
            <w:rStyle w:val="Hyperkopling"/>
            <w:noProof/>
          </w:rPr>
          <w:t xml:space="preserve"> </w:t>
        </w:r>
      </w:hyperlink>
      <w:r w:rsidR="008C2D75" w:rsidRPr="00FC7A4C">
        <w:rPr>
          <w:noProof/>
        </w:rPr>
        <w:t>]</w:t>
      </w:r>
    </w:p>
    <w:p w14:paraId="473B1C98" w14:textId="67A23F20" w:rsidR="003C7156" w:rsidRDefault="00B13D5F" w:rsidP="00B13D5F">
      <w:r w:rsidRPr="00FC7A4C">
        <w:t>Enhver behandling av personopplysninger må ha et rettslig grunnlag i personvernforordningen artikkel 6</w:t>
      </w:r>
      <w:r w:rsidR="009E7F26" w:rsidRPr="00FC7A4C">
        <w:t xml:space="preserve">. Dersom det behandles særlige kategorier av personopplysninger skal det i tillegg foreligge et </w:t>
      </w:r>
      <w:r w:rsidR="000A5F7A" w:rsidRPr="00FC7A4C">
        <w:t xml:space="preserve">behandlingsgrunnlag </w:t>
      </w:r>
      <w:r w:rsidR="003C7156" w:rsidRPr="00FC7A4C">
        <w:t>i artikkel 9</w:t>
      </w:r>
      <w:r w:rsidRPr="00FC7A4C">
        <w:t>.</w:t>
      </w:r>
      <w:r>
        <w:t xml:space="preserve"> </w:t>
      </w:r>
    </w:p>
    <w:p w14:paraId="34749BB6" w14:textId="733FCDBB" w:rsidR="003C7156" w:rsidRDefault="003C7156" w:rsidP="00263952">
      <w:pPr>
        <w:pStyle w:val="Overskrift4"/>
      </w:pPr>
      <w:bookmarkStart w:id="40" w:name="_Ref44072406"/>
      <w:r>
        <w:lastRenderedPageBreak/>
        <w:t>Behandlingsgrunnlag etter artikkel 6</w:t>
      </w:r>
      <w:bookmarkEnd w:id="40"/>
    </w:p>
    <w:p w14:paraId="2552C326" w14:textId="28DC4A6E" w:rsidR="00B13D5F" w:rsidRDefault="00B13D5F" w:rsidP="00B13D5F">
      <w:r>
        <w:t xml:space="preserve">Behandlingene som er beskrevet i denne DPIAen faller </w:t>
      </w:r>
      <w:r w:rsidRPr="00D57541">
        <w:t>innenfor</w:t>
      </w:r>
      <w:r w:rsidR="00D910BE" w:rsidRPr="00D57541">
        <w:t xml:space="preserve"> de </w:t>
      </w:r>
      <w:r w:rsidRPr="00D57541">
        <w:t>rettslige grunnlag</w:t>
      </w:r>
      <w:r w:rsidR="00797E1D" w:rsidRPr="00D57541">
        <w:t>ene</w:t>
      </w:r>
      <w:r w:rsidR="00D910BE" w:rsidRPr="00D57541">
        <w:t xml:space="preserve"> som er beskrevet nedenfor. Velg ett av alternativene. H</w:t>
      </w:r>
      <w:r w:rsidR="00D910BE">
        <w:t>vis du må velge to, beskriv hvilke deler av behandlingen som faller innenfor de ulike rettslige grunnlagene.</w:t>
      </w:r>
    </w:p>
    <w:p w14:paraId="73155E25" w14:textId="3FFF89D2" w:rsidR="00B13D5F" w:rsidRDefault="00C668C2" w:rsidP="00B13D5F">
      <w:sdt>
        <w:sdtPr>
          <w:id w:val="-207183934"/>
          <w14:checkbox>
            <w14:checked w14:val="0"/>
            <w14:checkedState w14:val="2612" w14:font="MS Gothic"/>
            <w14:uncheckedState w14:val="2610" w14:font="MS Gothic"/>
          </w14:checkbox>
        </w:sdtPr>
        <w:sdtEndPr/>
        <w:sdtContent>
          <w:r w:rsidR="000D0C0E">
            <w:rPr>
              <w:rFonts w:ascii="MS Gothic" w:eastAsia="MS Gothic" w:hAnsi="MS Gothic" w:hint="eastAsia"/>
            </w:rPr>
            <w:t>☐</w:t>
          </w:r>
        </w:sdtContent>
      </w:sdt>
      <w:r w:rsidR="00B13D5F">
        <w:t xml:space="preserve"> </w:t>
      </w:r>
      <w:r w:rsidR="00B13D5F" w:rsidRPr="003236B1">
        <w:t>Samtykke</w:t>
      </w:r>
      <w:r w:rsidR="0072552D">
        <w:t>, jf. personvernforordningen artikkel 6.1.a</w:t>
      </w:r>
      <w:r w:rsidR="00B13D5F">
        <w:br/>
      </w:r>
      <w:r w:rsidR="009B5D9B">
        <w:t>[</w:t>
      </w:r>
      <w:r w:rsidR="00B13D5F">
        <w:t>Legg inn samtykketekst eller referanse til/ lenke til tekst eller stedet der samtykket skal hentes inn. Beskriv samtykkets innhold og hvordan samtykket skal hentes inn. Beskriv spesielt at samtykket er frivillig, spesifikt, informert og utvetydig.</w:t>
      </w:r>
      <w:r w:rsidR="00797E1D">
        <w:t>]</w:t>
      </w:r>
    </w:p>
    <w:tbl>
      <w:tblPr>
        <w:tblW w:w="9194" w:type="dxa"/>
        <w:tblCellMar>
          <w:left w:w="170" w:type="dxa"/>
          <w:right w:w="170" w:type="dxa"/>
        </w:tblCellMar>
        <w:tblLook w:val="0600" w:firstRow="0" w:lastRow="0" w:firstColumn="0" w:lastColumn="0" w:noHBand="1" w:noVBand="1"/>
      </w:tblPr>
      <w:tblGrid>
        <w:gridCol w:w="2684"/>
        <w:gridCol w:w="1417"/>
        <w:gridCol w:w="5093"/>
      </w:tblGrid>
      <w:tr w:rsidR="009A7B70" w14:paraId="0F05E367" w14:textId="77777777" w:rsidTr="00CF41DE">
        <w:trPr>
          <w:trHeight w:val="236"/>
        </w:trPr>
        <w:tc>
          <w:tcPr>
            <w:tcW w:w="9194" w:type="dxa"/>
            <w:gridSpan w:val="3"/>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113" w:type="dxa"/>
              <w:bottom w:w="0" w:type="dxa"/>
              <w:right w:w="15" w:type="dxa"/>
            </w:tcMar>
            <w:vAlign w:val="center"/>
          </w:tcPr>
          <w:p w14:paraId="05AE692F" w14:textId="6CC9CACC" w:rsidR="009A7B70" w:rsidRDefault="009A7B70" w:rsidP="00CF41DE">
            <w:pPr>
              <w:spacing w:after="0"/>
            </w:pPr>
            <w:r>
              <w:t>Et gyldig samtykke forutsetter at følgende vilkår er oppfylt – er samtykket:</w:t>
            </w:r>
          </w:p>
        </w:tc>
      </w:tr>
      <w:tr w:rsidR="009A7B70" w:rsidRPr="00CB3F4B" w14:paraId="259200F2" w14:textId="77777777" w:rsidTr="00CF41DE">
        <w:trPr>
          <w:trHeight w:val="335"/>
        </w:trPr>
        <w:tc>
          <w:tcPr>
            <w:tcW w:w="2684" w:type="dxa"/>
            <w:tcBorders>
              <w:top w:val="single" w:sz="8" w:space="0" w:color="FFFFFF"/>
              <w:left w:val="single" w:sz="8" w:space="0" w:color="FFFFFF"/>
              <w:bottom w:val="single" w:sz="8" w:space="0" w:color="FFFFFF"/>
              <w:right w:val="single" w:sz="8" w:space="0" w:color="FFFFFF"/>
            </w:tcBorders>
            <w:shd w:val="clear" w:color="auto" w:fill="DADADA"/>
            <w:tcMar>
              <w:top w:w="15" w:type="dxa"/>
              <w:left w:w="113" w:type="dxa"/>
              <w:bottom w:w="0" w:type="dxa"/>
              <w:right w:w="15" w:type="dxa"/>
            </w:tcMar>
            <w:hideMark/>
          </w:tcPr>
          <w:p w14:paraId="6FF1AA27" w14:textId="33BB4128" w:rsidR="009A7B70" w:rsidRPr="009C2103" w:rsidRDefault="009A7B70" w:rsidP="00CF41DE">
            <w:r w:rsidRPr="00E90964">
              <w:rPr>
                <w:color w:val="FF0000"/>
              </w:rPr>
              <w:t xml:space="preserve"> </w:t>
            </w:r>
            <w:commentRangeStart w:id="41"/>
            <w:r w:rsidRPr="00D57541">
              <w:t>frivillig</w:t>
            </w:r>
            <w:commentRangeEnd w:id="41"/>
            <w:r w:rsidR="00C65508" w:rsidRPr="00D57541">
              <w:commentReference w:id="41"/>
            </w:r>
            <w:r w:rsidRPr="009C2103">
              <w:t>?</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25197BCD" w14:textId="385B5393" w:rsidR="009A7B70" w:rsidRPr="000B3F02" w:rsidRDefault="00C668C2" w:rsidP="00CF41DE">
            <w:pPr>
              <w:jc w:val="center"/>
            </w:pPr>
            <w:sdt>
              <w:sdtPr>
                <w:id w:val="-1563939620"/>
                <w14:checkbox>
                  <w14:checked w14:val="0"/>
                  <w14:checkedState w14:val="2612" w14:font="MS Gothic"/>
                  <w14:uncheckedState w14:val="2610" w14:font="MS Gothic"/>
                </w14:checkbox>
              </w:sdtPr>
              <w:sdtEndPr/>
              <w:sdtContent>
                <w:r w:rsidR="000D0C0E">
                  <w:rPr>
                    <w:rFonts w:ascii="MS Gothic" w:eastAsia="MS Gothic" w:hAnsi="MS Gothic" w:hint="eastAsia"/>
                  </w:rPr>
                  <w:t>☐</w:t>
                </w:r>
              </w:sdtContent>
            </w:sdt>
            <w:r w:rsidR="009A7B70" w:rsidRPr="00B86DA0">
              <w:t xml:space="preserve"> Ja</w:t>
            </w:r>
            <w:r w:rsidR="009A7B70">
              <w:t xml:space="preserve"> </w:t>
            </w:r>
            <w:sdt>
              <w:sdtPr>
                <w:id w:val="1362247811"/>
                <w14:checkbox>
                  <w14:checked w14:val="0"/>
                  <w14:checkedState w14:val="2612" w14:font="MS Gothic"/>
                  <w14:uncheckedState w14:val="2610" w14:font="MS Gothic"/>
                </w14:checkbox>
              </w:sdtPr>
              <w:sdtEndPr/>
              <w:sdtContent>
                <w:r w:rsidR="009A7B70" w:rsidRPr="00B86DA0">
                  <w:rPr>
                    <w:rFonts w:ascii="MS Gothic" w:eastAsia="MS Gothic" w:hAnsi="MS Gothic" w:hint="eastAsia"/>
                  </w:rPr>
                  <w:t>☐</w:t>
                </w:r>
              </w:sdtContent>
            </w:sdt>
            <w:r w:rsidR="009A7B70"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DAF3506" w14:textId="77777777" w:rsidR="009A7B70" w:rsidRPr="00CB3F4B" w:rsidRDefault="009A7B70" w:rsidP="00CF41DE">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r w:rsidR="009A7B70" w:rsidRPr="00CB3F4B" w14:paraId="1F6F4F6A" w14:textId="77777777" w:rsidTr="00CF41DE">
        <w:trPr>
          <w:trHeight w:val="170"/>
        </w:trPr>
        <w:tc>
          <w:tcPr>
            <w:tcW w:w="2684" w:type="dxa"/>
            <w:tcBorders>
              <w:top w:val="single" w:sz="8" w:space="0" w:color="FFFFFF"/>
              <w:left w:val="single" w:sz="8" w:space="0" w:color="FFFFFF"/>
              <w:bottom w:val="single" w:sz="8" w:space="0" w:color="FFFFFF"/>
              <w:right w:val="single" w:sz="8" w:space="0" w:color="FFFFFF"/>
            </w:tcBorders>
            <w:shd w:val="clear" w:color="auto" w:fill="DADADA"/>
            <w:hideMark/>
          </w:tcPr>
          <w:p w14:paraId="6D3B0E9D" w14:textId="31BF797E" w:rsidR="009A7B70" w:rsidRPr="009C2103" w:rsidRDefault="009A7B70" w:rsidP="00CF41DE">
            <w:commentRangeStart w:id="42"/>
            <w:r w:rsidRPr="009C2103">
              <w:t>spesifikt</w:t>
            </w:r>
            <w:commentRangeEnd w:id="42"/>
            <w:r w:rsidR="00C271BA">
              <w:rPr>
                <w:rStyle w:val="Kommentarreferanse"/>
                <w:rFonts w:asciiTheme="minorHAnsi" w:eastAsiaTheme="minorHAnsi" w:hAnsiTheme="minorHAnsi" w:cstheme="minorBidi"/>
                <w:color w:val="auto"/>
                <w:lang w:val="en-US"/>
              </w:rPr>
              <w:commentReference w:id="42"/>
            </w:r>
            <w:r w:rsidRPr="009C2103">
              <w:t>?</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0DACA0EA" w14:textId="759ECA19" w:rsidR="009A7B70" w:rsidRPr="003B3549" w:rsidRDefault="00C668C2" w:rsidP="00CF41DE">
            <w:pPr>
              <w:jc w:val="center"/>
            </w:pPr>
            <w:sdt>
              <w:sdtPr>
                <w:id w:val="-1523547764"/>
                <w14:checkbox>
                  <w14:checked w14:val="0"/>
                  <w14:checkedState w14:val="2612" w14:font="MS Gothic"/>
                  <w14:uncheckedState w14:val="2610" w14:font="MS Gothic"/>
                </w14:checkbox>
              </w:sdtPr>
              <w:sdtEndPr/>
              <w:sdtContent>
                <w:r w:rsidR="000D0C0E">
                  <w:rPr>
                    <w:rFonts w:ascii="MS Gothic" w:eastAsia="MS Gothic" w:hAnsi="MS Gothic" w:hint="eastAsia"/>
                  </w:rPr>
                  <w:t>☐</w:t>
                </w:r>
              </w:sdtContent>
            </w:sdt>
            <w:r w:rsidR="009A7B70" w:rsidRPr="00B86DA0">
              <w:t xml:space="preserve"> Ja</w:t>
            </w:r>
            <w:r w:rsidR="009A7B70">
              <w:t xml:space="preserve"> </w:t>
            </w:r>
            <w:sdt>
              <w:sdtPr>
                <w:id w:val="716246799"/>
                <w14:checkbox>
                  <w14:checked w14:val="0"/>
                  <w14:checkedState w14:val="2612" w14:font="MS Gothic"/>
                  <w14:uncheckedState w14:val="2610" w14:font="MS Gothic"/>
                </w14:checkbox>
              </w:sdtPr>
              <w:sdtEndPr/>
              <w:sdtContent>
                <w:r w:rsidR="009A7B70" w:rsidRPr="00B86DA0">
                  <w:rPr>
                    <w:rFonts w:ascii="MS Gothic" w:eastAsia="MS Gothic" w:hAnsi="MS Gothic" w:hint="eastAsia"/>
                  </w:rPr>
                  <w:t>☐</w:t>
                </w:r>
              </w:sdtContent>
            </w:sdt>
            <w:r w:rsidR="009A7B70"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2A5D87F" w14:textId="77777777" w:rsidR="009A7B70" w:rsidRPr="00CB3F4B" w:rsidRDefault="009A7B70" w:rsidP="00CF41DE">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r w:rsidR="009A7B70" w:rsidRPr="00CB3F4B" w14:paraId="1D19BAC6" w14:textId="77777777" w:rsidTr="00CF41DE">
        <w:trPr>
          <w:trHeight w:val="170"/>
        </w:trPr>
        <w:tc>
          <w:tcPr>
            <w:tcW w:w="2684" w:type="dxa"/>
            <w:tcBorders>
              <w:top w:val="single" w:sz="8" w:space="0" w:color="FFFFFF"/>
              <w:left w:val="single" w:sz="8" w:space="0" w:color="FFFFFF"/>
              <w:bottom w:val="single" w:sz="8" w:space="0" w:color="FFFFFF"/>
              <w:right w:val="single" w:sz="8" w:space="0" w:color="FFFFFF"/>
            </w:tcBorders>
            <w:shd w:val="clear" w:color="auto" w:fill="DADADA"/>
            <w:hideMark/>
          </w:tcPr>
          <w:p w14:paraId="0C464FBB" w14:textId="19A4A813" w:rsidR="009A7B70" w:rsidRPr="009C2103" w:rsidRDefault="009A7B70" w:rsidP="00CF41DE">
            <w:commentRangeStart w:id="43"/>
            <w:r w:rsidRPr="009C2103">
              <w:t>informert</w:t>
            </w:r>
            <w:commentRangeEnd w:id="43"/>
            <w:r w:rsidR="00BF5BA3">
              <w:rPr>
                <w:rStyle w:val="Kommentarreferanse"/>
                <w:rFonts w:asciiTheme="minorHAnsi" w:eastAsiaTheme="minorHAnsi" w:hAnsiTheme="minorHAnsi" w:cstheme="minorBidi"/>
                <w:color w:val="auto"/>
                <w:lang w:val="en-US"/>
              </w:rPr>
              <w:commentReference w:id="43"/>
            </w:r>
            <w:r w:rsidRPr="009C2103">
              <w:t>?</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006D7195" w14:textId="77777777" w:rsidR="009A7B70" w:rsidRPr="003B3549" w:rsidRDefault="00C668C2" w:rsidP="00CF41DE">
            <w:pPr>
              <w:jc w:val="center"/>
            </w:pPr>
            <w:sdt>
              <w:sdtPr>
                <w:id w:val="-10073860"/>
                <w14:checkbox>
                  <w14:checked w14:val="0"/>
                  <w14:checkedState w14:val="2612" w14:font="MS Gothic"/>
                  <w14:uncheckedState w14:val="2610" w14:font="MS Gothic"/>
                </w14:checkbox>
              </w:sdtPr>
              <w:sdtEndPr/>
              <w:sdtContent>
                <w:r w:rsidR="009A7B70" w:rsidRPr="00B86DA0">
                  <w:rPr>
                    <w:rFonts w:ascii="MS Gothic" w:eastAsia="MS Gothic" w:hAnsi="MS Gothic" w:hint="eastAsia"/>
                  </w:rPr>
                  <w:t>☐</w:t>
                </w:r>
              </w:sdtContent>
            </w:sdt>
            <w:r w:rsidR="009A7B70" w:rsidRPr="00B86DA0">
              <w:t xml:space="preserve"> Ja</w:t>
            </w:r>
            <w:r w:rsidR="009A7B70">
              <w:t xml:space="preserve"> </w:t>
            </w:r>
            <w:sdt>
              <w:sdtPr>
                <w:id w:val="1137533982"/>
                <w14:checkbox>
                  <w14:checked w14:val="0"/>
                  <w14:checkedState w14:val="2612" w14:font="MS Gothic"/>
                  <w14:uncheckedState w14:val="2610" w14:font="MS Gothic"/>
                </w14:checkbox>
              </w:sdtPr>
              <w:sdtEndPr/>
              <w:sdtContent>
                <w:r w:rsidR="009A7B70" w:rsidRPr="00B86DA0">
                  <w:rPr>
                    <w:rFonts w:ascii="MS Gothic" w:eastAsia="MS Gothic" w:hAnsi="MS Gothic" w:hint="eastAsia"/>
                  </w:rPr>
                  <w:t>☐</w:t>
                </w:r>
              </w:sdtContent>
            </w:sdt>
            <w:r w:rsidR="009A7B70"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1AB20E6" w14:textId="77777777" w:rsidR="009A7B70" w:rsidRPr="00CB3F4B" w:rsidRDefault="009A7B70" w:rsidP="00CF41DE">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r w:rsidR="009A7B70" w:rsidRPr="00CB3F4B" w14:paraId="459223A7" w14:textId="77777777" w:rsidTr="00CF41DE">
        <w:trPr>
          <w:trHeight w:val="369"/>
        </w:trPr>
        <w:tc>
          <w:tcPr>
            <w:tcW w:w="2684" w:type="dxa"/>
            <w:tcBorders>
              <w:top w:val="single" w:sz="8" w:space="0" w:color="FFFFFF"/>
              <w:left w:val="single" w:sz="8" w:space="0" w:color="FFFFFF"/>
              <w:bottom w:val="single" w:sz="8" w:space="0" w:color="FFFFFF"/>
              <w:right w:val="single" w:sz="8" w:space="0" w:color="FFFFFF"/>
            </w:tcBorders>
            <w:shd w:val="clear" w:color="auto" w:fill="DADADA"/>
            <w:hideMark/>
          </w:tcPr>
          <w:p w14:paraId="7F1F0B23" w14:textId="5CD09773" w:rsidR="009A7B70" w:rsidRPr="009C2103" w:rsidRDefault="009A7B70" w:rsidP="00CF41DE">
            <w:commentRangeStart w:id="44"/>
            <w:r w:rsidRPr="009C2103">
              <w:t>utvetydig</w:t>
            </w:r>
            <w:commentRangeEnd w:id="44"/>
            <w:r w:rsidR="00647B08">
              <w:rPr>
                <w:rStyle w:val="Kommentarreferanse"/>
                <w:rFonts w:asciiTheme="minorHAnsi" w:eastAsiaTheme="minorHAnsi" w:hAnsiTheme="minorHAnsi" w:cstheme="minorBidi"/>
                <w:color w:val="auto"/>
                <w:lang w:val="en-US"/>
              </w:rPr>
              <w:commentReference w:id="44"/>
            </w:r>
            <w:r w:rsidRPr="009C2103">
              <w:t>?</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64FB4106" w14:textId="77777777" w:rsidR="009A7B70" w:rsidRPr="003B3549" w:rsidRDefault="00C668C2" w:rsidP="00CF41DE">
            <w:pPr>
              <w:jc w:val="center"/>
            </w:pPr>
            <w:sdt>
              <w:sdtPr>
                <w:id w:val="-723364001"/>
                <w14:checkbox>
                  <w14:checked w14:val="0"/>
                  <w14:checkedState w14:val="2612" w14:font="MS Gothic"/>
                  <w14:uncheckedState w14:val="2610" w14:font="MS Gothic"/>
                </w14:checkbox>
              </w:sdtPr>
              <w:sdtEndPr/>
              <w:sdtContent>
                <w:r w:rsidR="009A7B70" w:rsidRPr="00B86DA0">
                  <w:rPr>
                    <w:rFonts w:ascii="MS Gothic" w:eastAsia="MS Gothic" w:hAnsi="MS Gothic" w:hint="eastAsia"/>
                  </w:rPr>
                  <w:t>☐</w:t>
                </w:r>
              </w:sdtContent>
            </w:sdt>
            <w:r w:rsidR="009A7B70" w:rsidRPr="00B86DA0">
              <w:t xml:space="preserve"> Ja</w:t>
            </w:r>
            <w:r w:rsidR="009A7B70">
              <w:t xml:space="preserve"> </w:t>
            </w:r>
            <w:sdt>
              <w:sdtPr>
                <w:id w:val="972330260"/>
                <w14:checkbox>
                  <w14:checked w14:val="0"/>
                  <w14:checkedState w14:val="2612" w14:font="MS Gothic"/>
                  <w14:uncheckedState w14:val="2610" w14:font="MS Gothic"/>
                </w14:checkbox>
              </w:sdtPr>
              <w:sdtEndPr/>
              <w:sdtContent>
                <w:r w:rsidR="009A7B70" w:rsidRPr="00B86DA0">
                  <w:rPr>
                    <w:rFonts w:ascii="MS Gothic" w:eastAsia="MS Gothic" w:hAnsi="MS Gothic" w:hint="eastAsia"/>
                  </w:rPr>
                  <w:t>☐</w:t>
                </w:r>
              </w:sdtContent>
            </w:sdt>
            <w:r w:rsidR="009A7B70"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5FA7CCB" w14:textId="77777777" w:rsidR="009A7B70" w:rsidRPr="00CB3F4B" w:rsidRDefault="009A7B70" w:rsidP="00CF41DE">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r w:rsidR="00AD1FD3" w:rsidRPr="00CB3F4B" w14:paraId="19A4B9E8" w14:textId="77777777" w:rsidTr="00AD1FD3">
        <w:trPr>
          <w:trHeight w:val="369"/>
        </w:trPr>
        <w:tc>
          <w:tcPr>
            <w:tcW w:w="2684" w:type="dxa"/>
            <w:tcBorders>
              <w:top w:val="single" w:sz="8" w:space="0" w:color="FFFFFF"/>
              <w:left w:val="single" w:sz="8" w:space="0" w:color="FFFFFF"/>
              <w:bottom w:val="single" w:sz="8" w:space="0" w:color="FFFFFF"/>
              <w:right w:val="single" w:sz="8" w:space="0" w:color="FFFFFF"/>
            </w:tcBorders>
            <w:shd w:val="clear" w:color="auto" w:fill="DADADA"/>
            <w:hideMark/>
          </w:tcPr>
          <w:p w14:paraId="31CAEB84" w14:textId="494EF99C" w:rsidR="00AD1FD3" w:rsidRPr="009C2103" w:rsidRDefault="00AD1FD3" w:rsidP="00CF41DE">
            <w:commentRangeStart w:id="45"/>
            <w:r w:rsidRPr="009C2103">
              <w:t>gitt gjennom en aktiv handling</w:t>
            </w:r>
            <w:commentRangeEnd w:id="45"/>
            <w:r w:rsidR="00412240">
              <w:rPr>
                <w:rStyle w:val="Kommentarreferanse"/>
                <w:rFonts w:asciiTheme="minorHAnsi" w:eastAsiaTheme="minorHAnsi" w:hAnsiTheme="minorHAnsi" w:cstheme="minorBidi"/>
                <w:color w:val="auto"/>
                <w:lang w:val="en-US"/>
              </w:rPr>
              <w:commentReference w:id="45"/>
            </w:r>
            <w:r w:rsidRPr="009C2103">
              <w:t>?</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50B9E392" w14:textId="77777777" w:rsidR="00AD1FD3" w:rsidRPr="003B3549" w:rsidRDefault="00C668C2" w:rsidP="00CF41DE">
            <w:pPr>
              <w:jc w:val="center"/>
            </w:pPr>
            <w:sdt>
              <w:sdtPr>
                <w:id w:val="-139041551"/>
                <w14:checkbox>
                  <w14:checked w14:val="0"/>
                  <w14:checkedState w14:val="2612" w14:font="MS Gothic"/>
                  <w14:uncheckedState w14:val="2610" w14:font="MS Gothic"/>
                </w14:checkbox>
              </w:sdtPr>
              <w:sdtEndPr/>
              <w:sdtContent>
                <w:r w:rsidR="00AD1FD3" w:rsidRPr="00AD1FD3">
                  <w:rPr>
                    <w:rFonts w:ascii="Segoe UI Symbol" w:hAnsi="Segoe UI Symbol" w:cs="Segoe UI Symbol"/>
                  </w:rPr>
                  <w:t>☐</w:t>
                </w:r>
              </w:sdtContent>
            </w:sdt>
            <w:r w:rsidR="00AD1FD3" w:rsidRPr="00B86DA0">
              <w:t xml:space="preserve"> Ja</w:t>
            </w:r>
            <w:r w:rsidR="00AD1FD3">
              <w:t xml:space="preserve"> </w:t>
            </w:r>
            <w:sdt>
              <w:sdtPr>
                <w:id w:val="-1134480791"/>
                <w14:checkbox>
                  <w14:checked w14:val="0"/>
                  <w14:checkedState w14:val="2612" w14:font="MS Gothic"/>
                  <w14:uncheckedState w14:val="2610" w14:font="MS Gothic"/>
                </w14:checkbox>
              </w:sdtPr>
              <w:sdtEndPr/>
              <w:sdtContent>
                <w:r w:rsidR="00AD1FD3" w:rsidRPr="00AD1FD3">
                  <w:rPr>
                    <w:rFonts w:ascii="Segoe UI Symbol" w:hAnsi="Segoe UI Symbol" w:cs="Segoe UI Symbol"/>
                  </w:rPr>
                  <w:t>☐</w:t>
                </w:r>
              </w:sdtContent>
            </w:sdt>
            <w:r w:rsidR="00AD1FD3"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65C2FDC" w14:textId="77777777" w:rsidR="00AD1FD3" w:rsidRPr="00AD1FD3" w:rsidRDefault="00AD1FD3" w:rsidP="00CF41DE">
            <w:pPr>
              <w:rPr>
                <w:color w:val="808080" w:themeColor="background1" w:themeShade="80"/>
              </w:rPr>
            </w:pPr>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r w:rsidR="00AD1FD3" w:rsidRPr="00CB3F4B" w14:paraId="5A7C4FD5" w14:textId="77777777" w:rsidTr="00AD1FD3">
        <w:trPr>
          <w:trHeight w:val="369"/>
        </w:trPr>
        <w:tc>
          <w:tcPr>
            <w:tcW w:w="2684" w:type="dxa"/>
            <w:tcBorders>
              <w:top w:val="single" w:sz="8" w:space="0" w:color="FFFFFF"/>
              <w:left w:val="single" w:sz="8" w:space="0" w:color="FFFFFF"/>
              <w:bottom w:val="single" w:sz="8" w:space="0" w:color="FFFFFF"/>
              <w:right w:val="single" w:sz="8" w:space="0" w:color="FFFFFF"/>
            </w:tcBorders>
            <w:shd w:val="clear" w:color="auto" w:fill="DADADA"/>
            <w:hideMark/>
          </w:tcPr>
          <w:p w14:paraId="5F7CA87C" w14:textId="75CA9F8C" w:rsidR="00AD1FD3" w:rsidRPr="009C2103" w:rsidRDefault="00AD1FD3" w:rsidP="00CF41DE">
            <w:commentRangeStart w:id="46"/>
            <w:r w:rsidRPr="009C2103">
              <w:t>dokumenterbart</w:t>
            </w:r>
            <w:commentRangeEnd w:id="46"/>
            <w:r w:rsidR="00412240">
              <w:rPr>
                <w:rStyle w:val="Kommentarreferanse"/>
                <w:rFonts w:asciiTheme="minorHAnsi" w:eastAsiaTheme="minorHAnsi" w:hAnsiTheme="minorHAnsi" w:cstheme="minorBidi"/>
                <w:color w:val="auto"/>
                <w:lang w:val="en-US"/>
              </w:rPr>
              <w:commentReference w:id="46"/>
            </w:r>
            <w:r w:rsidRPr="009C2103">
              <w:t>?</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4C588785" w14:textId="77777777" w:rsidR="00AD1FD3" w:rsidRPr="003B3549" w:rsidRDefault="00C668C2" w:rsidP="00CF41DE">
            <w:pPr>
              <w:jc w:val="center"/>
            </w:pPr>
            <w:sdt>
              <w:sdtPr>
                <w:id w:val="-153530936"/>
                <w14:checkbox>
                  <w14:checked w14:val="0"/>
                  <w14:checkedState w14:val="2612" w14:font="MS Gothic"/>
                  <w14:uncheckedState w14:val="2610" w14:font="MS Gothic"/>
                </w14:checkbox>
              </w:sdtPr>
              <w:sdtEndPr/>
              <w:sdtContent>
                <w:r w:rsidR="00AD1FD3" w:rsidRPr="00AD1FD3">
                  <w:rPr>
                    <w:rFonts w:ascii="Segoe UI Symbol" w:hAnsi="Segoe UI Symbol" w:cs="Segoe UI Symbol"/>
                  </w:rPr>
                  <w:t>☐</w:t>
                </w:r>
              </w:sdtContent>
            </w:sdt>
            <w:r w:rsidR="00AD1FD3" w:rsidRPr="00B86DA0">
              <w:t xml:space="preserve"> Ja</w:t>
            </w:r>
            <w:r w:rsidR="00AD1FD3">
              <w:t xml:space="preserve"> </w:t>
            </w:r>
            <w:sdt>
              <w:sdtPr>
                <w:id w:val="922687034"/>
                <w14:checkbox>
                  <w14:checked w14:val="0"/>
                  <w14:checkedState w14:val="2612" w14:font="MS Gothic"/>
                  <w14:uncheckedState w14:val="2610" w14:font="MS Gothic"/>
                </w14:checkbox>
              </w:sdtPr>
              <w:sdtEndPr/>
              <w:sdtContent>
                <w:r w:rsidR="00AD1FD3" w:rsidRPr="00AD1FD3">
                  <w:rPr>
                    <w:rFonts w:ascii="Segoe UI Symbol" w:hAnsi="Segoe UI Symbol" w:cs="Segoe UI Symbol"/>
                  </w:rPr>
                  <w:t>☐</w:t>
                </w:r>
              </w:sdtContent>
            </w:sdt>
            <w:r w:rsidR="00AD1FD3"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B53D76C" w14:textId="77777777" w:rsidR="00AD1FD3" w:rsidRPr="00AD1FD3" w:rsidRDefault="00AD1FD3" w:rsidP="00CF41DE">
            <w:pPr>
              <w:rPr>
                <w:color w:val="808080" w:themeColor="background1" w:themeShade="80"/>
              </w:rPr>
            </w:pPr>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r w:rsidR="00AD1FD3" w:rsidRPr="00CB3F4B" w14:paraId="684EC6A5" w14:textId="77777777" w:rsidTr="00AD1FD3">
        <w:trPr>
          <w:trHeight w:val="369"/>
        </w:trPr>
        <w:tc>
          <w:tcPr>
            <w:tcW w:w="2684" w:type="dxa"/>
            <w:tcBorders>
              <w:top w:val="single" w:sz="8" w:space="0" w:color="FFFFFF"/>
              <w:left w:val="single" w:sz="8" w:space="0" w:color="FFFFFF"/>
              <w:bottom w:val="single" w:sz="8" w:space="0" w:color="FFFFFF"/>
              <w:right w:val="single" w:sz="8" w:space="0" w:color="FFFFFF"/>
            </w:tcBorders>
            <w:shd w:val="clear" w:color="auto" w:fill="DADADA"/>
            <w:hideMark/>
          </w:tcPr>
          <w:p w14:paraId="6E0F731F" w14:textId="7957C1CE" w:rsidR="00AD1FD3" w:rsidRPr="009C2103" w:rsidRDefault="00AD1FD3" w:rsidP="00CF41DE">
            <w:commentRangeStart w:id="47"/>
            <w:r w:rsidRPr="009C2103">
              <w:t>mulig å trekke tilbake like lett som det ble gitt?</w:t>
            </w:r>
            <w:commentRangeEnd w:id="47"/>
            <w:r w:rsidR="00354DE9">
              <w:rPr>
                <w:rStyle w:val="Kommentarreferanse"/>
                <w:rFonts w:asciiTheme="minorHAnsi" w:eastAsiaTheme="minorHAnsi" w:hAnsiTheme="minorHAnsi" w:cstheme="minorBidi"/>
                <w:color w:val="auto"/>
                <w:lang w:val="en-US"/>
              </w:rPr>
              <w:commentReference w:id="47"/>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61C056CF" w14:textId="77777777" w:rsidR="00AD1FD3" w:rsidRPr="0000666C" w:rsidRDefault="00C668C2" w:rsidP="00CF41DE">
            <w:pPr>
              <w:jc w:val="center"/>
            </w:pPr>
            <w:sdt>
              <w:sdtPr>
                <w:id w:val="-1205866020"/>
                <w14:checkbox>
                  <w14:checked w14:val="0"/>
                  <w14:checkedState w14:val="2612" w14:font="MS Gothic"/>
                  <w14:uncheckedState w14:val="2610" w14:font="MS Gothic"/>
                </w14:checkbox>
              </w:sdtPr>
              <w:sdtEndPr/>
              <w:sdtContent>
                <w:r w:rsidR="00AD1FD3" w:rsidRPr="00AD1FD3">
                  <w:rPr>
                    <w:rFonts w:ascii="Segoe UI Symbol" w:hAnsi="Segoe UI Symbol" w:cs="Segoe UI Symbol"/>
                  </w:rPr>
                  <w:t>☐</w:t>
                </w:r>
              </w:sdtContent>
            </w:sdt>
            <w:r w:rsidR="00AD1FD3" w:rsidRPr="00B86DA0">
              <w:t xml:space="preserve"> Ja</w:t>
            </w:r>
            <w:r w:rsidR="00AD1FD3">
              <w:t xml:space="preserve"> </w:t>
            </w:r>
            <w:sdt>
              <w:sdtPr>
                <w:id w:val="-528795587"/>
                <w14:checkbox>
                  <w14:checked w14:val="0"/>
                  <w14:checkedState w14:val="2612" w14:font="MS Gothic"/>
                  <w14:uncheckedState w14:val="2610" w14:font="MS Gothic"/>
                </w14:checkbox>
              </w:sdtPr>
              <w:sdtEndPr/>
              <w:sdtContent>
                <w:r w:rsidR="00AD1FD3" w:rsidRPr="00AD1FD3">
                  <w:rPr>
                    <w:rFonts w:ascii="Segoe UI Symbol" w:hAnsi="Segoe UI Symbol" w:cs="Segoe UI Symbol"/>
                  </w:rPr>
                  <w:t>☐</w:t>
                </w:r>
              </w:sdtContent>
            </w:sdt>
            <w:r w:rsidR="00AD1FD3" w:rsidRPr="00B86DA0">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ACF286E" w14:textId="77777777" w:rsidR="00AD1FD3" w:rsidRPr="00AD1FD3" w:rsidRDefault="00AD1FD3" w:rsidP="00CF41DE">
            <w:pPr>
              <w:rPr>
                <w:color w:val="808080" w:themeColor="background1" w:themeShade="80"/>
              </w:rPr>
            </w:pPr>
            <w:r w:rsidRPr="00CB3F4B">
              <w:rPr>
                <w:color w:val="808080" w:themeColor="background1" w:themeShade="80"/>
              </w:rPr>
              <w:t>[Begrunnelse</w:t>
            </w:r>
            <w:r>
              <w:rPr>
                <w:color w:val="808080" w:themeColor="background1" w:themeShade="80"/>
              </w:rPr>
              <w:t>, evt. henvisning</w:t>
            </w:r>
            <w:r w:rsidRPr="00CB3F4B">
              <w:rPr>
                <w:color w:val="808080" w:themeColor="background1" w:themeShade="80"/>
              </w:rPr>
              <w:t>]</w:t>
            </w:r>
          </w:p>
        </w:tc>
      </w:tr>
    </w:tbl>
    <w:p w14:paraId="32EEB403" w14:textId="6123BC20" w:rsidR="009A7B70" w:rsidRDefault="00797E1D" w:rsidP="00B13D5F">
      <w:r>
        <w:t>[</w:t>
      </w:r>
      <w:r w:rsidR="007A0314">
        <w:t>Om det rettslige grunnlaget ikke er samtykke, så kan tabellen slettes.]</w:t>
      </w:r>
    </w:p>
    <w:p w14:paraId="32F4FCDB" w14:textId="7B95203E" w:rsidR="00FC7A4C" w:rsidRDefault="00FC7A4C" w:rsidP="00B13D5F">
      <w:r w:rsidRPr="00D75E0B">
        <w:rPr>
          <w:highlight w:val="yellow"/>
        </w:rPr>
        <w:t>&lt;Sett inn tekst&gt;</w:t>
      </w:r>
    </w:p>
    <w:p w14:paraId="37AA4588" w14:textId="77777777" w:rsidR="00D57541" w:rsidRDefault="00C668C2" w:rsidP="00B13D5F">
      <w:sdt>
        <w:sdtPr>
          <w:id w:val="457071356"/>
          <w14:checkbox>
            <w14:checked w14:val="0"/>
            <w14:checkedState w14:val="2612" w14:font="MS Gothic"/>
            <w14:uncheckedState w14:val="2610" w14:font="MS Gothic"/>
          </w14:checkbox>
        </w:sdtPr>
        <w:sdtEndPr/>
        <w:sdtContent>
          <w:r w:rsidR="00B13D5F">
            <w:rPr>
              <w:rFonts w:ascii="MS Gothic" w:eastAsia="MS Gothic" w:hAnsi="MS Gothic" w:hint="eastAsia"/>
            </w:rPr>
            <w:t>☐</w:t>
          </w:r>
        </w:sdtContent>
      </w:sdt>
      <w:r w:rsidR="00B13D5F">
        <w:t xml:space="preserve"> </w:t>
      </w:r>
      <w:r w:rsidR="00B13D5F" w:rsidRPr="003236B1">
        <w:t>Avtale med den registrerte</w:t>
      </w:r>
      <w:r w:rsidR="0072552D">
        <w:t>, jf. personvernforordningen artikkel 6.1.b</w:t>
      </w:r>
      <w:r w:rsidR="00B13D5F">
        <w:br/>
      </w:r>
      <w:r w:rsidR="009B5D9B">
        <w:t>[</w:t>
      </w:r>
      <w:r w:rsidR="00B13D5F">
        <w:t>Legg inn referanse til/ lenke til relevante typer av avtale. Redegjør også for hvorfor behandlingen av personopplysninger er nødvendig for å oppfylle avtalen</w:t>
      </w:r>
      <w:r w:rsidR="009B5D9B">
        <w:t>.]</w:t>
      </w:r>
    </w:p>
    <w:p w14:paraId="15C9AD60" w14:textId="1A3A3F96" w:rsidR="00B13D5F" w:rsidRDefault="00797E1D" w:rsidP="00B13D5F">
      <w:r w:rsidRPr="00354922">
        <w:rPr>
          <w:highlight w:val="yellow"/>
        </w:rPr>
        <w:t>&lt;Sett inn tekst&gt;</w:t>
      </w:r>
    </w:p>
    <w:p w14:paraId="030FE4C9" w14:textId="77777777" w:rsidR="00D57541" w:rsidRDefault="00C668C2" w:rsidP="00B13D5F">
      <w:sdt>
        <w:sdtPr>
          <w:id w:val="99382120"/>
          <w14:checkbox>
            <w14:checked w14:val="0"/>
            <w14:checkedState w14:val="2612" w14:font="MS Gothic"/>
            <w14:uncheckedState w14:val="2610" w14:font="MS Gothic"/>
          </w14:checkbox>
        </w:sdtPr>
        <w:sdtEndPr/>
        <w:sdtContent>
          <w:r w:rsidR="00B13D5F">
            <w:rPr>
              <w:rFonts w:ascii="MS Gothic" w:eastAsia="MS Gothic" w:hAnsi="MS Gothic" w:hint="eastAsia"/>
            </w:rPr>
            <w:t>☐</w:t>
          </w:r>
        </w:sdtContent>
      </w:sdt>
      <w:r w:rsidR="00B13D5F">
        <w:t xml:space="preserve"> </w:t>
      </w:r>
      <w:r w:rsidR="00B13D5F" w:rsidRPr="003236B1">
        <w:t>Rettslig forpliktelse</w:t>
      </w:r>
      <w:r w:rsidR="0072552D">
        <w:t>, jf. personvernforordningen artikkel 6.1.c</w:t>
      </w:r>
      <w:r w:rsidR="00B13D5F">
        <w:br/>
      </w:r>
      <w:r w:rsidR="009B5D9B">
        <w:t>[</w:t>
      </w:r>
      <w:r w:rsidR="00B13D5F">
        <w:t xml:space="preserve">Legg inn referanse til </w:t>
      </w:r>
      <w:r w:rsidR="00B13D5F" w:rsidRPr="003236B1">
        <w:t>lov</w:t>
      </w:r>
      <w:r w:rsidR="00B13D5F">
        <w:t xml:space="preserve">, </w:t>
      </w:r>
      <w:r w:rsidR="00B13D5F" w:rsidRPr="003236B1">
        <w:t>forskrift</w:t>
      </w:r>
      <w:r w:rsidR="00B13D5F">
        <w:t xml:space="preserve"> eller annen rettslig forpliktelse som hjemler behandlingen. Redegjør også for hvorfor behandling av personopplysninger er nødvendig for å oppfylle den rettslige forpliktelsen</w:t>
      </w:r>
      <w:r w:rsidR="009B5D9B">
        <w:t>. Husk at i de tilfeller der kommunen har en lovmessig forpliktelse til å gjennomføre offentlig myndighet, skal hjemles i artikkel 6.1.e]</w:t>
      </w:r>
    </w:p>
    <w:p w14:paraId="750D0022" w14:textId="13C8B303" w:rsidR="00B13D5F" w:rsidRDefault="00797E1D" w:rsidP="00B13D5F">
      <w:r w:rsidRPr="00354922">
        <w:rPr>
          <w:highlight w:val="yellow"/>
        </w:rPr>
        <w:t>&lt;Sett inn tekst&gt;</w:t>
      </w:r>
    </w:p>
    <w:p w14:paraId="496A05D1" w14:textId="77777777" w:rsidR="00D57541" w:rsidRDefault="00C668C2" w:rsidP="00B13D5F">
      <w:sdt>
        <w:sdtPr>
          <w:id w:val="1107393931"/>
          <w14:checkbox>
            <w14:checked w14:val="0"/>
            <w14:checkedState w14:val="2612" w14:font="MS Gothic"/>
            <w14:uncheckedState w14:val="2610" w14:font="MS Gothic"/>
          </w14:checkbox>
        </w:sdtPr>
        <w:sdtEndPr/>
        <w:sdtContent>
          <w:r w:rsidR="00B13D5F">
            <w:rPr>
              <w:rFonts w:ascii="MS Gothic" w:eastAsia="MS Gothic" w:hAnsi="MS Gothic" w:hint="eastAsia"/>
            </w:rPr>
            <w:t>☐</w:t>
          </w:r>
        </w:sdtContent>
      </w:sdt>
      <w:r w:rsidR="00B13D5F">
        <w:t xml:space="preserve"> Vitale interesser</w:t>
      </w:r>
      <w:r w:rsidR="0072552D">
        <w:t>, jf. personvernforordningen artikkel 6.1.d</w:t>
      </w:r>
      <w:r w:rsidR="00B13D5F">
        <w:br/>
      </w:r>
      <w:r w:rsidR="0072552D">
        <w:t>[</w:t>
      </w:r>
      <w:r w:rsidR="00B13D5F">
        <w:t>Beskriv de vitale interessene som gjør seg gjeldende for behandlingen</w:t>
      </w:r>
      <w:r w:rsidR="0072552D">
        <w:t>.]</w:t>
      </w:r>
    </w:p>
    <w:p w14:paraId="0ECB0467" w14:textId="036DFE91" w:rsidR="00B13D5F" w:rsidRDefault="00797E1D" w:rsidP="00B13D5F">
      <w:r w:rsidRPr="00354922">
        <w:rPr>
          <w:highlight w:val="yellow"/>
        </w:rPr>
        <w:t>&lt;Sett inn tekst&gt;</w:t>
      </w:r>
    </w:p>
    <w:p w14:paraId="6AB5FB17" w14:textId="77777777" w:rsidR="00D57541" w:rsidRDefault="00C668C2" w:rsidP="00B13D5F">
      <w:sdt>
        <w:sdtPr>
          <w:id w:val="-1662535704"/>
          <w14:checkbox>
            <w14:checked w14:val="0"/>
            <w14:checkedState w14:val="2612" w14:font="MS Gothic"/>
            <w14:uncheckedState w14:val="2610" w14:font="MS Gothic"/>
          </w14:checkbox>
        </w:sdtPr>
        <w:sdtEndPr/>
        <w:sdtContent>
          <w:r w:rsidR="00590E34">
            <w:rPr>
              <w:rFonts w:ascii="MS Gothic" w:eastAsia="MS Gothic" w:hAnsi="MS Gothic" w:hint="eastAsia"/>
            </w:rPr>
            <w:t>☐</w:t>
          </w:r>
        </w:sdtContent>
      </w:sdt>
      <w:r w:rsidR="00B13D5F">
        <w:t xml:space="preserve"> Allmennhetens oppgave og utøvelse av offentlig myndighet</w:t>
      </w:r>
      <w:r w:rsidR="0072552D">
        <w:t>, jf. personvernforordningen artikkel 6.1.3</w:t>
      </w:r>
      <w:r w:rsidR="00B13D5F">
        <w:br/>
      </w:r>
      <w:r w:rsidR="0072552D">
        <w:t>[</w:t>
      </w:r>
      <w:r w:rsidR="00B13D5F">
        <w:t xml:space="preserve">Legg inn referanse til lov eller forskrift som beskriver oppgaven eller den offentlige </w:t>
      </w:r>
      <w:r w:rsidR="00B13D5F">
        <w:lastRenderedPageBreak/>
        <w:t>myndigheten. Redegjør også for hvorfor behandling av personopplysninger er nødvendig for å</w:t>
      </w:r>
      <w:r w:rsidR="0072552D">
        <w:t xml:space="preserve"> utøve den offentlige myndigheten slik det er beskrevet i </w:t>
      </w:r>
      <w:r w:rsidR="00B13D5F">
        <w:t>lov eller forskrift</w:t>
      </w:r>
      <w:r w:rsidR="0072552D">
        <w:t>.]</w:t>
      </w:r>
    </w:p>
    <w:p w14:paraId="1D749433" w14:textId="626E9BA3" w:rsidR="00B13D5F" w:rsidRDefault="00797E1D" w:rsidP="00B13D5F">
      <w:r w:rsidRPr="00354922">
        <w:rPr>
          <w:highlight w:val="yellow"/>
        </w:rPr>
        <w:t>&lt;Sett inn tekst&gt;</w:t>
      </w:r>
    </w:p>
    <w:p w14:paraId="18EE4BCB" w14:textId="69C6D943" w:rsidR="00D57541" w:rsidRDefault="00C668C2" w:rsidP="004F6FCA">
      <w:sdt>
        <w:sdtPr>
          <w:id w:val="-142192565"/>
          <w14:checkbox>
            <w14:checked w14:val="0"/>
            <w14:checkedState w14:val="2612" w14:font="MS Gothic"/>
            <w14:uncheckedState w14:val="2610" w14:font="MS Gothic"/>
          </w14:checkbox>
        </w:sdtPr>
        <w:sdtEndPr/>
        <w:sdtContent>
          <w:r w:rsidR="00B13D5F">
            <w:rPr>
              <w:rFonts w:ascii="MS Gothic" w:eastAsia="MS Gothic" w:hAnsi="MS Gothic" w:hint="eastAsia"/>
            </w:rPr>
            <w:t>☐</w:t>
          </w:r>
        </w:sdtContent>
      </w:sdt>
      <w:r w:rsidR="00B13D5F">
        <w:t xml:space="preserve"> </w:t>
      </w:r>
      <w:r w:rsidR="00B13D5F" w:rsidRPr="003236B1">
        <w:t>Berettiget interesse (interesseavveining)</w:t>
      </w:r>
      <w:r w:rsidR="0072552D">
        <w:t>, jf. personvernforordningen artikkel 6.1.f</w:t>
      </w:r>
      <w:r w:rsidR="00B13D5F">
        <w:br/>
      </w:r>
      <w:r w:rsidR="0072552D">
        <w:t>[</w:t>
      </w:r>
      <w:r w:rsidR="00B13D5F">
        <w:t>Legg inn interesseavveining og balansetest som dokumenterer de berettigede interessene eller referanse til/ lenke til interesseavveiningen</w:t>
      </w:r>
      <w:r w:rsidR="0072552D">
        <w:t>]</w:t>
      </w:r>
    </w:p>
    <w:p w14:paraId="653A1214" w14:textId="1BA16184" w:rsidR="002B3CB3" w:rsidRDefault="00797E1D" w:rsidP="002B3CB3">
      <w:r w:rsidRPr="007C0CC8">
        <w:rPr>
          <w:highlight w:val="yellow"/>
        </w:rPr>
        <w:t>&lt;Sett inn tekst&gt;</w:t>
      </w:r>
    </w:p>
    <w:p w14:paraId="7FD46593" w14:textId="77777777" w:rsidR="002B3CB3" w:rsidRDefault="002B3CB3" w:rsidP="00263952">
      <w:pPr>
        <w:pStyle w:val="Overskrift4"/>
      </w:pPr>
      <w:bookmarkStart w:id="48" w:name="_Toc43961133"/>
      <w:commentRangeStart w:id="49"/>
      <w:r>
        <w:t>Videre bruk til forenlig formål</w:t>
      </w:r>
      <w:bookmarkEnd w:id="48"/>
      <w:commentRangeEnd w:id="49"/>
      <w:r w:rsidR="00105EBD">
        <w:rPr>
          <w:rStyle w:val="Kommentarreferanse"/>
          <w:rFonts w:asciiTheme="minorHAnsi" w:eastAsiaTheme="minorHAnsi" w:hAnsiTheme="minorHAnsi" w:cstheme="minorBidi"/>
          <w:i w:val="0"/>
          <w:iCs w:val="0"/>
          <w:color w:val="auto"/>
          <w:lang w:val="en-US"/>
        </w:rPr>
        <w:commentReference w:id="49"/>
      </w:r>
    </w:p>
    <w:p w14:paraId="1249B037" w14:textId="77777777" w:rsidR="002B3CB3" w:rsidRDefault="00C668C2" w:rsidP="002B3CB3">
      <w:sdt>
        <w:sdtPr>
          <w:id w:val="427162998"/>
          <w14:checkbox>
            <w14:checked w14:val="0"/>
            <w14:checkedState w14:val="2612" w14:font="MS Gothic"/>
            <w14:uncheckedState w14:val="2610" w14:font="MS Gothic"/>
          </w14:checkbox>
        </w:sdtPr>
        <w:sdtEndPr/>
        <w:sdtContent>
          <w:r w:rsidR="002B3CB3">
            <w:rPr>
              <w:rFonts w:ascii="MS Gothic" w:eastAsia="MS Gothic" w:hAnsi="MS Gothic" w:hint="eastAsia"/>
            </w:rPr>
            <w:t>☐</w:t>
          </w:r>
        </w:sdtContent>
      </w:sdt>
      <w:r w:rsidR="002B3CB3">
        <w:t xml:space="preserve"> Den behandlingsansvarlige anser det som nødvendig å behandle personopplysninger for annet formål </w:t>
      </w:r>
      <w:r w:rsidR="002B3CB3" w:rsidRPr="00451638">
        <w:t>enn det som personopplysningene er blitt samlet inn for</w:t>
      </w:r>
      <w:r w:rsidR="002B3CB3">
        <w:t>.</w:t>
      </w:r>
    </w:p>
    <w:p w14:paraId="15AE8172" w14:textId="098CC09C" w:rsidR="00D70334" w:rsidRPr="00D57541" w:rsidRDefault="00C668C2" w:rsidP="002B3CB3">
      <w:sdt>
        <w:sdtPr>
          <w:id w:val="-750810612"/>
          <w14:checkbox>
            <w14:checked w14:val="0"/>
            <w14:checkedState w14:val="2612" w14:font="MS Gothic"/>
            <w14:uncheckedState w14:val="2610" w14:font="MS Gothic"/>
          </w14:checkbox>
        </w:sdtPr>
        <w:sdtEndPr/>
        <w:sdtContent>
          <w:r w:rsidR="002B3CB3">
            <w:rPr>
              <w:rFonts w:ascii="MS Gothic" w:eastAsia="MS Gothic" w:hAnsi="MS Gothic" w:hint="eastAsia"/>
            </w:rPr>
            <w:t>☐</w:t>
          </w:r>
        </w:sdtContent>
      </w:sdt>
      <w:r w:rsidR="002B3CB3">
        <w:t xml:space="preserve"> Behandlingene har ikke sitt rettslige grunnlag i den registrertes samtykke</w:t>
      </w:r>
      <w:r w:rsidR="002B3CB3">
        <w:br/>
      </w:r>
      <w:sdt>
        <w:sdtPr>
          <w:id w:val="479277176"/>
          <w14:checkbox>
            <w14:checked w14:val="0"/>
            <w14:checkedState w14:val="2612" w14:font="MS Gothic"/>
            <w14:uncheckedState w14:val="2610" w14:font="MS Gothic"/>
          </w14:checkbox>
        </w:sdtPr>
        <w:sdtEndPr/>
        <w:sdtContent>
          <w:r w:rsidR="002B3CB3">
            <w:rPr>
              <w:rFonts w:ascii="MS Gothic" w:eastAsia="MS Gothic" w:hAnsi="MS Gothic" w:hint="eastAsia"/>
            </w:rPr>
            <w:t>☐</w:t>
          </w:r>
        </w:sdtContent>
      </w:sdt>
      <w:r w:rsidR="002B3CB3">
        <w:t xml:space="preserve"> Be</w:t>
      </w:r>
      <w:r w:rsidR="002B3CB3" w:rsidRPr="00D57541">
        <w:t>handlingene har ikke sitt rettslige grunnlag i lov eller forskrift</w:t>
      </w:r>
      <w:r w:rsidR="00D70334" w:rsidRPr="00D57541">
        <w:br/>
      </w:r>
      <w:sdt>
        <w:sdtPr>
          <w:id w:val="-10917422"/>
          <w14:checkbox>
            <w14:checked w14:val="0"/>
            <w14:checkedState w14:val="2612" w14:font="MS Gothic"/>
            <w14:uncheckedState w14:val="2610" w14:font="MS Gothic"/>
          </w14:checkbox>
        </w:sdtPr>
        <w:sdtEndPr/>
        <w:sdtContent>
          <w:r w:rsidR="00D70334" w:rsidRPr="00D57541">
            <w:rPr>
              <w:rFonts w:ascii="MS Gothic" w:eastAsia="MS Gothic" w:hAnsi="MS Gothic" w:hint="eastAsia"/>
            </w:rPr>
            <w:t>☐</w:t>
          </w:r>
        </w:sdtContent>
      </w:sdt>
      <w:r w:rsidR="00D70334" w:rsidRPr="00D57541">
        <w:t xml:space="preserve"> Personopplysninger skal ikke behandles videre for andre formål </w:t>
      </w:r>
    </w:p>
    <w:p w14:paraId="22DA79B1" w14:textId="4946AC7F" w:rsidR="002B3CB3" w:rsidRPr="00D57541" w:rsidRDefault="002B3CB3" w:rsidP="002B3CB3">
      <w:r w:rsidRPr="00D57541">
        <w:t>Forenlighetsvurdering:</w:t>
      </w:r>
    </w:p>
    <w:p w14:paraId="327B41CF" w14:textId="55C2E6C5" w:rsidR="002B3CB3" w:rsidRDefault="002B3CB3" w:rsidP="002B3CB3">
      <w:r w:rsidRPr="00D57541">
        <w:t>[</w:t>
      </w:r>
      <w:r w:rsidR="00302889" w:rsidRPr="00D57541">
        <w:t xml:space="preserve">Dersom relevant: </w:t>
      </w:r>
      <w:r w:rsidRPr="00D57541">
        <w:t>Beskr</w:t>
      </w:r>
      <w:r>
        <w:t xml:space="preserve">ivelse av forbindelsen mellom formålet </w:t>
      </w:r>
      <w:r w:rsidRPr="009034CE">
        <w:t>som personopplysningene er blitt samlet inn for, og formålene med den tiltenkte viderebehandlingen</w:t>
      </w:r>
      <w:r>
        <w:t xml:space="preserve">. Følgende momenter skal beskrives: </w:t>
      </w:r>
    </w:p>
    <w:p w14:paraId="0FBF7A45" w14:textId="77777777" w:rsidR="002B3CB3" w:rsidRDefault="002B3CB3" w:rsidP="0013625B">
      <w:pPr>
        <w:pStyle w:val="Listeavsnitt"/>
        <w:numPr>
          <w:ilvl w:val="0"/>
          <w:numId w:val="26"/>
        </w:numPr>
      </w:pPr>
      <w:r>
        <w:t>Sammenhengen personopplysningene ble samlet inn i og forholdet mellom de registrerte og den behandlingsansvarlige</w:t>
      </w:r>
    </w:p>
    <w:p w14:paraId="223CA25E" w14:textId="77777777" w:rsidR="002B3CB3" w:rsidRDefault="002B3CB3" w:rsidP="002B3CB3">
      <w:pPr>
        <w:pStyle w:val="Listeavsnitt"/>
        <w:numPr>
          <w:ilvl w:val="0"/>
          <w:numId w:val="26"/>
        </w:numPr>
      </w:pPr>
      <w:r>
        <w:t>Personopplysningenes art og spesielt beskrivelse av behandlingen av særlige kategorier av personopplysninger og opplysninger om straffedommer og lovovertredelser</w:t>
      </w:r>
    </w:p>
    <w:p w14:paraId="402B934A" w14:textId="77777777" w:rsidR="00AC1D8D" w:rsidRDefault="002B3CB3" w:rsidP="002B3CB3">
      <w:pPr>
        <w:pStyle w:val="Listeavsnitt"/>
        <w:numPr>
          <w:ilvl w:val="0"/>
          <w:numId w:val="26"/>
        </w:numPr>
      </w:pPr>
      <w:r>
        <w:t xml:space="preserve">Mulige konsekvenser av </w:t>
      </w:r>
      <w:r w:rsidR="00AC1D8D">
        <w:t xml:space="preserve">den videre </w:t>
      </w:r>
      <w:r>
        <w:t>behandlingen for de registrert</w:t>
      </w:r>
      <w:r w:rsidR="00AC1D8D">
        <w:t>e</w:t>
      </w:r>
    </w:p>
    <w:p w14:paraId="6D59F9F3" w14:textId="77777777" w:rsidR="00D57541" w:rsidRDefault="00AC1D8D" w:rsidP="00797E1D">
      <w:pPr>
        <w:pStyle w:val="Listeavsnitt"/>
        <w:numPr>
          <w:ilvl w:val="0"/>
          <w:numId w:val="26"/>
        </w:numPr>
      </w:pPr>
      <w:r>
        <w:t>Planlagte g</w:t>
      </w:r>
      <w:r w:rsidR="002B3CB3">
        <w:t>arantier for de registrerte, som krypter</w:t>
      </w:r>
      <w:r w:rsidR="2600E184">
        <w:t>ing</w:t>
      </w:r>
      <w:r w:rsidR="002B3CB3">
        <w:t xml:space="preserve"> eller pseudonymisering</w:t>
      </w:r>
      <w:r w:rsidR="00493A18">
        <w:t>]</w:t>
      </w:r>
    </w:p>
    <w:p w14:paraId="3202770E" w14:textId="115965DC" w:rsidR="00797E1D" w:rsidRDefault="00797E1D" w:rsidP="00D57541">
      <w:r w:rsidRPr="00D57541">
        <w:rPr>
          <w:highlight w:val="yellow"/>
        </w:rPr>
        <w:t>&lt;Sett inn tekst&gt;</w:t>
      </w:r>
    </w:p>
    <w:p w14:paraId="2F6F08C9" w14:textId="674B71CA" w:rsidR="003B34A2" w:rsidRDefault="00C668C2" w:rsidP="002B3CB3">
      <w:sdt>
        <w:sdtPr>
          <w:id w:val="-1922478091"/>
          <w14:checkbox>
            <w14:checked w14:val="0"/>
            <w14:checkedState w14:val="2612" w14:font="MS Gothic"/>
            <w14:uncheckedState w14:val="2610" w14:font="MS Gothic"/>
          </w14:checkbox>
        </w:sdtPr>
        <w:sdtEndPr/>
        <w:sdtContent>
          <w:r w:rsidR="002B3CB3">
            <w:rPr>
              <w:rFonts w:ascii="MS Gothic" w:eastAsia="MS Gothic" w:hAnsi="MS Gothic" w:hint="eastAsia"/>
            </w:rPr>
            <w:t>☐</w:t>
          </w:r>
        </w:sdtContent>
      </w:sdt>
      <w:r w:rsidR="002B3CB3">
        <w:t xml:space="preserve">  Den behandlingsansvarlige har gjort en helhetlig vurdering av behandlingen, og anser vilkårene for viderebehandling for forenlig formål som oppfylt.</w:t>
      </w:r>
    </w:p>
    <w:p w14:paraId="2A727465" w14:textId="2DA23C7E" w:rsidR="004F6FCA" w:rsidRDefault="00AC1D8D" w:rsidP="00263952">
      <w:pPr>
        <w:pStyle w:val="Overskrift4"/>
      </w:pPr>
      <w:bookmarkStart w:id="50" w:name="_Ref52955504"/>
      <w:r>
        <w:t>Behandlingsgrunnlaget etter artikkel 9</w:t>
      </w:r>
      <w:bookmarkEnd w:id="50"/>
    </w:p>
    <w:p w14:paraId="55052BF2" w14:textId="3CB0FCE6" w:rsidR="006077F3" w:rsidRDefault="004D43E3" w:rsidP="006077F3">
      <w:r>
        <w:t xml:space="preserve">Dersom </w:t>
      </w:r>
      <w:r w:rsidR="003403A5">
        <w:t>aktiviteten(e)</w:t>
      </w:r>
      <w:r w:rsidR="00832CE9">
        <w:t xml:space="preserve"> som omfattes av</w:t>
      </w:r>
      <w:r w:rsidR="003403A5">
        <w:t xml:space="preserve"> denne personvernkonsekvensvurderingen </w:t>
      </w:r>
      <w:r w:rsidR="00832CE9">
        <w:t>innebærer behandling av helseopplysninger, fagforeningsopplysninger med mer (se</w:t>
      </w:r>
      <w:r>
        <w:t xml:space="preserve"> avsnitt </w:t>
      </w:r>
      <w:r>
        <w:fldChar w:fldCharType="begin"/>
      </w:r>
      <w:r>
        <w:instrText xml:space="preserve"> REF _Ref52955625 \r \h </w:instrText>
      </w:r>
      <w:r>
        <w:fldChar w:fldCharType="separate"/>
      </w:r>
      <w:r>
        <w:t>2.1.5</w:t>
      </w:r>
      <w:r>
        <w:fldChar w:fldCharType="end"/>
      </w:r>
      <w:r w:rsidR="00832CE9">
        <w:t>), så må ett av vilk</w:t>
      </w:r>
      <w:r w:rsidR="004C47A2">
        <w:t>årene i artikkel 9 oppfylles. Dette kommer i tillegg til oppfyllelse av ett av vilkårene i artikkel 6.</w:t>
      </w:r>
      <w:r w:rsidR="006077F3">
        <w:t xml:space="preserve"> Behandlingene av særlige kategorier av personopplysninger som er beskrevet i denne DPIAen faller innenfor følgende rettslige grunnlag:</w:t>
      </w:r>
    </w:p>
    <w:p w14:paraId="22DC5EE9" w14:textId="77777777" w:rsidR="003907AD" w:rsidRDefault="00C668C2" w:rsidP="006077F3">
      <w:sdt>
        <w:sdtPr>
          <w:id w:val="858315978"/>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Behandling basert på samtykke</w:t>
      </w:r>
      <w:r w:rsidR="000B2EF4">
        <w:t>, jf. personvernforordningen artikkel 9.2.a</w:t>
      </w:r>
    </w:p>
    <w:tbl>
      <w:tblPr>
        <w:tblW w:w="9194" w:type="dxa"/>
        <w:tblCellMar>
          <w:left w:w="170" w:type="dxa"/>
          <w:right w:w="170" w:type="dxa"/>
        </w:tblCellMar>
        <w:tblLook w:val="0600" w:firstRow="0" w:lastRow="0" w:firstColumn="0" w:lastColumn="0" w:noHBand="1" w:noVBand="1"/>
      </w:tblPr>
      <w:tblGrid>
        <w:gridCol w:w="2684"/>
        <w:gridCol w:w="1417"/>
        <w:gridCol w:w="5093"/>
      </w:tblGrid>
      <w:tr w:rsidR="003907AD" w:rsidRPr="00047589" w14:paraId="2477391F" w14:textId="77777777" w:rsidTr="004D2F1C">
        <w:trPr>
          <w:trHeight w:val="236"/>
        </w:trPr>
        <w:tc>
          <w:tcPr>
            <w:tcW w:w="9194" w:type="dxa"/>
            <w:gridSpan w:val="3"/>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113" w:type="dxa"/>
              <w:bottom w:w="0" w:type="dxa"/>
              <w:right w:w="15" w:type="dxa"/>
            </w:tcMar>
            <w:vAlign w:val="center"/>
          </w:tcPr>
          <w:p w14:paraId="541E2B7D" w14:textId="77777777" w:rsidR="003907AD" w:rsidRPr="00047589" w:rsidRDefault="003907AD" w:rsidP="004D2F1C">
            <w:pPr>
              <w:spacing w:after="0"/>
            </w:pPr>
            <w:r w:rsidRPr="00047589">
              <w:t>Et gyldig samtykke forutsetter at følgende vilkår er oppfylt – er samtykket:</w:t>
            </w:r>
          </w:p>
        </w:tc>
      </w:tr>
      <w:tr w:rsidR="003907AD" w:rsidRPr="00047589" w14:paraId="328265EF" w14:textId="77777777" w:rsidTr="004D2F1C">
        <w:trPr>
          <w:trHeight w:val="335"/>
        </w:trPr>
        <w:tc>
          <w:tcPr>
            <w:tcW w:w="2684" w:type="dxa"/>
            <w:tcBorders>
              <w:top w:val="single" w:sz="8" w:space="0" w:color="FFFFFF"/>
              <w:left w:val="single" w:sz="8" w:space="0" w:color="FFFFFF"/>
              <w:bottom w:val="single" w:sz="8" w:space="0" w:color="FFFFFF"/>
              <w:right w:val="single" w:sz="8" w:space="0" w:color="FFFFFF"/>
            </w:tcBorders>
            <w:shd w:val="clear" w:color="auto" w:fill="DADADA"/>
            <w:tcMar>
              <w:top w:w="15" w:type="dxa"/>
              <w:left w:w="113" w:type="dxa"/>
              <w:bottom w:w="0" w:type="dxa"/>
              <w:right w:w="15" w:type="dxa"/>
            </w:tcMar>
            <w:hideMark/>
          </w:tcPr>
          <w:p w14:paraId="0CD72485" w14:textId="7C1A85E2" w:rsidR="003907AD" w:rsidRPr="00047589" w:rsidRDefault="003907AD" w:rsidP="004D2F1C">
            <w:r w:rsidRPr="00047589">
              <w:rPr>
                <w:color w:val="FF0000"/>
              </w:rPr>
              <w:t xml:space="preserve"> </w:t>
            </w:r>
            <w:commentRangeStart w:id="51"/>
            <w:r w:rsidRPr="00047589">
              <w:rPr>
                <w:color w:val="auto"/>
              </w:rPr>
              <w:t>Eksplisitt</w:t>
            </w:r>
            <w:commentRangeEnd w:id="51"/>
            <w:r w:rsidR="007D658B" w:rsidRPr="00047589">
              <w:rPr>
                <w:rStyle w:val="Kommentarreferanse"/>
                <w:rFonts w:asciiTheme="minorHAnsi" w:eastAsiaTheme="minorHAnsi" w:hAnsiTheme="minorHAnsi" w:cstheme="minorBidi"/>
                <w:color w:val="auto"/>
                <w:lang w:val="en-US"/>
              </w:rPr>
              <w:commentReference w:id="51"/>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13" w:type="dxa"/>
              <w:bottom w:w="0" w:type="dxa"/>
              <w:right w:w="15" w:type="dxa"/>
            </w:tcMar>
          </w:tcPr>
          <w:p w14:paraId="34A0B605" w14:textId="77777777" w:rsidR="003907AD" w:rsidRPr="00047589" w:rsidRDefault="00C668C2" w:rsidP="004D2F1C">
            <w:pPr>
              <w:jc w:val="center"/>
            </w:pPr>
            <w:sdt>
              <w:sdtPr>
                <w:id w:val="-161315546"/>
                <w14:checkbox>
                  <w14:checked w14:val="0"/>
                  <w14:checkedState w14:val="2612" w14:font="MS Gothic"/>
                  <w14:uncheckedState w14:val="2610" w14:font="MS Gothic"/>
                </w14:checkbox>
              </w:sdtPr>
              <w:sdtEndPr/>
              <w:sdtContent>
                <w:r w:rsidR="003907AD" w:rsidRPr="00047589">
                  <w:rPr>
                    <w:rFonts w:ascii="MS Gothic" w:eastAsia="MS Gothic" w:hAnsi="MS Gothic" w:hint="eastAsia"/>
                  </w:rPr>
                  <w:t>☐</w:t>
                </w:r>
              </w:sdtContent>
            </w:sdt>
            <w:r w:rsidR="003907AD" w:rsidRPr="00047589">
              <w:t xml:space="preserve"> Ja </w:t>
            </w:r>
            <w:sdt>
              <w:sdtPr>
                <w:id w:val="1460148462"/>
                <w14:checkbox>
                  <w14:checked w14:val="0"/>
                  <w14:checkedState w14:val="2612" w14:font="MS Gothic"/>
                  <w14:uncheckedState w14:val="2610" w14:font="MS Gothic"/>
                </w14:checkbox>
              </w:sdtPr>
              <w:sdtEndPr/>
              <w:sdtContent>
                <w:r w:rsidR="003907AD" w:rsidRPr="00047589">
                  <w:rPr>
                    <w:rFonts w:ascii="MS Gothic" w:eastAsia="MS Gothic" w:hAnsi="MS Gothic" w:hint="eastAsia"/>
                  </w:rPr>
                  <w:t>☐</w:t>
                </w:r>
              </w:sdtContent>
            </w:sdt>
            <w:r w:rsidR="003907AD" w:rsidRPr="00047589">
              <w:t xml:space="preserve"> Nei</w:t>
            </w:r>
          </w:p>
        </w:tc>
        <w:tc>
          <w:tcPr>
            <w:tcW w:w="50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4739E08" w14:textId="77777777" w:rsidR="003907AD" w:rsidRPr="00047589" w:rsidRDefault="003907AD" w:rsidP="004D2F1C">
            <w:r w:rsidRPr="00047589">
              <w:rPr>
                <w:color w:val="808080" w:themeColor="background1" w:themeShade="80"/>
              </w:rPr>
              <w:t>[Begrunnelse, evt. henvisning]</w:t>
            </w:r>
          </w:p>
        </w:tc>
      </w:tr>
    </w:tbl>
    <w:p w14:paraId="6D568732" w14:textId="7B4551D5" w:rsidR="006077F3" w:rsidRDefault="006077F3" w:rsidP="006077F3">
      <w:r>
        <w:br/>
      </w:r>
      <w:r w:rsidR="000B2EF4">
        <w:t>[</w:t>
      </w:r>
      <w:r>
        <w:t xml:space="preserve">Legg inn samtykketekst eller referanse til/ lenke til tekst eller stedet der samtykket skal hentes inn. Beskriv samtykkets innhold og hvordan samtykket skal hentes inn. Beskriv </w:t>
      </w:r>
      <w:r>
        <w:lastRenderedPageBreak/>
        <w:t>spesielt at samtykket er frivillig, spesifikt, informert og utvetydig</w:t>
      </w:r>
      <w:r w:rsidR="003B34A2">
        <w:t xml:space="preserve">. Vis til gjennomgangen av vilkår for samtykke i avsnitt </w:t>
      </w:r>
      <w:r w:rsidR="003B34A2">
        <w:fldChar w:fldCharType="begin"/>
      </w:r>
      <w:r w:rsidR="003B34A2">
        <w:instrText xml:space="preserve"> REF _Ref44072406 \r \h </w:instrText>
      </w:r>
      <w:r w:rsidR="003B34A2">
        <w:fldChar w:fldCharType="separate"/>
      </w:r>
      <w:r w:rsidR="00DD72FB">
        <w:t>2.2.1.1</w:t>
      </w:r>
      <w:r w:rsidR="003B34A2">
        <w:fldChar w:fldCharType="end"/>
      </w:r>
      <w:r w:rsidR="003B34A2">
        <w:t>.</w:t>
      </w:r>
      <w:r w:rsidR="00047589">
        <w:t xml:space="preserve"> Dersom behandlingen ikke er basert på samtykke, kan boksen over slettes</w:t>
      </w:r>
      <w:r w:rsidR="000B2EF4">
        <w:t>]</w:t>
      </w:r>
    </w:p>
    <w:p w14:paraId="1217302D" w14:textId="1E9FF947" w:rsidR="00797E1D" w:rsidRPr="00865D43" w:rsidRDefault="00797E1D" w:rsidP="006077F3">
      <w:r w:rsidRPr="007C0CC8">
        <w:rPr>
          <w:highlight w:val="yellow"/>
        </w:rPr>
        <w:t>&lt;Sett inn tekst&gt;</w:t>
      </w:r>
    </w:p>
    <w:p w14:paraId="3CA0F17A" w14:textId="77777777" w:rsidR="00047589" w:rsidRDefault="00C668C2" w:rsidP="006077F3">
      <w:sdt>
        <w:sdtPr>
          <w:id w:val="-1621455127"/>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Behandlinger på arbeidsrettens, trygderettens og sosialrettens områder</w:t>
      </w:r>
      <w:r w:rsidR="000B2EF4">
        <w:t>, jf. personvernforordningen artikkel 9.2.b</w:t>
      </w:r>
      <w:r w:rsidR="006077F3">
        <w:br/>
      </w:r>
      <w:r w:rsidR="000B2EF4">
        <w:t>[</w:t>
      </w:r>
      <w:r w:rsidR="006077F3">
        <w:t>Legg inn referanse til lov eller forskrift som hjemler behandlingen (primært folketrygdloven og sosialtjenesteloven). Redegjør også for hvorfor behandling av personopplysninger er nødvendig for å oppfylle lov eller forskrift</w:t>
      </w:r>
      <w:r w:rsidR="00856E54">
        <w:t>.</w:t>
      </w:r>
      <w:r w:rsidR="000B2EF4">
        <w:t>]</w:t>
      </w:r>
    </w:p>
    <w:p w14:paraId="2B8D8339" w14:textId="055C9E3B" w:rsidR="006077F3" w:rsidRPr="001F56AB" w:rsidRDefault="00797E1D" w:rsidP="006077F3">
      <w:r w:rsidRPr="007C0CC8">
        <w:rPr>
          <w:highlight w:val="yellow"/>
        </w:rPr>
        <w:t>&lt;Sett inn tekst&gt;</w:t>
      </w:r>
    </w:p>
    <w:p w14:paraId="1B58DDC7" w14:textId="77777777" w:rsidR="00047589" w:rsidRDefault="00C668C2" w:rsidP="006077F3">
      <w:sdt>
        <w:sdtPr>
          <w:id w:val="-184756764"/>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Vitale interesser</w:t>
      </w:r>
      <w:r w:rsidR="00856E54">
        <w:t>, jf. personvernforordningen artikkel 9.2.c</w:t>
      </w:r>
      <w:r w:rsidR="006077F3">
        <w:br/>
      </w:r>
      <w:r w:rsidR="00856E54">
        <w:t>[</w:t>
      </w:r>
      <w:r w:rsidR="006077F3">
        <w:t>Legg inn redegjørelse for de registrertes vitale interesser og for hvorfor samtykke eller andre rettslige grunnlag ikke er aktuelle eller referanse til/ lenke til slik vurdering</w:t>
      </w:r>
      <w:r w:rsidR="00856E54">
        <w:t>.]</w:t>
      </w:r>
    </w:p>
    <w:p w14:paraId="6EEFF77F" w14:textId="3B40E194" w:rsidR="006077F3" w:rsidRPr="00865D43" w:rsidRDefault="00797E1D" w:rsidP="006077F3">
      <w:r w:rsidRPr="007C0CC8">
        <w:rPr>
          <w:highlight w:val="yellow"/>
        </w:rPr>
        <w:t>&lt;Sett inn tekst&gt;</w:t>
      </w:r>
    </w:p>
    <w:p w14:paraId="7163291A" w14:textId="77777777" w:rsidR="00047589" w:rsidRDefault="00C668C2" w:rsidP="006077F3">
      <w:sdt>
        <w:sdtPr>
          <w:id w:val="629129340"/>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Opplysninger av politisk, religiøs eller fagforeningsmessig art</w:t>
      </w:r>
      <w:r w:rsidR="00C93422">
        <w:t xml:space="preserve"> utført av organisasjon eller stiftelse</w:t>
      </w:r>
      <w:r w:rsidR="00856E54">
        <w:t>, jf. personvernforordningen artikkel 9.2.d</w:t>
      </w:r>
      <w:r w:rsidR="006077F3">
        <w:br/>
      </w:r>
      <w:r w:rsidR="00856E54">
        <w:t>[</w:t>
      </w:r>
      <w:r w:rsidR="006077F3">
        <w:t xml:space="preserve">Legg inn organisasjonsnummer og formål med den </w:t>
      </w:r>
      <w:r w:rsidR="006077F3" w:rsidRPr="004104B4">
        <w:t>ideelle sammenslutninge</w:t>
      </w:r>
      <w:r w:rsidR="006077F3">
        <w:t>n</w:t>
      </w:r>
      <w:r w:rsidR="006077F3" w:rsidRPr="004104B4">
        <w:t>, stiftelse</w:t>
      </w:r>
      <w:r w:rsidR="006077F3">
        <w:t>n</w:t>
      </w:r>
      <w:r w:rsidR="006077F3" w:rsidRPr="004104B4">
        <w:t xml:space="preserve"> eller </w:t>
      </w:r>
      <w:r w:rsidR="006077F3">
        <w:t>organisasjonen som er behandlingsansvarlig for behandlingen og redegjør for nødvendigheten av å behandle særlige kategorier av personopplysninger</w:t>
      </w:r>
      <w:r w:rsidR="00C93422">
        <w:t>.</w:t>
      </w:r>
      <w:r w:rsidR="00856E54">
        <w:t>]</w:t>
      </w:r>
    </w:p>
    <w:p w14:paraId="06F6C285" w14:textId="042CD059" w:rsidR="006077F3" w:rsidRPr="00865D43" w:rsidRDefault="00797E1D" w:rsidP="006077F3">
      <w:r w:rsidRPr="007C0CC8">
        <w:rPr>
          <w:highlight w:val="yellow"/>
        </w:rPr>
        <w:t>&lt;Sett inn tekst&gt;</w:t>
      </w:r>
    </w:p>
    <w:p w14:paraId="5B6086C5" w14:textId="77777777" w:rsidR="00047589" w:rsidRDefault="00C668C2" w:rsidP="006077F3">
      <w:sdt>
        <w:sdtPr>
          <w:id w:val="1670140855"/>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Opplysninger den registrerte har gjort offentlig kjent</w:t>
      </w:r>
      <w:r w:rsidR="00C93422">
        <w:t>, jf. personvernforordningen artikkel 9.2.e</w:t>
      </w:r>
      <w:r w:rsidR="006077F3">
        <w:br/>
      </w:r>
      <w:r w:rsidR="00C93422">
        <w:t>[</w:t>
      </w:r>
      <w:r w:rsidR="006077F3">
        <w:t>Redegjør for hvor den registrerte har gjort særlige kategorier offentlig kjent og for hvorfor videre behandling av opplysningene er nødvendig</w:t>
      </w:r>
      <w:r w:rsidR="00C93422">
        <w:t>.]</w:t>
      </w:r>
    </w:p>
    <w:p w14:paraId="439113B3" w14:textId="211F1A25" w:rsidR="006077F3" w:rsidRPr="00865D43" w:rsidRDefault="00797E1D" w:rsidP="006077F3">
      <w:r w:rsidRPr="007C0CC8">
        <w:rPr>
          <w:highlight w:val="yellow"/>
        </w:rPr>
        <w:t>&lt;Sett inn tekst&gt;</w:t>
      </w:r>
    </w:p>
    <w:p w14:paraId="07762CF2" w14:textId="1D13CCCE" w:rsidR="00047589" w:rsidRDefault="00C668C2" w:rsidP="006077F3">
      <w:sdt>
        <w:sdtPr>
          <w:id w:val="1802340919"/>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Fastsette, gjøre gjeldende eller forsvare et rettskrav</w:t>
      </w:r>
      <w:r w:rsidR="00C93422">
        <w:t>, jf. personvernforordningen artikkel 9.2.f</w:t>
      </w:r>
      <w:r w:rsidR="006077F3">
        <w:br/>
      </w:r>
      <w:r w:rsidR="00C93422">
        <w:t>[</w:t>
      </w:r>
      <w:r w:rsidR="006077F3">
        <w:t>Redegjør for relevante rettskrav og hvorfor behandling av særlige kategorier av personopplysninger er nødvendige for å fastsette, gjøre gjeldende eller forsvare rettskravet</w:t>
      </w:r>
      <w:r w:rsidR="00C93422">
        <w:t>.]</w:t>
      </w:r>
    </w:p>
    <w:p w14:paraId="2FAD9A63" w14:textId="5BA7011A" w:rsidR="006077F3" w:rsidRPr="00865D43" w:rsidRDefault="00797E1D" w:rsidP="006077F3">
      <w:r w:rsidRPr="007C0CC8">
        <w:rPr>
          <w:highlight w:val="yellow"/>
        </w:rPr>
        <w:t>&lt;Sett inn tekst&gt;</w:t>
      </w:r>
    </w:p>
    <w:p w14:paraId="6D8C2C61" w14:textId="77777777" w:rsidR="00047589" w:rsidRDefault="00C668C2" w:rsidP="006077F3">
      <w:sdt>
        <w:sdtPr>
          <w:id w:val="191730877"/>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Viktige allmenne interesser</w:t>
      </w:r>
      <w:r w:rsidR="00C93422">
        <w:t>, jf. personvernforordningen artikkel 9.2.</w:t>
      </w:r>
      <w:r w:rsidR="00EF6B2A">
        <w:t>g</w:t>
      </w:r>
      <w:r w:rsidR="006077F3">
        <w:br/>
      </w:r>
      <w:r w:rsidR="00EF6B2A">
        <w:t>[</w:t>
      </w:r>
      <w:r w:rsidR="006077F3">
        <w:t>Legg inn referanse til lov eller forskrift som hjemler behandlingen. Redegjør for hvorfor behandling av personopplysninger er nødvendig for å oppfylle lov eller forskrift og for hvorfor behandlingen anses som forholdsmessig</w:t>
      </w:r>
      <w:r w:rsidR="00EF6B2A">
        <w:t>.]</w:t>
      </w:r>
    </w:p>
    <w:p w14:paraId="32089212" w14:textId="358F71A9" w:rsidR="006077F3" w:rsidRPr="00865D43" w:rsidRDefault="00797E1D" w:rsidP="006077F3">
      <w:r w:rsidRPr="007C0CC8">
        <w:rPr>
          <w:highlight w:val="yellow"/>
        </w:rPr>
        <w:t>&lt;Sett inn tekst&gt;</w:t>
      </w:r>
    </w:p>
    <w:p w14:paraId="64BD6C55" w14:textId="77777777" w:rsidR="00047589" w:rsidRDefault="00C668C2" w:rsidP="006077F3">
      <w:sdt>
        <w:sdtPr>
          <w:id w:val="1396697653"/>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Yting av helsetjenester</w:t>
      </w:r>
      <w:r w:rsidR="00EF6B2A">
        <w:t>, jf. personvernforordningen artikkel 9.2.h</w:t>
      </w:r>
      <w:r w:rsidR="006077F3">
        <w:br/>
      </w:r>
      <w:r w:rsidR="00EF6B2A">
        <w:t>[</w:t>
      </w:r>
      <w:r w:rsidR="006077F3">
        <w:t>Legg inn referanse til lov eller forskrift som hjemler behandling av særlige kategorier av personopplysninger til formål knyttet til yting av helsetjen</w:t>
      </w:r>
      <w:r w:rsidR="00B92959">
        <w:t>e</w:t>
      </w:r>
      <w:r w:rsidR="006077F3">
        <w:t>ster</w:t>
      </w:r>
      <w:r w:rsidR="00EF6B2A">
        <w:t>.]</w:t>
      </w:r>
    </w:p>
    <w:p w14:paraId="0DD888AB" w14:textId="51F1D32B" w:rsidR="006077F3" w:rsidRDefault="00797E1D" w:rsidP="006077F3">
      <w:r w:rsidRPr="007C0CC8">
        <w:rPr>
          <w:highlight w:val="yellow"/>
        </w:rPr>
        <w:t>&lt;Sett inn tekst&gt;</w:t>
      </w:r>
    </w:p>
    <w:p w14:paraId="1A3352B0" w14:textId="77777777" w:rsidR="00047589" w:rsidRDefault="00C668C2" w:rsidP="006077F3">
      <w:sdt>
        <w:sdtPr>
          <w:id w:val="-1638180145"/>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Allmenne folkehelsehensyn</w:t>
      </w:r>
      <w:r w:rsidR="00EF6B2A">
        <w:t>, jf. personvernforordningen artikkel 9.2.i</w:t>
      </w:r>
      <w:r w:rsidR="006077F3">
        <w:br/>
      </w:r>
      <w:r w:rsidR="00EF6B2A">
        <w:t>[</w:t>
      </w:r>
      <w:r w:rsidR="006077F3">
        <w:t>Legg inn referanse til lov eller forskrift som hjemler behandling av særlige kategorier av personopplysninger til formål knyttet til allmenne folkehelsehensyn</w:t>
      </w:r>
      <w:r w:rsidR="00EF6B2A">
        <w:t>.]</w:t>
      </w:r>
    </w:p>
    <w:p w14:paraId="46FFD094" w14:textId="3DF7FA69" w:rsidR="006077F3" w:rsidRPr="00865D43" w:rsidRDefault="00797E1D" w:rsidP="006077F3">
      <w:r w:rsidRPr="007C0CC8">
        <w:rPr>
          <w:highlight w:val="yellow"/>
        </w:rPr>
        <w:t>&lt;Sett inn tekst&gt;</w:t>
      </w:r>
    </w:p>
    <w:p w14:paraId="7470BAC9" w14:textId="77777777" w:rsidR="00047589" w:rsidRDefault="00C668C2" w:rsidP="006077F3">
      <w:sdt>
        <w:sdtPr>
          <w:id w:val="1947188962"/>
          <w14:checkbox>
            <w14:checked w14:val="0"/>
            <w14:checkedState w14:val="2612" w14:font="MS Gothic"/>
            <w14:uncheckedState w14:val="2610" w14:font="MS Gothic"/>
          </w14:checkbox>
        </w:sdtPr>
        <w:sdtEndPr/>
        <w:sdtContent>
          <w:r w:rsidR="006077F3">
            <w:rPr>
              <w:rFonts w:ascii="MS Gothic" w:eastAsia="MS Gothic" w:hAnsi="MS Gothic" w:hint="eastAsia"/>
            </w:rPr>
            <w:t>☐</w:t>
          </w:r>
        </w:sdtContent>
      </w:sdt>
      <w:r w:rsidR="006077F3">
        <w:t xml:space="preserve"> </w:t>
      </w:r>
      <w:r w:rsidR="006077F3" w:rsidRPr="00865D43">
        <w:t>Arkiv, forskning og statistikk</w:t>
      </w:r>
      <w:r w:rsidR="00AA0E55">
        <w:t>, jf. personvernforordningen artikkel 9.2.j</w:t>
      </w:r>
      <w:r w:rsidR="006077F3">
        <w:br/>
      </w:r>
      <w:r w:rsidR="00AA0E55">
        <w:t>[</w:t>
      </w:r>
      <w:r w:rsidR="006077F3">
        <w:t>Legg inn referanse til lov eller forskrift som hjemler behandling av særlige kategorier av personopplysninger til arkiv-, forsknings, og statistikkformål</w:t>
      </w:r>
      <w:r w:rsidR="00AA0E55">
        <w:t>.]</w:t>
      </w:r>
    </w:p>
    <w:p w14:paraId="5EF18A0B" w14:textId="23BA9D25" w:rsidR="006077F3" w:rsidRDefault="00797E1D" w:rsidP="006077F3">
      <w:r w:rsidRPr="007C0CC8">
        <w:rPr>
          <w:highlight w:val="yellow"/>
        </w:rPr>
        <w:t>&lt;Sett inn tekst&gt;</w:t>
      </w:r>
    </w:p>
    <w:p w14:paraId="3E701286" w14:textId="278BA056" w:rsidR="002B3CB3" w:rsidRPr="000E7C67" w:rsidRDefault="00C668C2" w:rsidP="004F6FCA">
      <w:sdt>
        <w:sdtPr>
          <w:id w:val="-1420622611"/>
          <w14:checkbox>
            <w14:checked w14:val="0"/>
            <w14:checkedState w14:val="2612" w14:font="MS Gothic"/>
            <w14:uncheckedState w14:val="2610" w14:font="MS Gothic"/>
          </w14:checkbox>
        </w:sdtPr>
        <w:sdtEndPr/>
        <w:sdtContent>
          <w:r w:rsidR="004E67ED">
            <w:rPr>
              <w:rFonts w:ascii="MS Gothic" w:eastAsia="MS Gothic" w:hAnsi="MS Gothic" w:hint="eastAsia"/>
            </w:rPr>
            <w:t>☐</w:t>
          </w:r>
        </w:sdtContent>
      </w:sdt>
      <w:r w:rsidR="004E67ED">
        <w:t xml:space="preserve"> </w:t>
      </w:r>
      <w:r w:rsidR="004E67ED" w:rsidRPr="00047589">
        <w:t>Det behandles ikke særlige kategorier av personopplysninger</w:t>
      </w:r>
    </w:p>
    <w:p w14:paraId="68972453" w14:textId="2F4B1425" w:rsidR="7E94E9A9" w:rsidRDefault="004F6FCA" w:rsidP="004F6FCA">
      <w:pPr>
        <w:pStyle w:val="Overskrift3"/>
      </w:pPr>
      <w:commentRangeStart w:id="52"/>
      <w:r w:rsidRPr="000E7C67">
        <w:t>Formålsbegrensning og Dataminimering</w:t>
      </w:r>
      <w:commentRangeEnd w:id="52"/>
      <w:r w:rsidR="005903CB">
        <w:rPr>
          <w:rStyle w:val="Kommentarreferanse"/>
          <w:rFonts w:asciiTheme="minorHAnsi" w:eastAsiaTheme="minorHAnsi" w:hAnsiTheme="minorHAnsi" w:cstheme="minorBidi"/>
          <w:color w:val="auto"/>
          <w:lang w:val="en-US"/>
        </w:rPr>
        <w:commentReference w:id="52"/>
      </w:r>
    </w:p>
    <w:p w14:paraId="09E83D7B" w14:textId="464C818C" w:rsidR="00960F3F" w:rsidRDefault="00960F3F" w:rsidP="008C2D75">
      <w:r>
        <w:t xml:space="preserve">Personopplysninger </w:t>
      </w:r>
      <w:r w:rsidR="009053BB">
        <w:t xml:space="preserve">skal kun behandles for å oppfylle </w:t>
      </w:r>
      <w:r w:rsidR="00557A24" w:rsidRPr="00557A24">
        <w:t>spesifikke, uttrykkelig angitte og berettigede formål</w:t>
      </w:r>
      <w:r w:rsidR="00557A24">
        <w:t>.</w:t>
      </w:r>
      <w:r w:rsidR="00BC2D8D">
        <w:t xml:space="preserve"> Dataminimering innebærer at personopplysninger som ikke er nødvendige for å oppfylle formålet ikke skal behandles.</w:t>
      </w:r>
    </w:p>
    <w:p w14:paraId="0B8B367F" w14:textId="28DEE447" w:rsidR="008C2D75" w:rsidRDefault="008C2D75" w:rsidP="008C2D75">
      <w:r>
        <w:t xml:space="preserve">[Nyttig referanse: </w:t>
      </w:r>
    </w:p>
    <w:p w14:paraId="4EC094E0" w14:textId="77777777" w:rsidR="008C2D75" w:rsidRDefault="00C668C2" w:rsidP="008C2D75">
      <w:hyperlink r:id="rId29" w:history="1">
        <w:r w:rsidR="008C2D75" w:rsidRPr="008C2D75">
          <w:rPr>
            <w:rStyle w:val="Hyperkopling"/>
          </w:rPr>
          <w:t>Datatilsynet</w:t>
        </w:r>
        <w:r w:rsidR="008C2D75">
          <w:rPr>
            <w:rStyle w:val="Hyperkopling"/>
          </w:rPr>
          <w:t xml:space="preserve">s </w:t>
        </w:r>
        <w:r w:rsidR="008C2D75" w:rsidRPr="008C2D75">
          <w:rPr>
            <w:rStyle w:val="Hyperkopling"/>
          </w:rPr>
          <w:t>personvernprinsipp</w:t>
        </w:r>
        <w:r w:rsidR="008C2D75">
          <w:rPr>
            <w:rStyle w:val="Hyperkopling"/>
          </w:rPr>
          <w:t>er</w:t>
        </w:r>
        <w:r w:rsidR="008C2D75" w:rsidRPr="008C2D75">
          <w:rPr>
            <w:rStyle w:val="Hyperkopling"/>
          </w:rPr>
          <w:t xml:space="preserve"> – Formålsbegrensning</w:t>
        </w:r>
      </w:hyperlink>
    </w:p>
    <w:p w14:paraId="577BF52C" w14:textId="779579CE" w:rsidR="00BD117E" w:rsidRDefault="00C668C2" w:rsidP="008C2D75">
      <w:hyperlink r:id="rId30" w:history="1">
        <w:r w:rsidR="008C2D75" w:rsidRPr="008C2D75">
          <w:rPr>
            <w:rStyle w:val="Hyperkopling"/>
          </w:rPr>
          <w:t>Datatilsynets personvernprinsipper - Dataminimering</w:t>
        </w:r>
      </w:hyperlink>
      <w:r w:rsidR="00797E1D" w:rsidRPr="00047589">
        <w:rPr>
          <w:rStyle w:val="Hyperkopling"/>
          <w:color w:val="auto"/>
        </w:rPr>
        <w:t>]</w:t>
      </w:r>
    </w:p>
    <w:p w14:paraId="445FDB6B" w14:textId="77777777" w:rsidR="00BD117E" w:rsidRPr="002455FA" w:rsidRDefault="00BD117E" w:rsidP="00BD117E">
      <w:pPr>
        <w:rPr>
          <w:rFonts w:cs="Segoe UI Symbol"/>
          <w:noProof/>
        </w:rPr>
      </w:pPr>
      <w:r w:rsidRPr="00797E1D">
        <w:rPr>
          <w:rFonts w:ascii="Segoe UI Symbol" w:hAnsi="Segoe UI Symbol" w:cs="Segoe UI Symbol"/>
          <w:noProof/>
        </w:rPr>
        <w:t>☐</w:t>
      </w:r>
      <w:r w:rsidRPr="00C02D4A">
        <w:rPr>
          <w:noProof/>
        </w:rPr>
        <w:t xml:space="preserve"> </w:t>
      </w:r>
      <w:r w:rsidRPr="002455FA">
        <w:rPr>
          <w:rFonts w:cs="Segoe UI Symbol"/>
          <w:noProof/>
        </w:rPr>
        <w:t xml:space="preserve">Formålet eller formålene klart definert </w:t>
      </w:r>
      <w:r w:rsidRPr="002455FA">
        <w:rPr>
          <w:rFonts w:cs="Segoe UI Symbol"/>
          <w:noProof/>
        </w:rPr>
        <w:br/>
      </w:r>
      <w:r w:rsidRPr="00797E1D">
        <w:rPr>
          <w:rFonts w:ascii="Segoe UI Symbol" w:hAnsi="Segoe UI Symbol" w:cs="Segoe UI Symbol"/>
          <w:noProof/>
        </w:rPr>
        <w:t>☐</w:t>
      </w:r>
      <w:r w:rsidRPr="00C02D4A">
        <w:rPr>
          <w:noProof/>
        </w:rPr>
        <w:t xml:space="preserve"> </w:t>
      </w:r>
      <w:r w:rsidRPr="002455FA">
        <w:rPr>
          <w:rFonts w:cs="Segoe UI Symbol"/>
          <w:noProof/>
        </w:rPr>
        <w:t>Formålet nedfelt i forskrift eller lov</w:t>
      </w:r>
      <w:r w:rsidRPr="002455FA">
        <w:rPr>
          <w:rFonts w:cs="Segoe UI Symbol"/>
          <w:noProof/>
        </w:rPr>
        <w:br/>
      </w:r>
      <w:r w:rsidRPr="00797E1D">
        <w:rPr>
          <w:rFonts w:ascii="Segoe UI Symbol" w:hAnsi="Segoe UI Symbol" w:cs="Segoe UI Symbol"/>
          <w:noProof/>
        </w:rPr>
        <w:t>☐</w:t>
      </w:r>
      <w:r w:rsidRPr="00C02D4A">
        <w:rPr>
          <w:noProof/>
        </w:rPr>
        <w:t xml:space="preserve"> Behandlingen har et kontrollformål</w:t>
      </w:r>
      <w:r w:rsidRPr="002455FA">
        <w:rPr>
          <w:rFonts w:cs="Segoe UI Symbol"/>
          <w:noProof/>
        </w:rPr>
        <w:t xml:space="preserve"> (for eksempel kontroll innen skatt, NAV eller kontroll av arbeidsgivere)</w:t>
      </w:r>
      <w:r w:rsidRPr="002455FA">
        <w:rPr>
          <w:rFonts w:cs="Segoe UI Symbol"/>
          <w:noProof/>
        </w:rPr>
        <w:br/>
      </w:r>
      <w:r w:rsidRPr="00797E1D">
        <w:rPr>
          <w:rFonts w:ascii="Segoe UI Symbol" w:hAnsi="Segoe UI Symbol" w:cs="Segoe UI Symbol"/>
          <w:noProof/>
        </w:rPr>
        <w:t>☐</w:t>
      </w:r>
      <w:r w:rsidRPr="00C02D4A">
        <w:rPr>
          <w:noProof/>
        </w:rPr>
        <w:t xml:space="preserve"> </w:t>
      </w:r>
      <w:r w:rsidRPr="002455FA">
        <w:rPr>
          <w:rFonts w:cs="Segoe UI Symbol"/>
          <w:noProof/>
        </w:rPr>
        <w:t>Er det noe i egen forskrift eller andre forskrifter eller lover som begrenser formålet?</w:t>
      </w:r>
      <w:r w:rsidRPr="002455FA">
        <w:rPr>
          <w:rFonts w:cs="Segoe UI Symbol"/>
          <w:noProof/>
        </w:rPr>
        <w:br/>
      </w:r>
      <w:r w:rsidRPr="00797E1D">
        <w:rPr>
          <w:rFonts w:ascii="Segoe UI Symbol" w:hAnsi="Segoe UI Symbol" w:cs="Segoe UI Symbol"/>
          <w:noProof/>
        </w:rPr>
        <w:t>☐</w:t>
      </w:r>
      <w:r w:rsidRPr="00C02D4A">
        <w:rPr>
          <w:noProof/>
        </w:rPr>
        <w:t xml:space="preserve"> </w:t>
      </w:r>
      <w:r w:rsidRPr="002455FA">
        <w:rPr>
          <w:rFonts w:cs="Segoe UI Symbol"/>
          <w:noProof/>
        </w:rPr>
        <w:t>Er formålet beskrevet i løsning, tjeneste eller system utfordrende sett opp mot rettsgrunnlaget</w:t>
      </w:r>
      <w:r w:rsidRPr="002455FA">
        <w:rPr>
          <w:rFonts w:cs="Segoe UI Symbol"/>
          <w:noProof/>
        </w:rPr>
        <w:br/>
      </w:r>
      <w:r w:rsidRPr="00797E1D">
        <w:rPr>
          <w:rFonts w:ascii="Segoe UI Symbol" w:hAnsi="Segoe UI Symbol" w:cs="Segoe UI Symbol"/>
          <w:noProof/>
        </w:rPr>
        <w:t>☐</w:t>
      </w:r>
      <w:r w:rsidRPr="00C02D4A">
        <w:rPr>
          <w:noProof/>
        </w:rPr>
        <w:t xml:space="preserve"> </w:t>
      </w:r>
      <w:r w:rsidRPr="002455FA">
        <w:rPr>
          <w:rFonts w:cs="Segoe UI Symbol"/>
          <w:noProof/>
        </w:rPr>
        <w:t xml:space="preserve">Omfatter rettslig grunnlag både egne formål og utlevering? </w:t>
      </w:r>
      <w:r w:rsidRPr="002455FA">
        <w:rPr>
          <w:rFonts w:cs="Segoe UI Symbol"/>
          <w:noProof/>
        </w:rPr>
        <w:br/>
      </w:r>
      <w:r w:rsidRPr="00797E1D">
        <w:rPr>
          <w:rFonts w:ascii="Segoe UI Symbol" w:hAnsi="Segoe UI Symbol" w:cs="Segoe UI Symbol"/>
          <w:noProof/>
        </w:rPr>
        <w:t>☐</w:t>
      </w:r>
      <w:r w:rsidRPr="00C02D4A">
        <w:rPr>
          <w:noProof/>
        </w:rPr>
        <w:t xml:space="preserve"> </w:t>
      </w:r>
      <w:r w:rsidRPr="002455FA">
        <w:rPr>
          <w:rFonts w:cs="Segoe UI Symbol"/>
          <w:noProof/>
        </w:rPr>
        <w:t>Er formålet definert slik at det samsvarer med forventningene de registrerte kan ha ut fra egen forskrift, lov eller samtykkevilkår?</w:t>
      </w:r>
    </w:p>
    <w:p w14:paraId="4D61B50B" w14:textId="77777777" w:rsidR="00047589" w:rsidRDefault="00D94BE3" w:rsidP="00D94BE3">
      <w:r w:rsidRPr="00047589">
        <w:t>[Beskrivelse av hvordan det jobbes for å sikre formålsbegrensning og dataminimering]</w:t>
      </w:r>
    </w:p>
    <w:p w14:paraId="231D33A1" w14:textId="386B5391" w:rsidR="00D94BE3" w:rsidRDefault="00797E1D" w:rsidP="00D94BE3">
      <w:r w:rsidRPr="007C0CC8">
        <w:rPr>
          <w:highlight w:val="yellow"/>
        </w:rPr>
        <w:t>&lt;Sett inn tekst&gt;</w:t>
      </w:r>
    </w:p>
    <w:p w14:paraId="3F6BBC22" w14:textId="77777777" w:rsidR="00D94BE3" w:rsidRPr="00145049" w:rsidRDefault="00D94BE3" w:rsidP="008C2D75">
      <w:pPr>
        <w:rPr>
          <w:sz w:val="12"/>
          <w:szCs w:val="16"/>
        </w:rPr>
      </w:pPr>
    </w:p>
    <w:tbl>
      <w:tblPr>
        <w:tblStyle w:val="Rutenettabell6fargerikuthevingsfarge1"/>
        <w:tblW w:w="0" w:type="auto"/>
        <w:jc w:val="center"/>
        <w:tblLook w:val="04A0" w:firstRow="1" w:lastRow="0" w:firstColumn="1" w:lastColumn="0" w:noHBand="0" w:noVBand="1"/>
      </w:tblPr>
      <w:tblGrid>
        <w:gridCol w:w="4291"/>
        <w:gridCol w:w="1374"/>
        <w:gridCol w:w="3351"/>
      </w:tblGrid>
      <w:tr w:rsidR="008C2D75" w14:paraId="17A5680E" w14:textId="77777777" w:rsidTr="00D344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BDD6EE" w:themeFill="accent1" w:themeFillTint="66"/>
          </w:tcPr>
          <w:p w14:paraId="2778A0B3" w14:textId="295ADF3B" w:rsidR="008C2D75" w:rsidRPr="002B1096" w:rsidRDefault="008C2D75" w:rsidP="00D344C1">
            <w:pPr>
              <w:rPr>
                <w:color w:val="404040" w:themeColor="text1" w:themeTint="BF"/>
                <w:szCs w:val="20"/>
              </w:rPr>
            </w:pPr>
          </w:p>
        </w:tc>
        <w:tc>
          <w:tcPr>
            <w:tcW w:w="1374" w:type="dxa"/>
            <w:shd w:val="clear" w:color="auto" w:fill="BDD6EE" w:themeFill="accent1" w:themeFillTint="66"/>
          </w:tcPr>
          <w:p w14:paraId="59B9AB5F" w14:textId="77777777" w:rsidR="008C2D75" w:rsidRPr="002B1096" w:rsidRDefault="008C2D75"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Vurdering</w:t>
            </w:r>
          </w:p>
        </w:tc>
        <w:tc>
          <w:tcPr>
            <w:tcW w:w="3351" w:type="dxa"/>
            <w:shd w:val="clear" w:color="auto" w:fill="BDD6EE" w:themeFill="accent1" w:themeFillTint="66"/>
          </w:tcPr>
          <w:p w14:paraId="42F04C21" w14:textId="77777777" w:rsidR="008C2D75" w:rsidRPr="002B1096" w:rsidRDefault="008C2D75"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Begrunnelse</w:t>
            </w:r>
          </w:p>
        </w:tc>
      </w:tr>
      <w:tr w:rsidR="008C2D75" w14:paraId="5386E4E2" w14:textId="77777777" w:rsidTr="00D344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1" w:type="dxa"/>
          </w:tcPr>
          <w:p w14:paraId="3F95A14D" w14:textId="6C47A121" w:rsidR="008C2D75" w:rsidRPr="002B1096" w:rsidRDefault="008C2D75" w:rsidP="00D344C1">
            <w:pPr>
              <w:rPr>
                <w:rFonts w:ascii="Arial" w:hAnsi="Arial" w:cs="Arial"/>
                <w:b w:val="0"/>
                <w:bCs w:val="0"/>
                <w:sz w:val="16"/>
                <w:szCs w:val="20"/>
              </w:rPr>
            </w:pPr>
            <w:r>
              <w:rPr>
                <w:b w:val="0"/>
                <w:bCs w:val="0"/>
                <w:sz w:val="16"/>
                <w:szCs w:val="20"/>
              </w:rPr>
              <w:t>Er samtlige personopplysninger som behandles nødvendige for å nå formålet?</w:t>
            </w:r>
          </w:p>
        </w:tc>
        <w:tc>
          <w:tcPr>
            <w:tcW w:w="1374" w:type="dxa"/>
            <w:shd w:val="clear" w:color="auto" w:fill="FFFFFF" w:themeFill="background1"/>
          </w:tcPr>
          <w:p w14:paraId="6A59D3FF" w14:textId="77777777" w:rsidR="008C2D75" w:rsidRDefault="008C2D75" w:rsidP="00D344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2079662352"/>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23559861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1326D35A" w14:textId="77777777" w:rsidR="008C2D75" w:rsidRDefault="008C2D75"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C2D75" w14:paraId="6A76A225" w14:textId="77777777" w:rsidTr="00D344C1">
        <w:trPr>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DEEAF6" w:themeFill="accent1" w:themeFillTint="33"/>
          </w:tcPr>
          <w:p w14:paraId="79078CFD" w14:textId="50871245" w:rsidR="008C2D75" w:rsidRPr="002B1096" w:rsidRDefault="008C2D75" w:rsidP="00D344C1">
            <w:pPr>
              <w:rPr>
                <w:rFonts w:ascii="Arial" w:hAnsi="Arial" w:cs="Arial"/>
                <w:b w:val="0"/>
                <w:bCs w:val="0"/>
                <w:sz w:val="16"/>
                <w:szCs w:val="20"/>
              </w:rPr>
            </w:pPr>
            <w:r>
              <w:rPr>
                <w:b w:val="0"/>
                <w:bCs w:val="0"/>
                <w:sz w:val="16"/>
                <w:szCs w:val="20"/>
              </w:rPr>
              <w:t>Er dette den minste inngripende måten å oppnå formålet på?</w:t>
            </w:r>
          </w:p>
        </w:tc>
        <w:tc>
          <w:tcPr>
            <w:tcW w:w="1374" w:type="dxa"/>
            <w:shd w:val="clear" w:color="auto" w:fill="FFFFFF" w:themeFill="background1"/>
          </w:tcPr>
          <w:p w14:paraId="31B8AC6A" w14:textId="77777777" w:rsidR="008C2D75" w:rsidRDefault="008C2D75" w:rsidP="00D344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264344665"/>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79197579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14BB2492" w14:textId="77777777" w:rsidR="008C2D75" w:rsidRDefault="008C2D75"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C2D75" w14:paraId="48197C19" w14:textId="77777777" w:rsidTr="00D344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1" w:type="dxa"/>
          </w:tcPr>
          <w:p w14:paraId="64374C9E" w14:textId="5BE77F8B" w:rsidR="008C2D75" w:rsidRPr="002B1096" w:rsidRDefault="008C2D75" w:rsidP="00D344C1">
            <w:pPr>
              <w:rPr>
                <w:rFonts w:ascii="Arial" w:hAnsi="Arial" w:cs="Arial"/>
                <w:b w:val="0"/>
                <w:bCs w:val="0"/>
                <w:sz w:val="16"/>
                <w:szCs w:val="20"/>
              </w:rPr>
            </w:pPr>
            <w:r>
              <w:rPr>
                <w:b w:val="0"/>
                <w:bCs w:val="0"/>
                <w:sz w:val="16"/>
                <w:szCs w:val="20"/>
              </w:rPr>
              <w:t>Kan samme formål oppnås ved en mer begrenset innsamling av personopplysninger?</w:t>
            </w:r>
          </w:p>
        </w:tc>
        <w:tc>
          <w:tcPr>
            <w:tcW w:w="1374" w:type="dxa"/>
            <w:shd w:val="clear" w:color="auto" w:fill="FFFFFF" w:themeFill="background1"/>
          </w:tcPr>
          <w:p w14:paraId="388327CF" w14:textId="77777777" w:rsidR="008C2D75" w:rsidRDefault="008C2D75" w:rsidP="00D344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22800734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938721337"/>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1A9B04F2" w14:textId="77777777" w:rsidR="008C2D75" w:rsidRDefault="008C2D75"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7173C" w14:paraId="650901F5" w14:textId="77777777" w:rsidTr="00F9381D">
        <w:trPr>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DEEAF6" w:themeFill="accent1" w:themeFillTint="33"/>
          </w:tcPr>
          <w:p w14:paraId="32C8AE83" w14:textId="3B3580FE" w:rsidR="0097173C" w:rsidRPr="00047589" w:rsidRDefault="00F9381D" w:rsidP="00D344C1">
            <w:pPr>
              <w:rPr>
                <w:b w:val="0"/>
                <w:bCs w:val="0"/>
                <w:sz w:val="16"/>
                <w:szCs w:val="20"/>
              </w:rPr>
            </w:pPr>
            <w:r w:rsidRPr="00047589">
              <w:rPr>
                <w:b w:val="0"/>
                <w:bCs w:val="0"/>
                <w:sz w:val="16"/>
                <w:szCs w:val="20"/>
              </w:rPr>
              <w:t xml:space="preserve">Kan formålet oppnås ved </w:t>
            </w:r>
            <w:commentRangeStart w:id="53"/>
            <w:r w:rsidRPr="00047589">
              <w:rPr>
                <w:b w:val="0"/>
                <w:bCs w:val="0"/>
                <w:sz w:val="16"/>
                <w:szCs w:val="20"/>
              </w:rPr>
              <w:t xml:space="preserve">pseudonymiserte eller anonymiserte personopplysninger? </w:t>
            </w:r>
            <w:commentRangeEnd w:id="53"/>
            <w:r w:rsidR="00D06FF9" w:rsidRPr="00047589">
              <w:rPr>
                <w:rStyle w:val="Kommentarreferanse"/>
                <w:rFonts w:asciiTheme="minorHAnsi" w:eastAsiaTheme="minorHAnsi" w:hAnsiTheme="minorHAnsi" w:cstheme="minorBidi"/>
                <w:b w:val="0"/>
                <w:bCs w:val="0"/>
                <w:color w:val="auto"/>
                <w:lang w:val="en-US"/>
              </w:rPr>
              <w:commentReference w:id="53"/>
            </w:r>
          </w:p>
        </w:tc>
        <w:tc>
          <w:tcPr>
            <w:tcW w:w="1374" w:type="dxa"/>
            <w:shd w:val="clear" w:color="auto" w:fill="FFFFFF" w:themeFill="background1"/>
          </w:tcPr>
          <w:p w14:paraId="57DBAEE1" w14:textId="610C891D" w:rsidR="0097173C" w:rsidRPr="00047589" w:rsidRDefault="0097173C" w:rsidP="00D344C1">
            <w:pPr>
              <w:jc w:val="center"/>
              <w:cnfStyle w:val="000000000000" w:firstRow="0" w:lastRow="0" w:firstColumn="0" w:lastColumn="0" w:oddVBand="0" w:evenVBand="0" w:oddHBand="0" w:evenHBand="0" w:firstRowFirstColumn="0" w:firstRowLastColumn="0" w:lastRowFirstColumn="0" w:lastRowLastColumn="0"/>
              <w:rPr>
                <w:noProof/>
                <w:sz w:val="18"/>
                <w:szCs w:val="18"/>
              </w:rPr>
            </w:pPr>
            <w:r w:rsidRPr="00047589">
              <w:rPr>
                <w:noProof/>
                <w:sz w:val="18"/>
                <w:szCs w:val="18"/>
              </w:rPr>
              <w:t xml:space="preserve">Ja </w:t>
            </w:r>
            <w:sdt>
              <w:sdtPr>
                <w:rPr>
                  <w:noProof/>
                  <w:sz w:val="18"/>
                  <w:szCs w:val="18"/>
                </w:rPr>
                <w:id w:val="-428508247"/>
                <w14:checkbox>
                  <w14:checked w14:val="0"/>
                  <w14:checkedState w14:val="2612" w14:font="MS Gothic"/>
                  <w14:uncheckedState w14:val="2610" w14:font="MS Gothic"/>
                </w14:checkbox>
              </w:sdtPr>
              <w:sdtEndPr/>
              <w:sdtContent>
                <w:r w:rsidRPr="00047589">
                  <w:rPr>
                    <w:rFonts w:ascii="MS Gothic" w:eastAsia="MS Gothic" w:hAnsi="MS Gothic"/>
                    <w:noProof/>
                    <w:sz w:val="18"/>
                    <w:szCs w:val="18"/>
                  </w:rPr>
                  <w:t>☐</w:t>
                </w:r>
              </w:sdtContent>
            </w:sdt>
            <w:r w:rsidRPr="00047589">
              <w:rPr>
                <w:noProof/>
                <w:sz w:val="18"/>
                <w:szCs w:val="18"/>
              </w:rPr>
              <w:t xml:space="preserve">  Nei </w:t>
            </w:r>
            <w:sdt>
              <w:sdtPr>
                <w:rPr>
                  <w:noProof/>
                  <w:sz w:val="18"/>
                  <w:szCs w:val="18"/>
                </w:rPr>
                <w:id w:val="1866638248"/>
                <w14:checkbox>
                  <w14:checked w14:val="0"/>
                  <w14:checkedState w14:val="2612" w14:font="MS Gothic"/>
                  <w14:uncheckedState w14:val="2610" w14:font="MS Gothic"/>
                </w14:checkbox>
              </w:sdtPr>
              <w:sdtEndPr/>
              <w:sdtContent>
                <w:r w:rsidRPr="00047589">
                  <w:rPr>
                    <w:rFonts w:ascii="MS Gothic" w:eastAsia="MS Gothic" w:hAnsi="MS Gothic"/>
                    <w:noProof/>
                    <w:sz w:val="18"/>
                    <w:szCs w:val="18"/>
                  </w:rPr>
                  <w:t>☐</w:t>
                </w:r>
              </w:sdtContent>
            </w:sdt>
          </w:p>
        </w:tc>
        <w:tc>
          <w:tcPr>
            <w:tcW w:w="3351" w:type="dxa"/>
            <w:shd w:val="clear" w:color="auto" w:fill="FFFFFF" w:themeFill="background1"/>
          </w:tcPr>
          <w:p w14:paraId="21D0DF08" w14:textId="77777777" w:rsidR="0097173C" w:rsidRPr="00047589" w:rsidRDefault="0097173C"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CD6A9D6" w14:textId="77777777" w:rsidR="004F6FCA" w:rsidRPr="000E7C67" w:rsidRDefault="004F6FCA" w:rsidP="00D14D92"/>
    <w:p w14:paraId="7C22B58B" w14:textId="59940D4E" w:rsidR="7E94E9A9" w:rsidRPr="000E7C67" w:rsidRDefault="004F6FCA" w:rsidP="004F6FCA">
      <w:pPr>
        <w:pStyle w:val="Overskrift3"/>
      </w:pPr>
      <w:commentRangeStart w:id="54"/>
      <w:r w:rsidRPr="000E7C67">
        <w:lastRenderedPageBreak/>
        <w:t>Riktighet</w:t>
      </w:r>
      <w:commentRangeEnd w:id="54"/>
      <w:r w:rsidR="00F445FA">
        <w:rPr>
          <w:rStyle w:val="Kommentarreferanse"/>
          <w:rFonts w:asciiTheme="minorHAnsi" w:eastAsiaTheme="minorHAnsi" w:hAnsiTheme="minorHAnsi" w:cstheme="minorBidi"/>
          <w:color w:val="auto"/>
          <w:lang w:val="en-US"/>
        </w:rPr>
        <w:commentReference w:id="54"/>
      </w:r>
    </w:p>
    <w:p w14:paraId="40F9E075" w14:textId="6E37491E" w:rsidR="007677E1" w:rsidRDefault="00290623" w:rsidP="00321DCD">
      <w:r>
        <w:t xml:space="preserve">Personopplysninger skal være korrekte og oppdaterte nok </w:t>
      </w:r>
      <w:r w:rsidR="008B73B5">
        <w:t>sett opp mot formålet med behandlingen.</w:t>
      </w:r>
    </w:p>
    <w:p w14:paraId="71AFA4E0" w14:textId="218727B1" w:rsidR="00745FA6" w:rsidRDefault="00745FA6" w:rsidP="00321DCD">
      <w:r>
        <w:t xml:space="preserve">[Nyttig referanse: </w:t>
      </w:r>
      <w:hyperlink r:id="rId31" w:history="1">
        <w:r w:rsidRPr="00745FA6">
          <w:rPr>
            <w:rStyle w:val="Hyperkopling"/>
          </w:rPr>
          <w:t>Datatilsynets personvernprinsipper – Riktighet</w:t>
        </w:r>
      </w:hyperlink>
      <w:r>
        <w:t>]</w:t>
      </w:r>
    </w:p>
    <w:p w14:paraId="0784C234" w14:textId="69AB9FF0" w:rsidR="00674716" w:rsidRDefault="00674716" w:rsidP="00674716">
      <w:pPr>
        <w:rPr>
          <w:rFonts w:ascii="Segoe UI Symbol" w:hAnsi="Segoe UI Symbol" w:cs="Segoe UI Symbol"/>
          <w:noProof/>
        </w:rPr>
      </w:pPr>
      <w:r>
        <w:rPr>
          <w:rFonts w:ascii="Segoe UI Symbol" w:hAnsi="Segoe UI Symbol" w:cs="Segoe UI Symbol"/>
          <w:noProof/>
        </w:rPr>
        <w:t>☐</w:t>
      </w:r>
      <w:r>
        <w:rPr>
          <w:noProof/>
        </w:rPr>
        <w:t xml:space="preserve"> </w:t>
      </w:r>
      <w:r w:rsidRPr="00047589">
        <w:t>Det er gjort en vurdering av behovet for hvor ofte personopplysninger må oppdateres, f.eks. mot offentlige registre</w:t>
      </w:r>
      <w:r w:rsidR="00BE2236" w:rsidRPr="00047589">
        <w:t>.</w:t>
      </w:r>
      <w:r>
        <w:rPr>
          <w:rFonts w:ascii="Segoe UI Symbol" w:hAnsi="Segoe UI Symbol" w:cs="Segoe UI Symbol"/>
          <w:noProof/>
        </w:rPr>
        <w:br/>
        <w:t>☐</w:t>
      </w:r>
      <w:r>
        <w:rPr>
          <w:noProof/>
        </w:rPr>
        <w:t xml:space="preserve"> </w:t>
      </w:r>
      <w:r w:rsidR="00BE2236" w:rsidRPr="00047589">
        <w:t>Det er gjort en vurdering av behov for validering og kontroll av personopplysninger som registreres av den registrerte selv.</w:t>
      </w:r>
    </w:p>
    <w:p w14:paraId="5846E343" w14:textId="77777777" w:rsidR="00047589" w:rsidRDefault="00D94BE3" w:rsidP="00321DCD">
      <w:r w:rsidRPr="00047589">
        <w:t>[Beskrivelse av hvordan det jobbes for å sikre riktighet]</w:t>
      </w:r>
    </w:p>
    <w:p w14:paraId="590A6D2B" w14:textId="5F7A3B08" w:rsidR="00674716" w:rsidRDefault="00547CD4" w:rsidP="00321DCD">
      <w:r w:rsidRPr="007C0CC8">
        <w:rPr>
          <w:highlight w:val="yellow"/>
        </w:rPr>
        <w:t>&lt;Sett inn tekst&gt;</w:t>
      </w:r>
    </w:p>
    <w:p w14:paraId="6F378B41" w14:textId="77777777" w:rsidR="00B2206B" w:rsidRDefault="00B2206B" w:rsidP="00321DCD"/>
    <w:p w14:paraId="7E9AAC2C" w14:textId="60DDC18E" w:rsidR="7E94E9A9" w:rsidRPr="000E7C67" w:rsidRDefault="004F6FCA" w:rsidP="004F6FCA">
      <w:pPr>
        <w:pStyle w:val="Overskrift3"/>
      </w:pPr>
      <w:commentRangeStart w:id="55"/>
      <w:r w:rsidRPr="000E7C67">
        <w:t>Lagringsbegrensning</w:t>
      </w:r>
      <w:commentRangeEnd w:id="55"/>
      <w:r w:rsidR="00A479D5">
        <w:rPr>
          <w:rStyle w:val="Kommentarreferanse"/>
          <w:rFonts w:asciiTheme="minorHAnsi" w:eastAsiaTheme="minorHAnsi" w:hAnsiTheme="minorHAnsi" w:cstheme="minorBidi"/>
          <w:color w:val="auto"/>
          <w:lang w:val="en-US"/>
        </w:rPr>
        <w:commentReference w:id="55"/>
      </w:r>
    </w:p>
    <w:p w14:paraId="09F9A1BA" w14:textId="4C960680" w:rsidR="003703AC" w:rsidRDefault="00863F5B" w:rsidP="001D55D3">
      <w:r>
        <w:t>Personopplysninger skal slettes når formålet med behandlingene av personopplysninger er oppfylt og det ikke fins plikter til å oppbevare opplysningene.</w:t>
      </w:r>
    </w:p>
    <w:p w14:paraId="32844553" w14:textId="4D1F7C3A" w:rsidR="008267D4" w:rsidRDefault="00C668C2" w:rsidP="001D55D3">
      <w:sdt>
        <w:sdtPr>
          <w:id w:val="128515607"/>
          <w14:checkbox>
            <w14:checked w14:val="0"/>
            <w14:checkedState w14:val="2612" w14:font="MS Gothic"/>
            <w14:uncheckedState w14:val="2610" w14:font="MS Gothic"/>
          </w14:checkbox>
        </w:sdtPr>
        <w:sdtEndPr/>
        <w:sdtContent>
          <w:r w:rsidR="008267D4">
            <w:rPr>
              <w:rFonts w:ascii="MS Gothic" w:eastAsia="MS Gothic" w:hAnsi="MS Gothic" w:hint="eastAsia"/>
            </w:rPr>
            <w:t>☐</w:t>
          </w:r>
        </w:sdtContent>
      </w:sdt>
      <w:r w:rsidR="008267D4">
        <w:t xml:space="preserve"> Det er utformet retningslinjer for oppbevaring og sletting</w:t>
      </w:r>
      <w:r w:rsidR="008267D4">
        <w:br/>
      </w:r>
      <w:sdt>
        <w:sdtPr>
          <w:id w:val="785626736"/>
          <w14:checkbox>
            <w14:checked w14:val="0"/>
            <w14:checkedState w14:val="2612" w14:font="MS Gothic"/>
            <w14:uncheckedState w14:val="2610" w14:font="MS Gothic"/>
          </w14:checkbox>
        </w:sdtPr>
        <w:sdtEndPr/>
        <w:sdtContent>
          <w:r w:rsidR="008267D4">
            <w:rPr>
              <w:rFonts w:ascii="MS Gothic" w:eastAsia="MS Gothic" w:hAnsi="MS Gothic" w:hint="eastAsia"/>
            </w:rPr>
            <w:t>☐</w:t>
          </w:r>
        </w:sdtContent>
      </w:sdt>
      <w:r w:rsidR="008267D4">
        <w:t xml:space="preserve"> Det er utformet systemstøtte for sletting</w:t>
      </w:r>
      <w:r w:rsidR="008267D4">
        <w:br/>
      </w:r>
      <w:sdt>
        <w:sdtPr>
          <w:id w:val="1164892609"/>
          <w14:checkbox>
            <w14:checked w14:val="0"/>
            <w14:checkedState w14:val="2612" w14:font="MS Gothic"/>
            <w14:uncheckedState w14:val="2610" w14:font="MS Gothic"/>
          </w14:checkbox>
        </w:sdtPr>
        <w:sdtEndPr/>
        <w:sdtContent>
          <w:r w:rsidR="008267D4">
            <w:rPr>
              <w:rFonts w:ascii="MS Gothic" w:eastAsia="MS Gothic" w:hAnsi="MS Gothic" w:hint="eastAsia"/>
            </w:rPr>
            <w:t>☐</w:t>
          </w:r>
        </w:sdtContent>
      </w:sdt>
      <w:r w:rsidR="008267D4">
        <w:t xml:space="preserve"> Det er ikke tatt stilling til oppbevaring og sletting av personopplysninger</w:t>
      </w:r>
    </w:p>
    <w:p w14:paraId="4F5B7F4A" w14:textId="77777777" w:rsidR="00047589" w:rsidRDefault="008267D4" w:rsidP="008267D4">
      <w:r>
        <w:t>[Beskrivelse av hvor lenge vi skal behandle personopplysningene for å oppnå formålet, og eventuelle planlagte frister for sletting eller avsluttet behandling. Vurder hver enkelt type personopplysning og ulike lagringssteder.]</w:t>
      </w:r>
    </w:p>
    <w:p w14:paraId="00AD2C52" w14:textId="1B6CC269" w:rsidR="008267D4" w:rsidRDefault="00547CD4" w:rsidP="001D55D3">
      <w:r w:rsidRPr="007C0CC8">
        <w:rPr>
          <w:highlight w:val="yellow"/>
        </w:rPr>
        <w:t>&lt;Sett inn tekst&gt;</w:t>
      </w:r>
    </w:p>
    <w:p w14:paraId="58315848" w14:textId="276F651D" w:rsidR="00B2206B" w:rsidRPr="000E7C67" w:rsidRDefault="00745FA6" w:rsidP="001D55D3">
      <w:r>
        <w:t xml:space="preserve">[Nyttig referanse: </w:t>
      </w:r>
      <w:hyperlink r:id="rId32" w:history="1">
        <w:r w:rsidRPr="00745FA6">
          <w:rPr>
            <w:rStyle w:val="Hyperkopling"/>
          </w:rPr>
          <w:t>Datatilsynets personvernprinsipper – Lagringsbegrensning</w:t>
        </w:r>
      </w:hyperlink>
      <w:r>
        <w:t>]</w:t>
      </w:r>
      <w:r w:rsidR="00B2206B">
        <w:br/>
      </w:r>
    </w:p>
    <w:p w14:paraId="190436C7" w14:textId="1F5B550F" w:rsidR="00307123" w:rsidRPr="000E7C67" w:rsidRDefault="004F6FCA" w:rsidP="004F6FCA">
      <w:pPr>
        <w:pStyle w:val="Overskrift3"/>
      </w:pPr>
      <w:r w:rsidRPr="000E7C67">
        <w:t>Egnet sikkerhetsnivå</w:t>
      </w:r>
    </w:p>
    <w:tbl>
      <w:tblPr>
        <w:tblStyle w:val="Tipstabell"/>
        <w:tblW w:w="5000" w:type="pct"/>
        <w:tblLook w:val="04A0" w:firstRow="1" w:lastRow="0" w:firstColumn="1" w:lastColumn="0" w:noHBand="0" w:noVBand="1"/>
      </w:tblPr>
      <w:tblGrid>
        <w:gridCol w:w="556"/>
        <w:gridCol w:w="8470"/>
      </w:tblGrid>
      <w:tr w:rsidR="004F6FCA" w:rsidRPr="000E7C67" w14:paraId="2ECE8878" w14:textId="77777777" w:rsidTr="00321DCD">
        <w:tc>
          <w:tcPr>
            <w:cnfStyle w:val="001000000000" w:firstRow="0" w:lastRow="0" w:firstColumn="1" w:lastColumn="0" w:oddVBand="0" w:evenVBand="0" w:oddHBand="0" w:evenHBand="0" w:firstRowFirstColumn="0" w:firstRowLastColumn="0" w:lastRowFirstColumn="0" w:lastRowLastColumn="0"/>
            <w:tcW w:w="308" w:type="pct"/>
          </w:tcPr>
          <w:p w14:paraId="74ECAF8F" w14:textId="77777777" w:rsidR="004F6FCA" w:rsidRPr="000E7C67" w:rsidRDefault="004F6FCA" w:rsidP="00321DCD">
            <w:pPr>
              <w:rPr>
                <w:noProof/>
                <w:lang w:val="nb-NO"/>
              </w:rPr>
            </w:pPr>
            <w:r w:rsidRPr="000E7C67">
              <w:rPr>
                <w:noProof/>
              </w:rPr>
              <mc:AlternateContent>
                <mc:Choice Requires="wpg">
                  <w:drawing>
                    <wp:inline distT="0" distB="0" distL="0" distR="0" wp14:anchorId="445628AD" wp14:editId="386360D2">
                      <wp:extent cx="141605" cy="141605"/>
                      <wp:effectExtent l="0" t="0" r="0" b="0"/>
                      <wp:docPr id="26" name="Gruppe 26"/>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ktangel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3BAF3B3C">
                    <v:group id="Gruppe 26" style="width:11.15pt;height:11.15pt;mso-position-horizontal-relative:char;mso-position-vertical-relative:line" coordsize="141605,141605" o:spid="_x0000_s1026" w14:anchorId="36B9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hGWdAcggAADEoAAAOAAAAAAAAAAAAAAAAAC4C&#10;AABkcnMvZTJvRG9jLnhtbFBLAQItABQABgAIAAAAIQAF4gw92QAAAAMBAAAPAAAAAAAAAAAAAAAA&#10;AMwKAABkcnMvZG93bnJldi54bWxQSwUGAAAAAAQABADzAAAA0gsAAAAA&#10;">
                      <v:rect id="Rektangel 27"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7180041" w14:textId="093E9AA1" w:rsidR="004F6FCA" w:rsidRPr="000E7C67" w:rsidRDefault="004F6FCA" w:rsidP="00321DCD">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sz w:val="18"/>
                <w:lang w:val="nb-NO"/>
              </w:rPr>
              <w:t xml:space="preserve">Ved vurderingen av egnet sikkerhetsnivå skal det tas hensyn til risikoene forbundet med behandlingen, særlig som følge av utilsiktet eller ulovlig tilintetgjøring, tap, endring eller ikke-autorisert utlevering av eller tilgang til personopplysninger som er overført, lagret eller på annen måte behandlet. </w:t>
            </w:r>
            <w:r w:rsidRPr="000E7C67">
              <w:rPr>
                <w:b/>
                <w:noProof/>
                <w:sz w:val="18"/>
                <w:lang w:val="nb-NO"/>
              </w:rPr>
              <w:br/>
            </w:r>
            <w:r w:rsidRPr="000E7C67">
              <w:rPr>
                <w:b/>
                <w:noProof/>
                <w:sz w:val="18"/>
                <w:lang w:val="nb-NO"/>
              </w:rPr>
              <w:br/>
            </w:r>
          </w:p>
        </w:tc>
      </w:tr>
    </w:tbl>
    <w:p w14:paraId="048D0FDD" w14:textId="5FEE9C67" w:rsidR="00321DCD" w:rsidRPr="00145049" w:rsidRDefault="00321DCD" w:rsidP="00745FA6">
      <w:pPr>
        <w:rPr>
          <w:b/>
          <w:noProof/>
          <w:sz w:val="12"/>
          <w:szCs w:val="12"/>
        </w:rPr>
      </w:pPr>
    </w:p>
    <w:tbl>
      <w:tblPr>
        <w:tblStyle w:val="Tabellrutenet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03"/>
        <w:gridCol w:w="3828"/>
      </w:tblGrid>
      <w:tr w:rsidR="00745FA6" w:rsidRPr="000E7C67" w14:paraId="2F070276" w14:textId="77777777" w:rsidTr="1A096D91">
        <w:tc>
          <w:tcPr>
            <w:tcW w:w="5103" w:type="dxa"/>
          </w:tcPr>
          <w:p w14:paraId="1550AAA6" w14:textId="77777777" w:rsidR="00745FA6" w:rsidRPr="000E7C67" w:rsidRDefault="00745FA6" w:rsidP="00D344C1">
            <w:pPr>
              <w:rPr>
                <w:rFonts w:asciiTheme="minorHAnsi" w:hAnsiTheme="minorHAnsi"/>
                <w:b/>
                <w:bCs/>
              </w:rPr>
            </w:pPr>
            <w:r w:rsidRPr="000E7C67">
              <w:rPr>
                <w:rFonts w:asciiTheme="minorHAnsi" w:hAnsiTheme="minorHAnsi"/>
                <w:b/>
                <w:bCs/>
                <w:noProof/>
              </w:rPr>
              <w:t>Er det gjennomført risikovurdering av løsningen?</w:t>
            </w:r>
          </w:p>
        </w:tc>
        <w:tc>
          <w:tcPr>
            <w:tcW w:w="3828" w:type="dxa"/>
          </w:tcPr>
          <w:p w14:paraId="52AF6D75" w14:textId="7E3A4121" w:rsidR="00745FA6" w:rsidRPr="000E7C67" w:rsidRDefault="00745FA6" w:rsidP="00745FA6">
            <w:r w:rsidRPr="000E7C67">
              <w:rPr>
                <w:noProof/>
              </w:rPr>
              <w:t xml:space="preserve">Ja </w:t>
            </w:r>
            <w:sdt>
              <w:sdtPr>
                <w:rPr>
                  <w:noProof/>
                </w:rPr>
                <w:id w:val="-1746023723"/>
                <w14:checkbox>
                  <w14:checked w14:val="0"/>
                  <w14:checkedState w14:val="2612" w14:font="MS Gothic"/>
                  <w14:uncheckedState w14:val="2610" w14:font="MS Gothic"/>
                </w14:checkbox>
              </w:sdtPr>
              <w:sdtEndPr/>
              <w:sdtContent>
                <w:r w:rsidR="00CE4112">
                  <w:rPr>
                    <w:rFonts w:ascii="MS Gothic" w:eastAsia="MS Gothic" w:hAnsi="MS Gothic" w:hint="eastAsia"/>
                    <w:noProof/>
                  </w:rPr>
                  <w:t>☐</w:t>
                </w:r>
              </w:sdtContent>
            </w:sdt>
            <w:r w:rsidRPr="000E7C67">
              <w:rPr>
                <w:noProof/>
              </w:rPr>
              <w:t xml:space="preserve">  Nei </w:t>
            </w:r>
            <w:sdt>
              <w:sdtPr>
                <w:rPr>
                  <w:noProof/>
                </w:rPr>
                <w:id w:val="-1121142568"/>
                <w14:checkbox>
                  <w14:checked w14:val="0"/>
                  <w14:checkedState w14:val="2612" w14:font="MS Gothic"/>
                  <w14:uncheckedState w14:val="2610" w14:font="MS Gothic"/>
                </w14:checkbox>
              </w:sdtPr>
              <w:sdtEndPr/>
              <w:sdtContent>
                <w:r w:rsidRPr="000E7C67">
                  <w:rPr>
                    <w:rFonts w:ascii="MS Gothic" w:eastAsia="MS Gothic" w:hAnsi="MS Gothic"/>
                    <w:noProof/>
                  </w:rPr>
                  <w:t>☐</w:t>
                </w:r>
              </w:sdtContent>
            </w:sdt>
          </w:p>
        </w:tc>
      </w:tr>
      <w:tr w:rsidR="00745FA6" w:rsidRPr="000E7C67" w14:paraId="126B412F" w14:textId="77777777" w:rsidTr="1A096D91">
        <w:tc>
          <w:tcPr>
            <w:tcW w:w="5103" w:type="dxa"/>
          </w:tcPr>
          <w:p w14:paraId="124FE023" w14:textId="44C8D1ED" w:rsidR="00745FA6" w:rsidRPr="000E7C67" w:rsidRDefault="00745FA6" w:rsidP="1A096D91">
            <w:pPr>
              <w:rPr>
                <w:rFonts w:asciiTheme="minorHAnsi" w:hAnsiTheme="minorHAnsi"/>
                <w:b/>
                <w:bCs/>
                <w:noProof/>
              </w:rPr>
            </w:pPr>
            <w:r w:rsidRPr="1A096D91">
              <w:rPr>
                <w:rFonts w:asciiTheme="minorHAnsi" w:hAnsiTheme="minorHAnsi"/>
              </w:rPr>
              <w:t xml:space="preserve">Dersom </w:t>
            </w:r>
            <w:r w:rsidR="00C77042" w:rsidRPr="1A096D91">
              <w:rPr>
                <w:rFonts w:asciiTheme="minorHAnsi" w:hAnsiTheme="minorHAnsi"/>
              </w:rPr>
              <w:t>ja:</w:t>
            </w:r>
            <w:r w:rsidR="00547CD4" w:rsidRPr="1A096D91">
              <w:rPr>
                <w:rFonts w:asciiTheme="minorHAnsi" w:hAnsiTheme="minorHAnsi"/>
              </w:rPr>
              <w:t xml:space="preserve"> </w:t>
            </w:r>
          </w:p>
        </w:tc>
        <w:tc>
          <w:tcPr>
            <w:tcW w:w="3828" w:type="dxa"/>
          </w:tcPr>
          <w:p w14:paraId="1D564A40" w14:textId="77777777" w:rsidR="00745FA6" w:rsidRPr="000E7C67" w:rsidRDefault="00745FA6" w:rsidP="00745FA6">
            <w:pPr>
              <w:rPr>
                <w:noProof/>
              </w:rPr>
            </w:pPr>
          </w:p>
        </w:tc>
      </w:tr>
    </w:tbl>
    <w:tbl>
      <w:tblPr>
        <w:tblStyle w:val="Rutenettabell6fargerikuthevingsfarge1"/>
        <w:tblW w:w="0" w:type="auto"/>
        <w:jc w:val="center"/>
        <w:tblLook w:val="04A0" w:firstRow="1" w:lastRow="0" w:firstColumn="1" w:lastColumn="0" w:noHBand="0" w:noVBand="1"/>
      </w:tblPr>
      <w:tblGrid>
        <w:gridCol w:w="4291"/>
        <w:gridCol w:w="1374"/>
        <w:gridCol w:w="3351"/>
      </w:tblGrid>
      <w:tr w:rsidR="00745FA6" w:rsidRPr="002B1096" w14:paraId="1D67EC07" w14:textId="77777777" w:rsidTr="00D344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BDD6EE" w:themeFill="accent1" w:themeFillTint="66"/>
          </w:tcPr>
          <w:p w14:paraId="670E720B" w14:textId="77777777" w:rsidR="00745FA6" w:rsidRPr="002B1096" w:rsidRDefault="00745FA6" w:rsidP="00D344C1">
            <w:pPr>
              <w:rPr>
                <w:color w:val="404040" w:themeColor="text1" w:themeTint="BF"/>
                <w:szCs w:val="20"/>
              </w:rPr>
            </w:pPr>
          </w:p>
        </w:tc>
        <w:tc>
          <w:tcPr>
            <w:tcW w:w="1374" w:type="dxa"/>
            <w:shd w:val="clear" w:color="auto" w:fill="BDD6EE" w:themeFill="accent1" w:themeFillTint="66"/>
          </w:tcPr>
          <w:p w14:paraId="3039EF3B" w14:textId="77777777" w:rsidR="00745FA6" w:rsidRPr="002B1096" w:rsidRDefault="00745FA6"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Vurdering</w:t>
            </w:r>
          </w:p>
        </w:tc>
        <w:tc>
          <w:tcPr>
            <w:tcW w:w="3351" w:type="dxa"/>
            <w:shd w:val="clear" w:color="auto" w:fill="BDD6EE" w:themeFill="accent1" w:themeFillTint="66"/>
          </w:tcPr>
          <w:p w14:paraId="399B7F1A" w14:textId="77777777" w:rsidR="00745FA6" w:rsidRPr="002B1096" w:rsidRDefault="00745FA6" w:rsidP="00D344C1">
            <w:pPr>
              <w:cnfStyle w:val="100000000000" w:firstRow="1" w:lastRow="0" w:firstColumn="0" w:lastColumn="0" w:oddVBand="0" w:evenVBand="0" w:oddHBand="0" w:evenHBand="0" w:firstRowFirstColumn="0" w:firstRowLastColumn="0" w:lastRowFirstColumn="0" w:lastRowLastColumn="0"/>
              <w:rPr>
                <w:color w:val="404040" w:themeColor="text1" w:themeTint="BF"/>
                <w:szCs w:val="20"/>
              </w:rPr>
            </w:pPr>
            <w:r w:rsidRPr="002B1096">
              <w:rPr>
                <w:color w:val="404040" w:themeColor="text1" w:themeTint="BF"/>
                <w:szCs w:val="20"/>
              </w:rPr>
              <w:t>Begrunnelse</w:t>
            </w:r>
          </w:p>
        </w:tc>
      </w:tr>
      <w:tr w:rsidR="00745FA6" w14:paraId="117CC945" w14:textId="77777777" w:rsidTr="00D344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1" w:type="dxa"/>
          </w:tcPr>
          <w:p w14:paraId="36D68B61" w14:textId="230E6DC5" w:rsidR="00745FA6" w:rsidRPr="00C77042" w:rsidRDefault="00745FA6" w:rsidP="00D344C1">
            <w:pPr>
              <w:rPr>
                <w:rFonts w:ascii="Arial" w:hAnsi="Arial" w:cs="Arial"/>
                <w:b w:val="0"/>
                <w:bCs w:val="0"/>
                <w:sz w:val="16"/>
                <w:szCs w:val="20"/>
              </w:rPr>
            </w:pPr>
            <w:r w:rsidRPr="00C77042">
              <w:rPr>
                <w:rFonts w:asciiTheme="minorHAnsi" w:hAnsiTheme="minorHAnsi"/>
                <w:b w:val="0"/>
                <w:bCs w:val="0"/>
                <w:noProof/>
              </w:rPr>
              <w:t>Er nødvendige sikkerhetstiltak for å sikre tilstrekkelig konf</w:t>
            </w:r>
            <w:r w:rsidR="00480BC2">
              <w:rPr>
                <w:rFonts w:asciiTheme="minorHAnsi" w:hAnsiTheme="minorHAnsi"/>
                <w:b w:val="0"/>
                <w:bCs w:val="0"/>
                <w:noProof/>
              </w:rPr>
              <w:t>i</w:t>
            </w:r>
            <w:r w:rsidRPr="00C77042">
              <w:rPr>
                <w:rFonts w:asciiTheme="minorHAnsi" w:hAnsiTheme="minorHAnsi"/>
                <w:b w:val="0"/>
                <w:bCs w:val="0"/>
                <w:noProof/>
              </w:rPr>
              <w:t>densialitet, integritet og tilgjengelighet ved behandlingen implementert og iverksatt?</w:t>
            </w:r>
          </w:p>
        </w:tc>
        <w:tc>
          <w:tcPr>
            <w:tcW w:w="1374" w:type="dxa"/>
            <w:shd w:val="clear" w:color="auto" w:fill="FFFFFF" w:themeFill="background1"/>
          </w:tcPr>
          <w:p w14:paraId="5FADE2FA" w14:textId="77777777" w:rsidR="00745FA6" w:rsidRDefault="00745FA6" w:rsidP="00D344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667513020"/>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2117403990"/>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2CE96963" w14:textId="77777777" w:rsidR="00745FA6" w:rsidRDefault="00745FA6"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45FA6" w14:paraId="74DE3DEC" w14:textId="77777777" w:rsidTr="00D344C1">
        <w:trPr>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DEEAF6" w:themeFill="accent1" w:themeFillTint="33"/>
          </w:tcPr>
          <w:p w14:paraId="7B42086C" w14:textId="4A717D10" w:rsidR="00745FA6" w:rsidRPr="00C77042" w:rsidRDefault="00745FA6" w:rsidP="00D344C1">
            <w:pPr>
              <w:rPr>
                <w:rFonts w:ascii="Arial" w:hAnsi="Arial" w:cs="Arial"/>
                <w:b w:val="0"/>
                <w:bCs w:val="0"/>
                <w:sz w:val="16"/>
                <w:szCs w:val="20"/>
              </w:rPr>
            </w:pPr>
            <w:r w:rsidRPr="00C77042">
              <w:rPr>
                <w:rFonts w:asciiTheme="minorHAnsi" w:hAnsiTheme="minorHAnsi"/>
                <w:b w:val="0"/>
                <w:bCs w:val="0"/>
                <w:noProof/>
              </w:rPr>
              <w:lastRenderedPageBreak/>
              <w:t>Er løsningen tilstrekkelig robust til å takle ytre påvirkning (hacking)?</w:t>
            </w:r>
          </w:p>
        </w:tc>
        <w:tc>
          <w:tcPr>
            <w:tcW w:w="1374" w:type="dxa"/>
            <w:shd w:val="clear" w:color="auto" w:fill="FFFFFF" w:themeFill="background1"/>
          </w:tcPr>
          <w:p w14:paraId="2F4A0575" w14:textId="77777777" w:rsidR="00745FA6" w:rsidRDefault="00745FA6" w:rsidP="00D344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91401229"/>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368604893"/>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p>
        </w:tc>
        <w:tc>
          <w:tcPr>
            <w:tcW w:w="3351" w:type="dxa"/>
            <w:shd w:val="clear" w:color="auto" w:fill="FFFFFF" w:themeFill="background1"/>
          </w:tcPr>
          <w:p w14:paraId="45C01479" w14:textId="77777777" w:rsidR="00745FA6" w:rsidRDefault="00745FA6"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45FA6" w14:paraId="3D82D9E9" w14:textId="77777777" w:rsidTr="00D344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1" w:type="dxa"/>
          </w:tcPr>
          <w:p w14:paraId="0CFA6A05" w14:textId="01E513FE" w:rsidR="00745FA6" w:rsidRPr="00C77042" w:rsidRDefault="00745FA6" w:rsidP="00D344C1">
            <w:pPr>
              <w:rPr>
                <w:rFonts w:ascii="Arial" w:hAnsi="Arial" w:cs="Arial"/>
                <w:b w:val="0"/>
                <w:bCs w:val="0"/>
                <w:sz w:val="16"/>
                <w:szCs w:val="20"/>
              </w:rPr>
            </w:pPr>
            <w:r w:rsidRPr="00C77042">
              <w:rPr>
                <w:rFonts w:asciiTheme="minorHAnsi" w:hAnsiTheme="minorHAnsi"/>
                <w:b w:val="0"/>
                <w:bCs w:val="0"/>
                <w:noProof/>
              </w:rPr>
              <w:t>Er løsningen robust nok til å takle indre påvirkning (oppskalering av innhold, brukere og integrasjoner) ?</w:t>
            </w:r>
          </w:p>
        </w:tc>
        <w:tc>
          <w:tcPr>
            <w:tcW w:w="1374" w:type="dxa"/>
            <w:shd w:val="clear" w:color="auto" w:fill="FFFFFF" w:themeFill="background1"/>
          </w:tcPr>
          <w:p w14:paraId="7DC1E8DA" w14:textId="434FE9C5" w:rsidR="00745FA6" w:rsidRDefault="00745FA6" w:rsidP="00D344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E5">
              <w:rPr>
                <w:noProof/>
                <w:sz w:val="18"/>
                <w:szCs w:val="18"/>
              </w:rPr>
              <w:t xml:space="preserve">Ja </w:t>
            </w:r>
            <w:sdt>
              <w:sdtPr>
                <w:rPr>
                  <w:noProof/>
                  <w:sz w:val="18"/>
                  <w:szCs w:val="18"/>
                </w:rPr>
                <w:id w:val="165586976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2109993528"/>
                <w14:checkbox>
                  <w14:checked w14:val="0"/>
                  <w14:checkedState w14:val="2612" w14:font="MS Gothic"/>
                  <w14:uncheckedState w14:val="2610" w14:font="MS Gothic"/>
                </w14:checkbox>
              </w:sdtPr>
              <w:sdtEndPr/>
              <w:sdtContent>
                <w:r w:rsidR="00363174">
                  <w:rPr>
                    <w:rFonts w:ascii="MS Gothic" w:eastAsia="MS Gothic" w:hAnsi="MS Gothic" w:hint="eastAsia"/>
                    <w:noProof/>
                    <w:sz w:val="18"/>
                    <w:szCs w:val="18"/>
                  </w:rPr>
                  <w:t>☐</w:t>
                </w:r>
              </w:sdtContent>
            </w:sdt>
          </w:p>
        </w:tc>
        <w:tc>
          <w:tcPr>
            <w:tcW w:w="3351" w:type="dxa"/>
            <w:shd w:val="clear" w:color="auto" w:fill="FFFFFF" w:themeFill="background1"/>
          </w:tcPr>
          <w:p w14:paraId="130EE564" w14:textId="77777777" w:rsidR="00745FA6" w:rsidRDefault="00745FA6" w:rsidP="00D344C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45FA6" w14:paraId="1BAD425F" w14:textId="77777777" w:rsidTr="00363174">
        <w:trPr>
          <w:jc w:val="center"/>
        </w:trPr>
        <w:tc>
          <w:tcPr>
            <w:cnfStyle w:val="001000000000" w:firstRow="0" w:lastRow="0" w:firstColumn="1" w:lastColumn="0" w:oddVBand="0" w:evenVBand="0" w:oddHBand="0" w:evenHBand="0" w:firstRowFirstColumn="0" w:firstRowLastColumn="0" w:lastRowFirstColumn="0" w:lastRowLastColumn="0"/>
            <w:tcW w:w="4291" w:type="dxa"/>
            <w:shd w:val="clear" w:color="auto" w:fill="DEEAF6" w:themeFill="accent1" w:themeFillTint="33"/>
          </w:tcPr>
          <w:p w14:paraId="013B9BFB" w14:textId="60D7F560" w:rsidR="00745FA6" w:rsidRPr="00C77042" w:rsidRDefault="00745FA6" w:rsidP="00D344C1">
            <w:pPr>
              <w:rPr>
                <w:rFonts w:asciiTheme="minorHAnsi" w:hAnsiTheme="minorHAnsi"/>
                <w:b w:val="0"/>
                <w:bCs w:val="0"/>
                <w:noProof/>
              </w:rPr>
            </w:pPr>
            <w:r w:rsidRPr="00C77042">
              <w:rPr>
                <w:rFonts w:asciiTheme="minorHAnsi" w:hAnsiTheme="minorHAnsi"/>
                <w:b w:val="0"/>
                <w:bCs w:val="0"/>
                <w:noProof/>
              </w:rPr>
              <w:t>Er restrisiko håndterbar og akseptabel?</w:t>
            </w:r>
          </w:p>
        </w:tc>
        <w:tc>
          <w:tcPr>
            <w:tcW w:w="1374" w:type="dxa"/>
            <w:shd w:val="clear" w:color="auto" w:fill="FFFFFF" w:themeFill="background1"/>
          </w:tcPr>
          <w:p w14:paraId="66DB9684" w14:textId="1A4D1349" w:rsidR="00745FA6" w:rsidRPr="000F7CE5" w:rsidRDefault="00363174" w:rsidP="00D344C1">
            <w:pPr>
              <w:jc w:val="center"/>
              <w:cnfStyle w:val="000000000000" w:firstRow="0" w:lastRow="0" w:firstColumn="0" w:lastColumn="0" w:oddVBand="0" w:evenVBand="0" w:oddHBand="0" w:evenHBand="0" w:firstRowFirstColumn="0" w:firstRowLastColumn="0" w:lastRowFirstColumn="0" w:lastRowLastColumn="0"/>
              <w:rPr>
                <w:noProof/>
                <w:sz w:val="18"/>
                <w:szCs w:val="18"/>
              </w:rPr>
            </w:pPr>
            <w:r w:rsidRPr="000F7CE5">
              <w:rPr>
                <w:noProof/>
                <w:sz w:val="18"/>
                <w:szCs w:val="18"/>
              </w:rPr>
              <w:t xml:space="preserve">Ja </w:t>
            </w:r>
            <w:sdt>
              <w:sdtPr>
                <w:rPr>
                  <w:noProof/>
                  <w:sz w:val="18"/>
                  <w:szCs w:val="18"/>
                </w:rPr>
                <w:id w:val="9656306"/>
                <w14:checkbox>
                  <w14:checked w14:val="0"/>
                  <w14:checkedState w14:val="2612" w14:font="MS Gothic"/>
                  <w14:uncheckedState w14:val="2610" w14:font="MS Gothic"/>
                </w14:checkbox>
              </w:sdtPr>
              <w:sdtEndPr/>
              <w:sdtContent>
                <w:r w:rsidRPr="000F7CE5">
                  <w:rPr>
                    <w:rFonts w:ascii="MS Gothic" w:eastAsia="MS Gothic" w:hAnsi="MS Gothic"/>
                    <w:noProof/>
                    <w:sz w:val="18"/>
                    <w:szCs w:val="18"/>
                  </w:rPr>
                  <w:t>☐</w:t>
                </w:r>
              </w:sdtContent>
            </w:sdt>
            <w:r>
              <w:rPr>
                <w:noProof/>
                <w:sz w:val="18"/>
                <w:szCs w:val="18"/>
              </w:rPr>
              <w:t xml:space="preserve">  </w:t>
            </w:r>
            <w:r w:rsidRPr="000F7CE5">
              <w:rPr>
                <w:noProof/>
                <w:sz w:val="18"/>
                <w:szCs w:val="18"/>
              </w:rPr>
              <w:t xml:space="preserve">Nei </w:t>
            </w:r>
            <w:sdt>
              <w:sdtPr>
                <w:rPr>
                  <w:noProof/>
                  <w:sz w:val="18"/>
                  <w:szCs w:val="18"/>
                </w:rPr>
                <w:id w:val="1028060555"/>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p>
        </w:tc>
        <w:tc>
          <w:tcPr>
            <w:tcW w:w="3351" w:type="dxa"/>
            <w:shd w:val="clear" w:color="auto" w:fill="FFFFFF" w:themeFill="background1"/>
          </w:tcPr>
          <w:p w14:paraId="112A37D9" w14:textId="77777777" w:rsidR="00745FA6" w:rsidRDefault="00745FA6" w:rsidP="00D344C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080"/>
        <w:gridCol w:w="1701"/>
      </w:tblGrid>
      <w:tr w:rsidR="00321DCD" w:rsidRPr="00717DD7" w14:paraId="54DC4DFF" w14:textId="77777777" w:rsidTr="1A096D91">
        <w:tc>
          <w:tcPr>
            <w:tcW w:w="8080" w:type="dxa"/>
          </w:tcPr>
          <w:p w14:paraId="7ED938D2" w14:textId="44540CDB" w:rsidR="00321DCD" w:rsidRPr="00717DD7" w:rsidRDefault="68E8308C" w:rsidP="1A096D91">
            <w:pPr>
              <w:rPr>
                <w:color w:val="000000" w:themeColor="text1"/>
                <w:szCs w:val="20"/>
                <w:lang w:val="nn-NO"/>
              </w:rPr>
            </w:pPr>
            <w:r w:rsidRPr="00717DD7">
              <w:rPr>
                <w:color w:val="000000" w:themeColor="text1"/>
                <w:szCs w:val="20"/>
                <w:lang w:val="nn-NO"/>
              </w:rPr>
              <w:t xml:space="preserve">Risikorapport-ID i </w:t>
            </w:r>
            <w:r w:rsidR="006E3AA9">
              <w:rPr>
                <w:color w:val="000000" w:themeColor="text1"/>
                <w:szCs w:val="20"/>
                <w:lang w:val="nn-NO"/>
              </w:rPr>
              <w:t>sak og arkivsystem</w:t>
            </w:r>
            <w:r w:rsidRPr="00717DD7">
              <w:rPr>
                <w:color w:val="000000" w:themeColor="text1"/>
                <w:szCs w:val="20"/>
                <w:lang w:val="nn-NO"/>
              </w:rPr>
              <w:t>:</w:t>
            </w:r>
            <w:r w:rsidRPr="00717DD7">
              <w:rPr>
                <w:rFonts w:asciiTheme="minorHAnsi" w:hAnsiTheme="minorHAnsi"/>
                <w:lang w:val="nn-NO"/>
              </w:rPr>
              <w:t xml:space="preserve"> </w:t>
            </w:r>
            <w:r w:rsidRPr="00717DD7">
              <w:rPr>
                <w:highlight w:val="yellow"/>
                <w:lang w:val="nn-NO"/>
              </w:rPr>
              <w:t>&lt;Sett inn tekst&gt;</w:t>
            </w:r>
            <w:r w:rsidR="00321DCD" w:rsidRPr="00717DD7">
              <w:rPr>
                <w:lang w:val="nn-NO"/>
              </w:rPr>
              <w:br/>
            </w:r>
            <w:r w:rsidRPr="00717DD7">
              <w:rPr>
                <w:color w:val="000000" w:themeColor="text1"/>
                <w:szCs w:val="20"/>
                <w:lang w:val="nn-NO"/>
              </w:rPr>
              <w:t>Dato ferdigstilt:</w:t>
            </w:r>
            <w:r w:rsidRPr="00717DD7">
              <w:rPr>
                <w:rFonts w:asciiTheme="minorHAnsi" w:hAnsiTheme="minorHAnsi"/>
                <w:lang w:val="nn-NO"/>
              </w:rPr>
              <w:t xml:space="preserve"> </w:t>
            </w:r>
            <w:r w:rsidRPr="00717DD7">
              <w:rPr>
                <w:highlight w:val="yellow"/>
                <w:lang w:val="nn-NO"/>
              </w:rPr>
              <w:t>&lt;Sett inn tekst&gt;</w:t>
            </w:r>
          </w:p>
        </w:tc>
        <w:tc>
          <w:tcPr>
            <w:tcW w:w="1701" w:type="dxa"/>
          </w:tcPr>
          <w:p w14:paraId="6E65DD00" w14:textId="447FD7BA" w:rsidR="00321DCD" w:rsidRPr="00717DD7" w:rsidRDefault="00321DCD" w:rsidP="00321DCD">
            <w:pPr>
              <w:jc w:val="center"/>
              <w:rPr>
                <w:lang w:val="nn-NO"/>
              </w:rPr>
            </w:pPr>
          </w:p>
        </w:tc>
      </w:tr>
    </w:tbl>
    <w:tbl>
      <w:tblPr>
        <w:tblStyle w:val="Tipstabell"/>
        <w:tblW w:w="5000" w:type="pct"/>
        <w:tblLook w:val="04A0" w:firstRow="1" w:lastRow="0" w:firstColumn="1" w:lastColumn="0" w:noHBand="0" w:noVBand="1"/>
      </w:tblPr>
      <w:tblGrid>
        <w:gridCol w:w="556"/>
        <w:gridCol w:w="8470"/>
      </w:tblGrid>
      <w:tr w:rsidR="00321DCD" w:rsidRPr="000E7C67" w14:paraId="7056C7A2" w14:textId="77777777" w:rsidTr="00321DCD">
        <w:tc>
          <w:tcPr>
            <w:cnfStyle w:val="001000000000" w:firstRow="0" w:lastRow="0" w:firstColumn="1" w:lastColumn="0" w:oddVBand="0" w:evenVBand="0" w:oddHBand="0" w:evenHBand="0" w:firstRowFirstColumn="0" w:firstRowLastColumn="0" w:lastRowFirstColumn="0" w:lastRowLastColumn="0"/>
            <w:tcW w:w="308" w:type="pct"/>
          </w:tcPr>
          <w:p w14:paraId="045D46A0" w14:textId="77777777" w:rsidR="00363174" w:rsidRPr="00717DD7" w:rsidRDefault="00363174" w:rsidP="00321DCD">
            <w:pPr>
              <w:rPr>
                <w:noProof/>
                <w:lang w:val="nn-NO"/>
              </w:rPr>
            </w:pPr>
          </w:p>
          <w:p w14:paraId="1131D998" w14:textId="13E2F1A7" w:rsidR="00321DCD" w:rsidRPr="000E7C67" w:rsidRDefault="00321DCD" w:rsidP="00321DCD">
            <w:pPr>
              <w:rPr>
                <w:noProof/>
                <w:lang w:val="nb-NO"/>
              </w:rPr>
            </w:pPr>
            <w:r w:rsidRPr="000E7C67">
              <w:rPr>
                <w:noProof/>
              </w:rPr>
              <mc:AlternateContent>
                <mc:Choice Requires="wpg">
                  <w:drawing>
                    <wp:inline distT="0" distB="0" distL="0" distR="0" wp14:anchorId="4C358F6E" wp14:editId="3DCC5949">
                      <wp:extent cx="141605" cy="141605"/>
                      <wp:effectExtent l="0" t="0" r="0" b="0"/>
                      <wp:docPr id="32" name="Gruppe 32"/>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ktangel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70481996">
                    <v:group id="Gruppe 32" style="width:11.15pt;height:11.15pt;mso-position-horizontal-relative:char;mso-position-vertical-relative:line" coordsize="141605,141605" o:spid="_x0000_s1026" w14:anchorId="5F69A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UJdtmXYIAAAxKAAADgAAAAAAAAAAAAAA&#10;AAAuAgAAZHJzL2Uyb0RvYy54bWxQSwECLQAUAAYACAAAACEABeIMPdkAAAADAQAADwAAAAAAAAAA&#10;AAAAAADQCgAAZHJzL2Rvd25yZXYueG1sUEsFBgAAAAAEAAQA8wAAANYLAAAAAA==&#10;">
                      <v:rect id="Rektangel 33"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0755550" w14:textId="77777777" w:rsidR="00321DCD" w:rsidRPr="000E7C67" w:rsidRDefault="00321DCD" w:rsidP="00321DCD">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sz w:val="18"/>
                <w:lang w:val="nb-NO"/>
              </w:rPr>
              <w:t>Ved valg av tiltak skal det tas hensyn til den tekniske utviklingen, gjennomføringskostnadene og behandlingens art, omfang, formål og sammenhengen den utføres i, samt risikoene av varierende sannsynlighets- og alvorlighetsgrad for fysiske personers rettigheter og friheter.</w:t>
            </w:r>
          </w:p>
        </w:tc>
      </w:tr>
    </w:tbl>
    <w:p w14:paraId="610110B2" w14:textId="096B0906" w:rsidR="00321DCD" w:rsidRDefault="00321DCD" w:rsidP="001D55D3">
      <w:pPr>
        <w:rPr>
          <w:rFonts w:ascii="Arial" w:hAnsi="Arial" w:cs="Arial"/>
          <w:sz w:val="22"/>
          <w:szCs w:val="22"/>
        </w:rPr>
      </w:pPr>
    </w:p>
    <w:p w14:paraId="4264CB18" w14:textId="77777777" w:rsidR="00365081" w:rsidRPr="00365081" w:rsidRDefault="00363174" w:rsidP="001D55D3">
      <w:r w:rsidRPr="00365081">
        <w:t>[Redegjør for sikkerhetstiltakene som er/skal iverksettes for å beskytte personopplysningene (eks. Taushetserklæringer, databehandleravtaler, atferds-/bransjenormer, tilgangsstyring, rutiner for å følge opp eventuelle underleverandørers etterlevelse av databehandleravtale og andre tiltak]</w:t>
      </w:r>
    </w:p>
    <w:p w14:paraId="1F62B860" w14:textId="3A8B7A27" w:rsidR="004F6FCA" w:rsidRPr="000E7C67" w:rsidRDefault="00547CD4" w:rsidP="001D55D3">
      <w:pPr>
        <w:rPr>
          <w:rFonts w:ascii="Arial" w:hAnsi="Arial" w:cs="Arial"/>
          <w:sz w:val="22"/>
          <w:szCs w:val="22"/>
        </w:rPr>
      </w:pPr>
      <w:r w:rsidRPr="007C0CC8">
        <w:rPr>
          <w:highlight w:val="yellow"/>
        </w:rPr>
        <w:t>&lt;Sett inn tekst&gt;</w:t>
      </w:r>
      <w:r w:rsidR="00B2206B">
        <w:rPr>
          <w:rFonts w:ascii="Arial" w:hAnsi="Arial" w:cs="Arial"/>
          <w:sz w:val="22"/>
          <w:szCs w:val="22"/>
        </w:rPr>
        <w:br/>
      </w:r>
    </w:p>
    <w:p w14:paraId="08330090" w14:textId="0897CB57" w:rsidR="00442EC4" w:rsidRDefault="00442EC4" w:rsidP="00AC055B">
      <w:pPr>
        <w:pStyle w:val="Overskrift2"/>
      </w:pPr>
      <w:bookmarkStart w:id="56" w:name="_Toc85296380"/>
      <w:r>
        <w:t>De registrertes rettigheter</w:t>
      </w:r>
      <w:bookmarkEnd w:id="56"/>
    </w:p>
    <w:p w14:paraId="0C736D0F" w14:textId="77777777" w:rsidR="00442EC4" w:rsidRPr="000E7C67" w:rsidRDefault="00442EC4" w:rsidP="00442EC4">
      <w:pPr>
        <w:pStyle w:val="Overskrift3"/>
        <w:rPr>
          <w:noProof/>
        </w:rPr>
      </w:pPr>
      <w:commentRangeStart w:id="57"/>
      <w:r w:rsidRPr="000E7C67">
        <w:rPr>
          <w:noProof/>
        </w:rPr>
        <w:t xml:space="preserve">Rettigheter etter personopplysningsregelverket: </w:t>
      </w:r>
      <w:commentRangeEnd w:id="57"/>
      <w:r w:rsidR="00134D06">
        <w:rPr>
          <w:rStyle w:val="Kommentarreferanse"/>
          <w:rFonts w:asciiTheme="minorHAnsi" w:eastAsiaTheme="minorHAnsi" w:hAnsiTheme="minorHAnsi" w:cstheme="minorBidi"/>
          <w:color w:val="auto"/>
          <w:lang w:val="en-US"/>
        </w:rPr>
        <w:commentReference w:id="57"/>
      </w:r>
    </w:p>
    <w:p w14:paraId="7B94F2E2" w14:textId="77777777" w:rsidR="00442EC4" w:rsidRPr="00363174" w:rsidRDefault="00442EC4" w:rsidP="00442EC4">
      <w:pPr>
        <w:rPr>
          <w:rFonts w:ascii="Arial" w:hAnsi="Arial" w:cs="Arial"/>
          <w:sz w:val="22"/>
          <w:szCs w:val="22"/>
        </w:rPr>
      </w:pPr>
      <w:r>
        <w:rPr>
          <w:rFonts w:ascii="Arial" w:hAnsi="Arial" w:cs="Arial"/>
          <w:sz w:val="22"/>
          <w:szCs w:val="22"/>
        </w:rPr>
        <w:t xml:space="preserve">[Nyttig referanse: </w:t>
      </w:r>
      <w:hyperlink r:id="rId33" w:history="1">
        <w:r w:rsidRPr="00363174">
          <w:rPr>
            <w:rStyle w:val="Hyperkopling"/>
            <w:rFonts w:ascii="Arial" w:hAnsi="Arial" w:cs="Arial"/>
            <w:sz w:val="22"/>
            <w:szCs w:val="22"/>
          </w:rPr>
          <w:t>Datatilsynet – Den registrertes rettigheter</w:t>
        </w:r>
      </w:hyperlink>
      <w:r>
        <w:rPr>
          <w:rFonts w:ascii="Arial" w:hAnsi="Arial" w:cs="Arial"/>
          <w:sz w:val="22"/>
          <w:szCs w:val="22"/>
        </w:rPr>
        <w:t>]</w:t>
      </w:r>
    </w:p>
    <w:p w14:paraId="49457BAE" w14:textId="58EE5035" w:rsidR="00A074A2" w:rsidRDefault="00A03239" w:rsidP="00263952">
      <w:pPr>
        <w:pStyle w:val="Overskrift4"/>
      </w:pPr>
      <w:bookmarkStart w:id="58" w:name="_Toc43961144"/>
      <w:r>
        <w:t>Hvordan ivaretas de registrertes rett til in</w:t>
      </w:r>
      <w:r w:rsidR="00A074A2">
        <w:t>formasjon</w:t>
      </w:r>
      <w:bookmarkEnd w:id="58"/>
    </w:p>
    <w:p w14:paraId="456B2FA1" w14:textId="77777777" w:rsidR="00365081" w:rsidRDefault="00C668C2" w:rsidP="00A074A2">
      <w:sdt>
        <w:sdtPr>
          <w:id w:val="-1728914197"/>
          <w14:checkbox>
            <w14:checked w14:val="0"/>
            <w14:checkedState w14:val="2612" w14:font="MS Gothic"/>
            <w14:uncheckedState w14:val="2610" w14:font="MS Gothic"/>
          </w14:checkbox>
        </w:sdtPr>
        <w:sdtEndPr/>
        <w:sdtContent>
          <w:r w:rsidR="00C74C70">
            <w:rPr>
              <w:rFonts w:ascii="MS Gothic" w:eastAsia="MS Gothic" w:hAnsi="MS Gothic" w:hint="eastAsia"/>
            </w:rPr>
            <w:t>☐</w:t>
          </w:r>
        </w:sdtContent>
      </w:sdt>
      <w:r w:rsidR="00A074A2">
        <w:t xml:space="preserve"> Informasjon om behandlingen av personopplysninger er gitt i virksomhetens personvernerklæring.</w:t>
      </w:r>
    </w:p>
    <w:p w14:paraId="59080185" w14:textId="123CE6B4" w:rsidR="00A074A2" w:rsidRDefault="00C668C2" w:rsidP="00A074A2">
      <w:sdt>
        <w:sdtPr>
          <w:id w:val="-1701624012"/>
          <w14:checkbox>
            <w14:checked w14:val="0"/>
            <w14:checkedState w14:val="2612" w14:font="MS Gothic"/>
            <w14:uncheckedState w14:val="2610" w14:font="MS Gothic"/>
          </w14:checkbox>
        </w:sdtPr>
        <w:sdtEndPr/>
        <w:sdtContent>
          <w:r w:rsidR="00365081">
            <w:rPr>
              <w:rFonts w:ascii="MS Gothic" w:eastAsia="MS Gothic" w:hAnsi="MS Gothic" w:hint="eastAsia"/>
            </w:rPr>
            <w:t>☐</w:t>
          </w:r>
        </w:sdtContent>
      </w:sdt>
      <w:r w:rsidR="00A074A2">
        <w:t xml:space="preserve"> Informasjon er gitt til den registrerte i forbindelse med avgivelse av samtykke.</w:t>
      </w:r>
    </w:p>
    <w:p w14:paraId="232F3D82" w14:textId="207BDBD4" w:rsidR="00A074A2" w:rsidRDefault="00C668C2" w:rsidP="00A074A2">
      <w:sdt>
        <w:sdtPr>
          <w:id w:val="1251925937"/>
          <w14:checkbox>
            <w14:checked w14:val="0"/>
            <w14:checkedState w14:val="2612" w14:font="MS Gothic"/>
            <w14:uncheckedState w14:val="2610" w14:font="MS Gothic"/>
          </w14:checkbox>
        </w:sdtPr>
        <w:sdtEndPr/>
        <w:sdtContent>
          <w:r w:rsidR="00A074A2">
            <w:rPr>
              <w:rFonts w:ascii="MS Gothic" w:eastAsia="MS Gothic" w:hAnsi="MS Gothic" w:hint="eastAsia"/>
            </w:rPr>
            <w:t>☐</w:t>
          </w:r>
        </w:sdtContent>
      </w:sdt>
      <w:r w:rsidR="00A074A2">
        <w:t xml:space="preserve"> Informasjon er gitt til den registrerte i forbindelse med inngåelse av avtale.</w:t>
      </w:r>
    </w:p>
    <w:p w14:paraId="6657772C" w14:textId="749B0FB7" w:rsidR="00A074A2" w:rsidRDefault="00C668C2" w:rsidP="00A074A2">
      <w:sdt>
        <w:sdtPr>
          <w:id w:val="-746658586"/>
          <w14:checkbox>
            <w14:checked w14:val="0"/>
            <w14:checkedState w14:val="2612" w14:font="MS Gothic"/>
            <w14:uncheckedState w14:val="2610" w14:font="MS Gothic"/>
          </w14:checkbox>
        </w:sdtPr>
        <w:sdtEndPr/>
        <w:sdtContent>
          <w:r w:rsidR="00A074A2">
            <w:rPr>
              <w:rFonts w:ascii="MS Gothic" w:eastAsia="MS Gothic" w:hAnsi="MS Gothic" w:hint="eastAsia"/>
            </w:rPr>
            <w:t>☐</w:t>
          </w:r>
        </w:sdtContent>
      </w:sdt>
      <w:r w:rsidR="00A074A2">
        <w:t xml:space="preserve"> Informasjon er gitt til den registrerte i forbindelse med påbegynt søknad eller leveranse av offentlig tjeneste</w:t>
      </w:r>
      <w:r w:rsidR="001B0F3B">
        <w:t>.</w:t>
      </w:r>
    </w:p>
    <w:p w14:paraId="39E8CB5C" w14:textId="77777777" w:rsidR="006819D0" w:rsidRDefault="00C668C2" w:rsidP="00A074A2">
      <w:sdt>
        <w:sdtPr>
          <w:id w:val="-1851941071"/>
          <w14:checkbox>
            <w14:checked w14:val="0"/>
            <w14:checkedState w14:val="2612" w14:font="MS Gothic"/>
            <w14:uncheckedState w14:val="2610" w14:font="MS Gothic"/>
          </w14:checkbox>
        </w:sdtPr>
        <w:sdtEndPr/>
        <w:sdtContent>
          <w:r w:rsidR="00A074A2">
            <w:rPr>
              <w:rFonts w:ascii="MS Gothic" w:eastAsia="MS Gothic" w:hAnsi="MS Gothic" w:hint="eastAsia"/>
            </w:rPr>
            <w:t>☐</w:t>
          </w:r>
        </w:sdtContent>
      </w:sdt>
      <w:r w:rsidR="00A074A2">
        <w:t xml:space="preserve"> Informasjon er gitt til den registrerte i annen sammenheng. </w:t>
      </w:r>
    </w:p>
    <w:p w14:paraId="7F49FC24" w14:textId="397EA0BC" w:rsidR="00A074A2" w:rsidRDefault="00C668C2" w:rsidP="00A074A2">
      <w:sdt>
        <w:sdtPr>
          <w:id w:val="1713300688"/>
          <w14:checkbox>
            <w14:checked w14:val="0"/>
            <w14:checkedState w14:val="2612" w14:font="MS Gothic"/>
            <w14:uncheckedState w14:val="2610" w14:font="MS Gothic"/>
          </w14:checkbox>
        </w:sdtPr>
        <w:sdtEndPr/>
        <w:sdtContent>
          <w:r w:rsidR="006819D0">
            <w:rPr>
              <w:rFonts w:ascii="MS Gothic" w:eastAsia="MS Gothic" w:hAnsi="MS Gothic" w:hint="eastAsia"/>
            </w:rPr>
            <w:t>☐</w:t>
          </w:r>
        </w:sdtContent>
      </w:sdt>
      <w:r w:rsidR="006819D0">
        <w:t xml:space="preserve"> Informasjonen antas å være </w:t>
      </w:r>
      <w:r w:rsidR="006819D0" w:rsidRPr="006819D0">
        <w:t>forutsigbar</w:t>
      </w:r>
      <w:r w:rsidR="006819D0">
        <w:t xml:space="preserve"> for de registrerte.</w:t>
      </w:r>
    </w:p>
    <w:p w14:paraId="62A40FEA" w14:textId="0D140CC1" w:rsidR="00B95FEC" w:rsidRDefault="00C668C2" w:rsidP="00B95FEC">
      <w:sdt>
        <w:sdtPr>
          <w:id w:val="-89309470"/>
          <w14:checkbox>
            <w14:checked w14:val="0"/>
            <w14:checkedState w14:val="2612" w14:font="MS Gothic"/>
            <w14:uncheckedState w14:val="2610" w14:font="MS Gothic"/>
          </w14:checkbox>
        </w:sdtPr>
        <w:sdtEndPr/>
        <w:sdtContent>
          <w:r w:rsidR="00B95FEC">
            <w:rPr>
              <w:rFonts w:ascii="MS Gothic" w:eastAsia="MS Gothic" w:hAnsi="MS Gothic" w:hint="eastAsia"/>
            </w:rPr>
            <w:t>☐</w:t>
          </w:r>
        </w:sdtContent>
      </w:sdt>
      <w:r w:rsidR="00B95FEC">
        <w:t xml:space="preserve"> Det er</w:t>
      </w:r>
      <w:r w:rsidR="00CF528F">
        <w:t xml:space="preserve"> ikke etablert </w:t>
      </w:r>
      <w:r w:rsidR="00B95FEC">
        <w:t xml:space="preserve">planer </w:t>
      </w:r>
      <w:r w:rsidR="00CF528F">
        <w:t xml:space="preserve">og rutiner for å gi informasjon til den registrerte om </w:t>
      </w:r>
      <w:r w:rsidR="00B95FEC">
        <w:t>behandlingen.</w:t>
      </w:r>
    </w:p>
    <w:p w14:paraId="2983DB3B" w14:textId="77777777" w:rsidR="00365081" w:rsidRDefault="00A074A2" w:rsidP="00A074A2">
      <w:r>
        <w:t>[Beskriv sammenhengen</w:t>
      </w:r>
      <w:r w:rsidR="00824475">
        <w:t xml:space="preserve"> til</w:t>
      </w:r>
      <w:r>
        <w:t xml:space="preserve"> informasjonen </w:t>
      </w:r>
      <w:r w:rsidR="00824475">
        <w:t xml:space="preserve">som </w:t>
      </w:r>
      <w:r>
        <w:t xml:space="preserve">er gitt. Link til </w:t>
      </w:r>
      <w:r w:rsidR="00C56769">
        <w:t>personvernerklæring eller andre informasjonskilder.</w:t>
      </w:r>
      <w:r>
        <w:t>]</w:t>
      </w:r>
    </w:p>
    <w:p w14:paraId="70ED30BB" w14:textId="7711E8A9" w:rsidR="00442EC4" w:rsidRDefault="00547CD4" w:rsidP="00442EC4">
      <w:r w:rsidRPr="007C0CC8">
        <w:rPr>
          <w:highlight w:val="yellow"/>
        </w:rPr>
        <w:t>&lt;Sett inn tekst&gt;</w:t>
      </w:r>
    </w:p>
    <w:p w14:paraId="05179FF2" w14:textId="77777777" w:rsidR="00365081" w:rsidRPr="00365081" w:rsidRDefault="00365081" w:rsidP="00442EC4"/>
    <w:p w14:paraId="56736EF1" w14:textId="77777777" w:rsidR="00442EC4" w:rsidRPr="000E7C67" w:rsidRDefault="00442EC4" w:rsidP="00263952">
      <w:pPr>
        <w:pStyle w:val="Overskrift4"/>
        <w:rPr>
          <w:rStyle w:val="Overskrift4Teikn"/>
        </w:rPr>
      </w:pPr>
      <w:r w:rsidRPr="000E7C67">
        <w:rPr>
          <w:rStyle w:val="Overskrift4Teikn"/>
        </w:rPr>
        <w:lastRenderedPageBreak/>
        <w:t xml:space="preserve">Hvordan ivaretas de registrertes rett til innsyn? </w:t>
      </w:r>
    </w:p>
    <w:p w14:paraId="26C00AEB" w14:textId="77777777" w:rsidR="00A03239" w:rsidRDefault="00C668C2" w:rsidP="00A03239">
      <w:sdt>
        <w:sdtPr>
          <w:id w:val="-890967137"/>
          <w14:checkbox>
            <w14:checked w14:val="0"/>
            <w14:checkedState w14:val="2612" w14:font="MS Gothic"/>
            <w14:uncheckedState w14:val="2610" w14:font="MS Gothic"/>
          </w14:checkbox>
        </w:sdtPr>
        <w:sdtEndPr/>
        <w:sdtContent>
          <w:r w:rsidR="00A03239">
            <w:rPr>
              <w:rFonts w:ascii="MS Gothic" w:eastAsia="MS Gothic" w:hAnsi="MS Gothic" w:hint="eastAsia"/>
            </w:rPr>
            <w:t>☐</w:t>
          </w:r>
        </w:sdtContent>
      </w:sdt>
      <w:r w:rsidR="00A03239">
        <w:t xml:space="preserve"> Den registrerte er gitt informasjon om innsyn i egne personopplysninger på personvernerklæring og i andre passende kanaler.</w:t>
      </w:r>
    </w:p>
    <w:p w14:paraId="306F9371" w14:textId="77777777" w:rsidR="00A03239" w:rsidRDefault="00C668C2" w:rsidP="00A03239">
      <w:sdt>
        <w:sdtPr>
          <w:id w:val="-385107733"/>
          <w14:checkbox>
            <w14:checked w14:val="0"/>
            <w14:checkedState w14:val="2612" w14:font="MS Gothic"/>
            <w14:uncheckedState w14:val="2610" w14:font="MS Gothic"/>
          </w14:checkbox>
        </w:sdtPr>
        <w:sdtEndPr/>
        <w:sdtContent>
          <w:r w:rsidR="00A03239">
            <w:rPr>
              <w:rFonts w:ascii="MS Gothic" w:eastAsia="MS Gothic" w:hAnsi="MS Gothic" w:hint="eastAsia"/>
            </w:rPr>
            <w:t>☐</w:t>
          </w:r>
        </w:sdtContent>
      </w:sdt>
      <w:r w:rsidR="00A03239">
        <w:t xml:space="preserve"> Virksomheten har utformet løsning eller kanal for å bestille innsyn i egne personopplysninger.</w:t>
      </w:r>
    </w:p>
    <w:p w14:paraId="43782720" w14:textId="4532970C" w:rsidR="00A03239" w:rsidRDefault="00C668C2" w:rsidP="00A03239">
      <w:sdt>
        <w:sdtPr>
          <w:id w:val="-1679652733"/>
          <w14:checkbox>
            <w14:checked w14:val="0"/>
            <w14:checkedState w14:val="2612" w14:font="MS Gothic"/>
            <w14:uncheckedState w14:val="2610" w14:font="MS Gothic"/>
          </w14:checkbox>
        </w:sdtPr>
        <w:sdtEndPr/>
        <w:sdtContent>
          <w:r w:rsidR="00A03239">
            <w:rPr>
              <w:rFonts w:ascii="MS Gothic" w:eastAsia="MS Gothic" w:hAnsi="MS Gothic" w:hint="eastAsia"/>
            </w:rPr>
            <w:t>☐</w:t>
          </w:r>
        </w:sdtContent>
      </w:sdt>
      <w:r w:rsidR="00A03239">
        <w:t xml:space="preserve"> Virksomheten har utformet rutiner for å hente ut personopplysninger, verifisere at den </w:t>
      </w:r>
      <w:r w:rsidR="006534F1">
        <w:t>s</w:t>
      </w:r>
      <w:r w:rsidR="00A03239">
        <w:t>om har henvendt seg med ønske om innsyn faktisk er den registrerte og for sikker utsendelse av opplysningene.</w:t>
      </w:r>
    </w:p>
    <w:p w14:paraId="336DF103" w14:textId="5DEAA6EC" w:rsidR="00CF528F" w:rsidRDefault="00C668C2" w:rsidP="00A03239">
      <w:sdt>
        <w:sdtPr>
          <w:id w:val="931626541"/>
          <w14:checkbox>
            <w14:checked w14:val="0"/>
            <w14:checkedState w14:val="2612" w14:font="MS Gothic"/>
            <w14:uncheckedState w14:val="2610" w14:font="MS Gothic"/>
          </w14:checkbox>
        </w:sdtPr>
        <w:sdtEndPr/>
        <w:sdtContent>
          <w:r w:rsidR="00CF528F">
            <w:rPr>
              <w:rFonts w:ascii="MS Gothic" w:eastAsia="MS Gothic" w:hAnsi="MS Gothic" w:hint="eastAsia"/>
            </w:rPr>
            <w:t>☐</w:t>
          </w:r>
        </w:sdtContent>
      </w:sdt>
      <w:r w:rsidR="00CF528F">
        <w:t xml:space="preserve"> Det er ikke etablert planer og rutiner for å gjennomføre den registrertes rett til innsyn.</w:t>
      </w:r>
    </w:p>
    <w:p w14:paraId="77226F81" w14:textId="77777777" w:rsidR="00365081" w:rsidRDefault="00863F5B" w:rsidP="00863F5B">
      <w:r>
        <w:t>[Beskriv hvordan den registrertes rett til innsyn kan oppfylles.]</w:t>
      </w:r>
    </w:p>
    <w:p w14:paraId="2573FAE1" w14:textId="3E18F7A9" w:rsidR="00442EC4" w:rsidRPr="00B2206B" w:rsidRDefault="00547CD4" w:rsidP="00442EC4">
      <w:r w:rsidRPr="007C0CC8">
        <w:rPr>
          <w:highlight w:val="yellow"/>
        </w:rPr>
        <w:t>&lt;Sett inn tekst&gt;</w:t>
      </w:r>
    </w:p>
    <w:p w14:paraId="6D6C4FB8" w14:textId="4987EEF3" w:rsidR="00442EC4" w:rsidRDefault="00442EC4" w:rsidP="00263952">
      <w:pPr>
        <w:pStyle w:val="Overskrift4"/>
        <w:rPr>
          <w:rStyle w:val="Overskrift4Teikn"/>
        </w:rPr>
      </w:pPr>
      <w:r w:rsidRPr="000E7C67">
        <w:rPr>
          <w:rStyle w:val="Overskrift4Teikn"/>
        </w:rPr>
        <w:t xml:space="preserve">Hvordan ivaretas de registrertes rett til sletting og retting? </w:t>
      </w:r>
    </w:p>
    <w:p w14:paraId="64C233EA" w14:textId="77777777" w:rsidR="00534EFF" w:rsidRDefault="00C668C2" w:rsidP="00534EFF">
      <w:sdt>
        <w:sdtPr>
          <w:id w:val="309373682"/>
          <w14:checkbox>
            <w14:checked w14:val="0"/>
            <w14:checkedState w14:val="2612" w14:font="MS Gothic"/>
            <w14:uncheckedState w14:val="2610" w14:font="MS Gothic"/>
          </w14:checkbox>
        </w:sdtPr>
        <w:sdtEndPr/>
        <w:sdtContent>
          <w:r w:rsidR="00534EFF">
            <w:rPr>
              <w:rFonts w:ascii="MS Gothic" w:eastAsia="MS Gothic" w:hAnsi="MS Gothic" w:hint="eastAsia"/>
            </w:rPr>
            <w:t>☐</w:t>
          </w:r>
        </w:sdtContent>
      </w:sdt>
      <w:r w:rsidR="00534EFF">
        <w:t xml:space="preserve"> Virksomheten har utformet rutiner for å rette feilaktige personopplysninger ved henvendelse fra den registrerte.</w:t>
      </w:r>
    </w:p>
    <w:p w14:paraId="27C0D23C" w14:textId="5CE9BFC1" w:rsidR="00CE7BAD" w:rsidRDefault="00C668C2" w:rsidP="00CE7BAD">
      <w:sdt>
        <w:sdtPr>
          <w:id w:val="-47076241"/>
          <w14:checkbox>
            <w14:checked w14:val="0"/>
            <w14:checkedState w14:val="2612" w14:font="MS Gothic"/>
            <w14:uncheckedState w14:val="2610" w14:font="MS Gothic"/>
          </w14:checkbox>
        </w:sdtPr>
        <w:sdtEndPr/>
        <w:sdtContent>
          <w:r w:rsidR="00CE7BAD">
            <w:rPr>
              <w:rFonts w:ascii="MS Gothic" w:eastAsia="MS Gothic" w:hAnsi="MS Gothic" w:hint="eastAsia"/>
            </w:rPr>
            <w:t>☐</w:t>
          </w:r>
        </w:sdtContent>
      </w:sdt>
      <w:r w:rsidR="00CE7BAD">
        <w:t xml:space="preserve"> Den registrerte er gitt informasjon om muligheten til å få slettet personopplysninger om seg selv på personvernerklæring og i andre passende kanaler</w:t>
      </w:r>
      <w:r w:rsidR="00E17467">
        <w:t>.</w:t>
      </w:r>
    </w:p>
    <w:p w14:paraId="2D9579E7" w14:textId="5B65225D" w:rsidR="00B02806" w:rsidRDefault="00C668C2" w:rsidP="00B02806">
      <w:sdt>
        <w:sdtPr>
          <w:id w:val="-241568140"/>
          <w14:checkbox>
            <w14:checked w14:val="0"/>
            <w14:checkedState w14:val="2612" w14:font="MS Gothic"/>
            <w14:uncheckedState w14:val="2610" w14:font="MS Gothic"/>
          </w14:checkbox>
        </w:sdtPr>
        <w:sdtEndPr/>
        <w:sdtContent>
          <w:r w:rsidR="00B02806">
            <w:rPr>
              <w:rFonts w:ascii="MS Gothic" w:eastAsia="MS Gothic" w:hAnsi="MS Gothic" w:hint="eastAsia"/>
            </w:rPr>
            <w:t>☐</w:t>
          </w:r>
        </w:sdtContent>
      </w:sdt>
      <w:r w:rsidR="00B02806">
        <w:t xml:space="preserve"> Virksomheten har utformet rutiner for å slette personopplysninger ved henvendelse fra den registrerte</w:t>
      </w:r>
      <w:r w:rsidR="00026F91">
        <w:t>.</w:t>
      </w:r>
    </w:p>
    <w:p w14:paraId="18FF8BF2" w14:textId="2604A085" w:rsidR="0056645C" w:rsidRDefault="00C668C2" w:rsidP="0056645C">
      <w:sdt>
        <w:sdtPr>
          <w:id w:val="-282653399"/>
          <w14:checkbox>
            <w14:checked w14:val="0"/>
            <w14:checkedState w14:val="2612" w14:font="MS Gothic"/>
            <w14:uncheckedState w14:val="2610" w14:font="MS Gothic"/>
          </w14:checkbox>
        </w:sdtPr>
        <w:sdtEndPr/>
        <w:sdtContent>
          <w:r w:rsidR="0056645C">
            <w:rPr>
              <w:rFonts w:ascii="MS Gothic" w:eastAsia="MS Gothic" w:hAnsi="MS Gothic" w:hint="eastAsia"/>
            </w:rPr>
            <w:t>☐</w:t>
          </w:r>
        </w:sdtContent>
      </w:sdt>
      <w:r w:rsidR="0056645C">
        <w:t xml:space="preserve"> Det er ikke etablert planer og rutiner for å gjennomføre den registrertes rett til sletting og retting.</w:t>
      </w:r>
    </w:p>
    <w:p w14:paraId="030DC786" w14:textId="77777777" w:rsidR="00365081" w:rsidRDefault="00442EC4" w:rsidP="00442EC4">
      <w:r w:rsidRPr="00365081">
        <w:t>[</w:t>
      </w:r>
      <w:r w:rsidR="00B02806" w:rsidRPr="00365081">
        <w:t>Gi en nærmere beskrivelse av rutiner for sletting og retting av de</w:t>
      </w:r>
      <w:r w:rsidRPr="00365081">
        <w:t xml:space="preserve"> registrertes opplysninger</w:t>
      </w:r>
      <w:r w:rsidR="00026F91" w:rsidRPr="00365081">
        <w:t>.</w:t>
      </w:r>
      <w:r w:rsidRPr="00365081">
        <w:t xml:space="preserve"> Finnes det dokumenterte rutiner for retting og sletting? Dersom den registrerte ikke selv kan rette feil i egne personopplysninger, finnes det andre måter å gjøre det på? Gis det informasjon til den registrerte om muligheten til å slette opplysningene og om hvordan slettingen kan gjøres? Finnes det rettslig grunnlag for å nekte sletting? Hvis ja, hjemmel?]</w:t>
      </w:r>
    </w:p>
    <w:p w14:paraId="6F3B38B5" w14:textId="4E24C9F5" w:rsidR="00442EC4" w:rsidRPr="00363174" w:rsidRDefault="00547CD4" w:rsidP="00442EC4">
      <w:pPr>
        <w:rPr>
          <w:rFonts w:ascii="Arial" w:hAnsi="Arial" w:cs="Arial"/>
          <w:sz w:val="22"/>
          <w:szCs w:val="22"/>
        </w:rPr>
      </w:pPr>
      <w:r w:rsidRPr="007C0CC8">
        <w:rPr>
          <w:highlight w:val="yellow"/>
        </w:rPr>
        <w:t>&lt;Sett inn tekst&gt;</w:t>
      </w:r>
      <w:r w:rsidR="00B2206B">
        <w:br/>
      </w:r>
    </w:p>
    <w:p w14:paraId="4DFB6320" w14:textId="0E1C300F" w:rsidR="00442EC4" w:rsidRPr="000E7C67" w:rsidRDefault="00442EC4" w:rsidP="00263952">
      <w:pPr>
        <w:pStyle w:val="Overskrift4"/>
        <w:rPr>
          <w:rStyle w:val="Overskrift4Teikn"/>
        </w:rPr>
      </w:pPr>
      <w:r w:rsidRPr="000E7C67">
        <w:rPr>
          <w:rStyle w:val="Overskrift4Teikn"/>
        </w:rPr>
        <w:t>Hvordan ivaretas de registrertes rett til begrensning av behandlingen?</w:t>
      </w:r>
    </w:p>
    <w:p w14:paraId="5E16B5A9" w14:textId="1459F428" w:rsidR="00ED41B4" w:rsidRDefault="00C668C2" w:rsidP="00ED41B4">
      <w:sdt>
        <w:sdtPr>
          <w:id w:val="181708384"/>
          <w14:checkbox>
            <w14:checked w14:val="0"/>
            <w14:checkedState w14:val="2612" w14:font="MS Gothic"/>
            <w14:uncheckedState w14:val="2610" w14:font="MS Gothic"/>
          </w14:checkbox>
        </w:sdtPr>
        <w:sdtEndPr/>
        <w:sdtContent>
          <w:r w:rsidR="00ED41B4">
            <w:rPr>
              <w:rFonts w:ascii="MS Gothic" w:eastAsia="MS Gothic" w:hAnsi="MS Gothic" w:hint="eastAsia"/>
            </w:rPr>
            <w:t>☐</w:t>
          </w:r>
        </w:sdtContent>
      </w:sdt>
      <w:r w:rsidR="00ED41B4">
        <w:t xml:space="preserve"> Virksomheten informerer den registrerte om retten til å begrense behandlingen.</w:t>
      </w:r>
    </w:p>
    <w:p w14:paraId="2843F5BA" w14:textId="1A8ECAF0" w:rsidR="00ED41B4" w:rsidRDefault="00C668C2" w:rsidP="00ED41B4">
      <w:sdt>
        <w:sdtPr>
          <w:id w:val="-271168787"/>
          <w14:checkbox>
            <w14:checked w14:val="0"/>
            <w14:checkedState w14:val="2612" w14:font="MS Gothic"/>
            <w14:uncheckedState w14:val="2610" w14:font="MS Gothic"/>
          </w14:checkbox>
        </w:sdtPr>
        <w:sdtEndPr/>
        <w:sdtContent>
          <w:r w:rsidR="00ED41B4">
            <w:rPr>
              <w:rFonts w:ascii="MS Gothic" w:eastAsia="MS Gothic" w:hAnsi="MS Gothic" w:hint="eastAsia"/>
            </w:rPr>
            <w:t>☐</w:t>
          </w:r>
        </w:sdtContent>
      </w:sdt>
      <w:r w:rsidR="00ED41B4">
        <w:t xml:space="preserve"> Virksomheten har rutiner for å gjennomføre begrensning.</w:t>
      </w:r>
    </w:p>
    <w:p w14:paraId="730C0AA3" w14:textId="4259AF6B" w:rsidR="0056645C" w:rsidRDefault="00C668C2" w:rsidP="00ED41B4">
      <w:sdt>
        <w:sdtPr>
          <w:id w:val="1610704409"/>
          <w14:checkbox>
            <w14:checked w14:val="0"/>
            <w14:checkedState w14:val="2612" w14:font="MS Gothic"/>
            <w14:uncheckedState w14:val="2610" w14:font="MS Gothic"/>
          </w14:checkbox>
        </w:sdtPr>
        <w:sdtEndPr/>
        <w:sdtContent>
          <w:r w:rsidR="0056645C">
            <w:rPr>
              <w:rFonts w:ascii="MS Gothic" w:eastAsia="MS Gothic" w:hAnsi="MS Gothic" w:hint="eastAsia"/>
            </w:rPr>
            <w:t>☐</w:t>
          </w:r>
        </w:sdtContent>
      </w:sdt>
      <w:r w:rsidR="0056645C">
        <w:t xml:space="preserve"> Det er ikke etablert planer og rutiner for å gjennomføre den registrertes rett til begrensning av behandling.</w:t>
      </w:r>
    </w:p>
    <w:p w14:paraId="1E9BAF9C" w14:textId="77777777" w:rsidR="00365081" w:rsidRDefault="00B81BD2" w:rsidP="00B81BD2">
      <w:r>
        <w:t>[Beskriv hvordan den registrertes rett til begrensning kan oppfylles.]</w:t>
      </w:r>
    </w:p>
    <w:p w14:paraId="4AB6493F" w14:textId="01D4F424" w:rsidR="00B2206B" w:rsidRDefault="00547CD4" w:rsidP="00ED41B4">
      <w:r w:rsidRPr="007C0CC8">
        <w:rPr>
          <w:highlight w:val="yellow"/>
        </w:rPr>
        <w:t>&lt;Sett inn tekst&gt;</w:t>
      </w:r>
      <w:r w:rsidR="00B2206B">
        <w:br/>
      </w:r>
    </w:p>
    <w:p w14:paraId="37C5DA6D" w14:textId="736955BE" w:rsidR="0013625B" w:rsidRDefault="0013625B" w:rsidP="00263952">
      <w:pPr>
        <w:pStyle w:val="Overskrift4"/>
      </w:pPr>
      <w:r>
        <w:lastRenderedPageBreak/>
        <w:t>Hvordan ivaretas de registrertes rett til å protestere mot en behandling?</w:t>
      </w:r>
    </w:p>
    <w:p w14:paraId="46D82710" w14:textId="3822DA09" w:rsidR="00D94F5B" w:rsidRDefault="00C668C2" w:rsidP="002D4A74">
      <w:pPr>
        <w:rPr>
          <w:rStyle w:val="Kommentarreferanse"/>
          <w:rFonts w:eastAsiaTheme="majorEastAsia"/>
        </w:rPr>
      </w:pPr>
      <w:sdt>
        <w:sdtPr>
          <w:rPr>
            <w:sz w:val="16"/>
            <w:szCs w:val="16"/>
          </w:rPr>
          <w:id w:val="-706877050"/>
          <w14:checkbox>
            <w14:checked w14:val="0"/>
            <w14:checkedState w14:val="2612" w14:font="MS Gothic"/>
            <w14:uncheckedState w14:val="2610" w14:font="MS Gothic"/>
          </w14:checkbox>
        </w:sdtPr>
        <w:sdtEndPr>
          <w:rPr>
            <w:sz w:val="20"/>
            <w:szCs w:val="24"/>
          </w:rPr>
        </w:sdtEndPr>
        <w:sdtContent>
          <w:r w:rsidR="002D4A74">
            <w:rPr>
              <w:rFonts w:ascii="MS Gothic" w:eastAsia="MS Gothic" w:hAnsi="MS Gothic" w:hint="eastAsia"/>
            </w:rPr>
            <w:t>☐</w:t>
          </w:r>
        </w:sdtContent>
      </w:sdt>
      <w:r w:rsidR="002D4A74">
        <w:t xml:space="preserve"> Virksomheten informerer den registrerte om retten til å protestere på en behandling</w:t>
      </w:r>
      <w:r w:rsidR="00D94F5B">
        <w:t>.</w:t>
      </w:r>
    </w:p>
    <w:p w14:paraId="32DED682" w14:textId="19243CB3" w:rsidR="002D4A74" w:rsidRDefault="00C668C2" w:rsidP="002D4A74">
      <w:sdt>
        <w:sdtPr>
          <w:id w:val="246092232"/>
          <w14:checkbox>
            <w14:checked w14:val="0"/>
            <w14:checkedState w14:val="2612" w14:font="MS Gothic"/>
            <w14:uncheckedState w14:val="2610" w14:font="MS Gothic"/>
          </w14:checkbox>
        </w:sdtPr>
        <w:sdtEndPr/>
        <w:sdtContent>
          <w:r w:rsidR="00D94F5B">
            <w:rPr>
              <w:rFonts w:ascii="MS Gothic" w:eastAsia="MS Gothic" w:hAnsi="MS Gothic" w:hint="eastAsia"/>
            </w:rPr>
            <w:t>☐</w:t>
          </w:r>
        </w:sdtContent>
      </w:sdt>
      <w:r w:rsidR="00D94F5B">
        <w:rPr>
          <w:rStyle w:val="Kommentarreferanse"/>
          <w:rFonts w:eastAsiaTheme="majorEastAsia"/>
        </w:rPr>
        <w:t xml:space="preserve"> </w:t>
      </w:r>
      <w:r w:rsidR="00D94F5B">
        <w:t>Virk</w:t>
      </w:r>
      <w:r w:rsidR="002D4A74">
        <w:t>somheten har rutiner for å håndtere en protest</w:t>
      </w:r>
      <w:r w:rsidR="00D94F5B">
        <w:t xml:space="preserve"> mot en behandling.</w:t>
      </w:r>
    </w:p>
    <w:p w14:paraId="5D1659A6" w14:textId="7E33A9DF" w:rsidR="0056645C" w:rsidRDefault="00C668C2" w:rsidP="0056645C">
      <w:sdt>
        <w:sdtPr>
          <w:id w:val="827025879"/>
          <w14:checkbox>
            <w14:checked w14:val="0"/>
            <w14:checkedState w14:val="2612" w14:font="MS Gothic"/>
            <w14:uncheckedState w14:val="2610" w14:font="MS Gothic"/>
          </w14:checkbox>
        </w:sdtPr>
        <w:sdtEndPr/>
        <w:sdtContent>
          <w:r w:rsidR="0056645C">
            <w:rPr>
              <w:rFonts w:ascii="MS Gothic" w:eastAsia="MS Gothic" w:hAnsi="MS Gothic" w:hint="eastAsia"/>
            </w:rPr>
            <w:t>☐</w:t>
          </w:r>
        </w:sdtContent>
      </w:sdt>
      <w:r w:rsidR="0056645C">
        <w:t xml:space="preserve"> Det er ikke etablert planer og rutiner for å gjennomføre den registrertes rett til å protestere mot en behandling.</w:t>
      </w:r>
    </w:p>
    <w:p w14:paraId="1109DF0E" w14:textId="77777777" w:rsidR="00365081" w:rsidRDefault="00B81BD2" w:rsidP="00B81BD2">
      <w:r>
        <w:t>[Beskriv hvordan den registrertes rett til å protestere kan oppfylles.]</w:t>
      </w:r>
    </w:p>
    <w:p w14:paraId="76B66201" w14:textId="1CFA721D" w:rsidR="00442EC4" w:rsidRPr="00B2206B" w:rsidRDefault="00547CD4" w:rsidP="00442EC4">
      <w:r w:rsidRPr="08CA0849">
        <w:rPr>
          <w:highlight w:val="yellow"/>
        </w:rPr>
        <w:t>&lt;Sett inn tekst&gt;</w:t>
      </w:r>
    </w:p>
    <w:p w14:paraId="2F21E860" w14:textId="1B8ED8B8" w:rsidR="00442EC4" w:rsidRPr="00B2206B" w:rsidRDefault="45895CC7" w:rsidP="08CA0849">
      <w:pPr>
        <w:pStyle w:val="Overskrift4"/>
      </w:pPr>
      <w:r w:rsidRPr="08CA0849">
        <w:rPr>
          <w:rFonts w:ascii="Calibri Light" w:eastAsia="Calibri Light" w:hAnsi="Calibri Light" w:cs="Calibri Light"/>
          <w:i w:val="0"/>
          <w:iCs w:val="0"/>
          <w:szCs w:val="20"/>
        </w:rPr>
        <w:t>Hvordan ivaretas de registrertes rettigheter til dataportabilitet?</w:t>
      </w:r>
    </w:p>
    <w:p w14:paraId="425430E5" w14:textId="4E0BFD6A" w:rsidR="00442EC4" w:rsidRPr="00B2206B" w:rsidRDefault="45895CC7" w:rsidP="08CA0849">
      <w:pPr>
        <w:rPr>
          <w:rFonts w:eastAsia="Verdana" w:cs="Verdana"/>
          <w:color w:val="000000" w:themeColor="text1"/>
          <w:szCs w:val="20"/>
        </w:rPr>
      </w:pPr>
      <w:r w:rsidRPr="08CA0849">
        <w:rPr>
          <w:rFonts w:eastAsia="Verdana" w:cs="Verdana"/>
          <w:color w:val="000000" w:themeColor="text1"/>
          <w:szCs w:val="20"/>
        </w:rPr>
        <w:t xml:space="preserve"> </w:t>
      </w:r>
      <w:r w:rsidRPr="08CA0849">
        <w:rPr>
          <w:rFonts w:ascii="MS Gothic" w:eastAsia="MS Gothic" w:hAnsi="MS Gothic"/>
        </w:rPr>
        <w:t>☐</w:t>
      </w:r>
      <w:r w:rsidRPr="08CA0849">
        <w:rPr>
          <w:rFonts w:eastAsia="Verdana" w:cs="Verdana"/>
          <w:color w:val="000000" w:themeColor="text1"/>
          <w:szCs w:val="20"/>
        </w:rPr>
        <w:t xml:space="preserve"> Virksomheten informerer den registrerte om retten til dataportabilitet.</w:t>
      </w:r>
    </w:p>
    <w:p w14:paraId="0A48B153" w14:textId="4F3C997C" w:rsidR="00442EC4" w:rsidRPr="00B2206B" w:rsidRDefault="45895CC7" w:rsidP="08CA0849">
      <w:pPr>
        <w:rPr>
          <w:rFonts w:eastAsia="Verdana" w:cs="Verdana"/>
          <w:color w:val="000000" w:themeColor="text1"/>
          <w:szCs w:val="20"/>
        </w:rPr>
      </w:pPr>
      <w:r w:rsidRPr="08CA0849">
        <w:rPr>
          <w:rFonts w:ascii="MS Gothic" w:eastAsia="MS Gothic" w:hAnsi="MS Gothic"/>
        </w:rPr>
        <w:t xml:space="preserve">☐ </w:t>
      </w:r>
      <w:r w:rsidRPr="08CA0849">
        <w:rPr>
          <w:rFonts w:eastAsia="Verdana" w:cs="Verdana"/>
          <w:color w:val="000000" w:themeColor="text1"/>
          <w:szCs w:val="20"/>
        </w:rPr>
        <w:t>Virksomheten har rutiner for å håndtere en forespørsel om dataportabilitet.</w:t>
      </w:r>
    </w:p>
    <w:p w14:paraId="2E42D708" w14:textId="314B6319" w:rsidR="00442EC4" w:rsidRPr="00B2206B" w:rsidRDefault="45895CC7" w:rsidP="08CA0849">
      <w:pPr>
        <w:rPr>
          <w:rFonts w:eastAsia="Verdana" w:cs="Verdana"/>
          <w:color w:val="000000" w:themeColor="text1"/>
          <w:szCs w:val="20"/>
        </w:rPr>
      </w:pPr>
      <w:r w:rsidRPr="08CA0849">
        <w:rPr>
          <w:rFonts w:ascii="MS Gothic" w:eastAsia="MS Gothic" w:hAnsi="MS Gothic"/>
        </w:rPr>
        <w:t xml:space="preserve">☐ </w:t>
      </w:r>
      <w:r w:rsidRPr="08CA0849">
        <w:rPr>
          <w:rFonts w:eastAsia="Verdana" w:cs="Verdana"/>
          <w:color w:val="000000" w:themeColor="text1"/>
          <w:szCs w:val="20"/>
        </w:rPr>
        <w:t>Det er ikke etablert planer og rutiner for å gjennomføre den registrertes rett til dataportabilitet.</w:t>
      </w:r>
    </w:p>
    <w:p w14:paraId="677D796D" w14:textId="4BD54CC8" w:rsidR="00442EC4" w:rsidRPr="00B2206B" w:rsidRDefault="45895CC7" w:rsidP="08CA0849">
      <w:r w:rsidRPr="08CA0849">
        <w:rPr>
          <w:rFonts w:ascii="MS Gothic" w:eastAsia="MS Gothic" w:hAnsi="MS Gothic"/>
        </w:rPr>
        <w:t xml:space="preserve">☐ </w:t>
      </w:r>
      <w:r w:rsidRPr="08CA0849">
        <w:rPr>
          <w:rFonts w:eastAsia="Verdana" w:cs="Verdana"/>
          <w:color w:val="000000" w:themeColor="text1"/>
          <w:szCs w:val="20"/>
        </w:rPr>
        <w:t>Ikke relevant</w:t>
      </w:r>
    </w:p>
    <w:p w14:paraId="5763BDE1" w14:textId="5758EB6F" w:rsidR="00442EC4" w:rsidRPr="00B2206B" w:rsidRDefault="45895CC7" w:rsidP="00442EC4">
      <w:r>
        <w:t>[Beskriv hvordan den registrertes rett til dataportabilitet kan oppfylles.]</w:t>
      </w:r>
    </w:p>
    <w:p w14:paraId="4016A7B4" w14:textId="78BBF4DC" w:rsidR="00442EC4" w:rsidRPr="00B2206B" w:rsidRDefault="45895CC7" w:rsidP="00442EC4">
      <w:r w:rsidRPr="08CA0849">
        <w:rPr>
          <w:highlight w:val="yellow"/>
        </w:rPr>
        <w:t>&lt;Sett inn tekst&gt;</w:t>
      </w:r>
      <w:r w:rsidR="00547CD4">
        <w:br/>
      </w:r>
    </w:p>
    <w:p w14:paraId="402C7F81" w14:textId="77777777" w:rsidR="00442EC4" w:rsidRPr="000E7C67" w:rsidRDefault="00442EC4" w:rsidP="00263952">
      <w:pPr>
        <w:pStyle w:val="Overskrift4"/>
        <w:rPr>
          <w:rStyle w:val="Overskrift4Teikn"/>
        </w:rPr>
      </w:pPr>
      <w:bookmarkStart w:id="59" w:name="_Ref52955326"/>
      <w:r w:rsidRPr="08CA0849">
        <w:rPr>
          <w:rStyle w:val="Overskrift4Teikn"/>
        </w:rPr>
        <w:t>Hvordan håndheves forbud mot automatiserte individuelle avgjørelser?</w:t>
      </w:r>
      <w:bookmarkEnd w:id="59"/>
      <w:r w:rsidRPr="08CA0849">
        <w:rPr>
          <w:rStyle w:val="Overskrift4Teikn"/>
        </w:rPr>
        <w:t xml:space="preserve"> </w:t>
      </w:r>
    </w:p>
    <w:p w14:paraId="0B1778D2" w14:textId="65D2DED6" w:rsidR="00124255" w:rsidRDefault="00C668C2" w:rsidP="00124255">
      <w:sdt>
        <w:sdtPr>
          <w:id w:val="-1229301371"/>
          <w14:checkbox>
            <w14:checked w14:val="0"/>
            <w14:checkedState w14:val="2612" w14:font="MS Gothic"/>
            <w14:uncheckedState w14:val="2610" w14:font="MS Gothic"/>
          </w14:checkbox>
        </w:sdtPr>
        <w:sdtEndPr/>
        <w:sdtContent>
          <w:r w:rsidR="0084557C">
            <w:rPr>
              <w:rFonts w:ascii="MS Gothic" w:eastAsia="MS Gothic" w:hAnsi="MS Gothic" w:hint="eastAsia"/>
            </w:rPr>
            <w:t>☐</w:t>
          </w:r>
        </w:sdtContent>
      </w:sdt>
      <w:r w:rsidR="00124255">
        <w:t xml:space="preserve"> Virksomheten informerer den registrerte om retten til å ikke være gjenstand for automatiserte individuelle avgjørelser og profilering. </w:t>
      </w:r>
    </w:p>
    <w:p w14:paraId="1E82CE7B" w14:textId="0F5D6ACE" w:rsidR="00124255" w:rsidRDefault="00C668C2" w:rsidP="00124255">
      <w:sdt>
        <w:sdtPr>
          <w:id w:val="659583715"/>
          <w14:checkbox>
            <w14:checked w14:val="0"/>
            <w14:checkedState w14:val="2612" w14:font="MS Gothic"/>
            <w14:uncheckedState w14:val="2610" w14:font="MS Gothic"/>
          </w14:checkbox>
        </w:sdtPr>
        <w:sdtEndPr/>
        <w:sdtContent>
          <w:r w:rsidR="00124255">
            <w:rPr>
              <w:rFonts w:ascii="MS Gothic" w:eastAsia="MS Gothic" w:hAnsi="MS Gothic" w:hint="eastAsia"/>
            </w:rPr>
            <w:t>☐</w:t>
          </w:r>
        </w:sdtContent>
      </w:sdt>
      <w:r w:rsidR="00124255">
        <w:t xml:space="preserve"> Virksomheten har rutiner for å sikre at personopplysninger kun behandles til automatiserte avgjørelser og profilering om det fins et gyldig rettslig grunnlag for dette.</w:t>
      </w:r>
    </w:p>
    <w:p w14:paraId="0DD72D44" w14:textId="0EA55668" w:rsidR="00F43EDE" w:rsidRDefault="00C668C2" w:rsidP="00124255">
      <w:sdt>
        <w:sdtPr>
          <w:id w:val="635457012"/>
          <w14:checkbox>
            <w14:checked w14:val="0"/>
            <w14:checkedState w14:val="2612" w14:font="MS Gothic"/>
            <w14:uncheckedState w14:val="2610" w14:font="MS Gothic"/>
          </w14:checkbox>
        </w:sdtPr>
        <w:sdtEndPr/>
        <w:sdtContent>
          <w:r w:rsidR="00F43EDE">
            <w:rPr>
              <w:rFonts w:ascii="MS Gothic" w:eastAsia="MS Gothic" w:hAnsi="MS Gothic" w:hint="eastAsia"/>
            </w:rPr>
            <w:t>☐</w:t>
          </w:r>
        </w:sdtContent>
      </w:sdt>
      <w:r w:rsidR="00F43EDE">
        <w:t xml:space="preserve"> Det er ikke etablert planer og rutiner for å håndheve forbudet mot automatiserte individuelle avgjørelser.</w:t>
      </w:r>
    </w:p>
    <w:p w14:paraId="256AB438" w14:textId="62ABD2A0" w:rsidR="0084557C" w:rsidRDefault="00C668C2" w:rsidP="00124255">
      <w:sdt>
        <w:sdtPr>
          <w:id w:val="1734426398"/>
          <w14:checkbox>
            <w14:checked w14:val="0"/>
            <w14:checkedState w14:val="2612" w14:font="MS Gothic"/>
            <w14:uncheckedState w14:val="2610" w14:font="MS Gothic"/>
          </w14:checkbox>
        </w:sdtPr>
        <w:sdtEndPr/>
        <w:sdtContent>
          <w:r w:rsidR="0084557C">
            <w:rPr>
              <w:rFonts w:ascii="MS Gothic" w:eastAsia="MS Gothic" w:hAnsi="MS Gothic" w:hint="eastAsia"/>
            </w:rPr>
            <w:t>☐</w:t>
          </w:r>
        </w:sdtContent>
      </w:sdt>
      <w:r w:rsidR="0084557C">
        <w:t xml:space="preserve"> Ikke relevant.</w:t>
      </w:r>
    </w:p>
    <w:p w14:paraId="6B3CBCB7" w14:textId="77777777" w:rsidR="00365081" w:rsidRDefault="00B81BD2" w:rsidP="00B81BD2">
      <w:r>
        <w:t>[Beskriv hvordan forbudet mot automatiserte individuelle avgjørelser håndheves</w:t>
      </w:r>
      <w:r w:rsidR="0084557C">
        <w:t>]</w:t>
      </w:r>
    </w:p>
    <w:p w14:paraId="605C1E33" w14:textId="516C74E7" w:rsidR="00442EC4" w:rsidRPr="00B2206B" w:rsidRDefault="00547CD4" w:rsidP="00442EC4">
      <w:r w:rsidRPr="007C0CC8">
        <w:rPr>
          <w:highlight w:val="yellow"/>
        </w:rPr>
        <w:t>&lt;Sett inn tekst&gt;</w:t>
      </w:r>
      <w:r w:rsidR="00B2206B">
        <w:br/>
      </w:r>
    </w:p>
    <w:p w14:paraId="48FF6723" w14:textId="77777777" w:rsidR="00442EC4" w:rsidRPr="000E7C67" w:rsidRDefault="00442EC4" w:rsidP="00263952">
      <w:pPr>
        <w:pStyle w:val="Overskrift4"/>
        <w:rPr>
          <w:noProof/>
        </w:rPr>
      </w:pPr>
      <w:commentRangeStart w:id="60"/>
      <w:r w:rsidRPr="08CA0849">
        <w:rPr>
          <w:noProof/>
        </w:rPr>
        <w:t xml:space="preserve">Øvrige rettigheter og friheter som er relevant for behandlingen: </w:t>
      </w:r>
      <w:commentRangeEnd w:id="60"/>
      <w:r>
        <w:rPr>
          <w:rStyle w:val="Kommentarreferanse"/>
        </w:rPr>
        <w:commentReference w:id="60"/>
      </w:r>
    </w:p>
    <w:p w14:paraId="5BC30EA2" w14:textId="6C7DFBFB" w:rsidR="00442EC4" w:rsidRDefault="00251058" w:rsidP="00442EC4">
      <w:r>
        <w:t>Behandlingen kan ha konsekvenser for</w:t>
      </w:r>
    </w:p>
    <w:p w14:paraId="3AEDADA0" w14:textId="457145F2" w:rsidR="00251058" w:rsidRPr="000E7C67" w:rsidRDefault="00C668C2" w:rsidP="00442EC4">
      <w:sdt>
        <w:sdtPr>
          <w:id w:val="1189807436"/>
          <w14:checkbox>
            <w14:checked w14:val="0"/>
            <w14:checkedState w14:val="2612" w14:font="MS Gothic"/>
            <w14:uncheckedState w14:val="2610" w14:font="MS Gothic"/>
          </w14:checkbox>
        </w:sdtPr>
        <w:sdtEndPr/>
        <w:sdtContent>
          <w:r w:rsidR="00D5515F">
            <w:rPr>
              <w:rFonts w:ascii="MS Gothic" w:eastAsia="MS Gothic" w:hAnsi="MS Gothic" w:hint="eastAsia"/>
            </w:rPr>
            <w:t>☐</w:t>
          </w:r>
        </w:sdtContent>
      </w:sdt>
      <w:r w:rsidR="00D5515F">
        <w:t xml:space="preserve"> </w:t>
      </w:r>
      <w:r w:rsidR="00251058">
        <w:t>Den registrertes rett til privatliv</w:t>
      </w:r>
    </w:p>
    <w:p w14:paraId="426088F8" w14:textId="04DC63FC" w:rsidR="00442EC4" w:rsidRDefault="00C668C2" w:rsidP="00442EC4">
      <w:sdt>
        <w:sdtPr>
          <w:id w:val="1261029730"/>
          <w14:checkbox>
            <w14:checked w14:val="0"/>
            <w14:checkedState w14:val="2612" w14:font="MS Gothic"/>
            <w14:uncheckedState w14:val="2610" w14:font="MS Gothic"/>
          </w14:checkbox>
        </w:sdtPr>
        <w:sdtEndPr/>
        <w:sdtContent>
          <w:r w:rsidR="00D5515F">
            <w:rPr>
              <w:rFonts w:ascii="MS Gothic" w:eastAsia="MS Gothic" w:hAnsi="MS Gothic" w:hint="eastAsia"/>
            </w:rPr>
            <w:t>☐</w:t>
          </w:r>
        </w:sdtContent>
      </w:sdt>
      <w:r w:rsidR="00D5515F">
        <w:t xml:space="preserve"> </w:t>
      </w:r>
      <w:r w:rsidR="00251058">
        <w:t xml:space="preserve">Den registrertes rett til </w:t>
      </w:r>
      <w:commentRangeStart w:id="61"/>
      <w:r w:rsidR="00251058">
        <w:t>kommunikasjonsvern</w:t>
      </w:r>
      <w:commentRangeEnd w:id="61"/>
      <w:r w:rsidR="002455FA">
        <w:rPr>
          <w:rStyle w:val="Kommentarreferanse"/>
          <w:rFonts w:asciiTheme="minorHAnsi" w:eastAsiaTheme="minorHAnsi" w:hAnsiTheme="minorHAnsi" w:cstheme="minorBidi"/>
          <w:color w:val="auto"/>
          <w:lang w:val="en-US"/>
        </w:rPr>
        <w:commentReference w:id="61"/>
      </w:r>
    </w:p>
    <w:p w14:paraId="2BF0A426" w14:textId="29303ABC" w:rsidR="00251058" w:rsidRDefault="00C668C2" w:rsidP="00442EC4">
      <w:sdt>
        <w:sdtPr>
          <w:id w:val="736671024"/>
          <w14:checkbox>
            <w14:checked w14:val="0"/>
            <w14:checkedState w14:val="2612" w14:font="MS Gothic"/>
            <w14:uncheckedState w14:val="2610" w14:font="MS Gothic"/>
          </w14:checkbox>
        </w:sdtPr>
        <w:sdtEndPr/>
        <w:sdtContent>
          <w:r w:rsidR="00D5515F">
            <w:rPr>
              <w:rFonts w:ascii="MS Gothic" w:eastAsia="MS Gothic" w:hAnsi="MS Gothic" w:hint="eastAsia"/>
            </w:rPr>
            <w:t>☐</w:t>
          </w:r>
        </w:sdtContent>
      </w:sdt>
      <w:r w:rsidR="00D5515F">
        <w:t xml:space="preserve"> </w:t>
      </w:r>
      <w:r w:rsidR="00251058">
        <w:t>Den registrertes rett til ytringsfrihet</w:t>
      </w:r>
    </w:p>
    <w:p w14:paraId="193B8883" w14:textId="73A61C13" w:rsidR="00251058" w:rsidRDefault="00C668C2" w:rsidP="00442EC4">
      <w:sdt>
        <w:sdtPr>
          <w:id w:val="1955825865"/>
          <w14:checkbox>
            <w14:checked w14:val="0"/>
            <w14:checkedState w14:val="2612" w14:font="MS Gothic"/>
            <w14:uncheckedState w14:val="2610" w14:font="MS Gothic"/>
          </w14:checkbox>
        </w:sdtPr>
        <w:sdtEndPr/>
        <w:sdtContent>
          <w:r w:rsidR="00D5515F">
            <w:rPr>
              <w:rFonts w:ascii="MS Gothic" w:eastAsia="MS Gothic" w:hAnsi="MS Gothic" w:hint="eastAsia"/>
            </w:rPr>
            <w:t>☐</w:t>
          </w:r>
        </w:sdtContent>
      </w:sdt>
      <w:r w:rsidR="00D5515F">
        <w:t xml:space="preserve"> </w:t>
      </w:r>
      <w:r w:rsidR="00251058">
        <w:t>Den registrertes rett til tanke-, tros- og religionsfrihet</w:t>
      </w:r>
    </w:p>
    <w:p w14:paraId="3F8F193F" w14:textId="2D90BDD4" w:rsidR="00251058" w:rsidRDefault="00C668C2" w:rsidP="00442EC4">
      <w:sdt>
        <w:sdtPr>
          <w:id w:val="-1927332937"/>
          <w14:checkbox>
            <w14:checked w14:val="0"/>
            <w14:checkedState w14:val="2612" w14:font="MS Gothic"/>
            <w14:uncheckedState w14:val="2610" w14:font="MS Gothic"/>
          </w14:checkbox>
        </w:sdtPr>
        <w:sdtEndPr/>
        <w:sdtContent>
          <w:r w:rsidR="00D5515F">
            <w:rPr>
              <w:rFonts w:ascii="MS Gothic" w:eastAsia="MS Gothic" w:hAnsi="MS Gothic" w:hint="eastAsia"/>
            </w:rPr>
            <w:t>☐</w:t>
          </w:r>
        </w:sdtContent>
      </w:sdt>
      <w:r w:rsidR="00D5515F">
        <w:t xml:space="preserve"> </w:t>
      </w:r>
      <w:r w:rsidR="00251058">
        <w:t>Den registrertes rett til å ikke bli diskriminert</w:t>
      </w:r>
    </w:p>
    <w:p w14:paraId="24CF47B5" w14:textId="7050971A" w:rsidR="00533DD9" w:rsidRPr="00365081" w:rsidRDefault="00C668C2" w:rsidP="00442EC4">
      <w:sdt>
        <w:sdtPr>
          <w:id w:val="-360059351"/>
          <w14:checkbox>
            <w14:checked w14:val="0"/>
            <w14:checkedState w14:val="2612" w14:font="MS Gothic"/>
            <w14:uncheckedState w14:val="2610" w14:font="MS Gothic"/>
          </w14:checkbox>
        </w:sdtPr>
        <w:sdtEndPr/>
        <w:sdtContent>
          <w:r w:rsidR="00533DD9">
            <w:rPr>
              <w:rFonts w:ascii="MS Gothic" w:eastAsia="MS Gothic" w:hAnsi="MS Gothic" w:hint="eastAsia"/>
            </w:rPr>
            <w:t>☐</w:t>
          </w:r>
        </w:sdtContent>
      </w:sdt>
      <w:r w:rsidR="00533DD9">
        <w:t xml:space="preserve"> </w:t>
      </w:r>
      <w:r w:rsidR="00533DD9" w:rsidRPr="00365081">
        <w:t>Barn</w:t>
      </w:r>
      <w:r w:rsidR="00294B2B" w:rsidRPr="00365081">
        <w:t>s rettigheter etter barn</w:t>
      </w:r>
      <w:r w:rsidR="00533DD9" w:rsidRPr="00365081">
        <w:t xml:space="preserve">ekonvensjonen </w:t>
      </w:r>
    </w:p>
    <w:p w14:paraId="5EC1C717" w14:textId="72A5D550" w:rsidR="00253F73" w:rsidRPr="00365081" w:rsidRDefault="00C668C2" w:rsidP="00442EC4">
      <w:sdt>
        <w:sdtPr>
          <w:id w:val="-1610042940"/>
          <w14:checkbox>
            <w14:checked w14:val="0"/>
            <w14:checkedState w14:val="2612" w14:font="MS Gothic"/>
            <w14:uncheckedState w14:val="2610" w14:font="MS Gothic"/>
          </w14:checkbox>
        </w:sdtPr>
        <w:sdtEndPr/>
        <w:sdtContent>
          <w:r w:rsidR="00253F73" w:rsidRPr="00365081">
            <w:rPr>
              <w:rFonts w:ascii="MS Gothic" w:eastAsia="MS Gothic" w:hAnsi="MS Gothic" w:hint="eastAsia"/>
            </w:rPr>
            <w:t>☐</w:t>
          </w:r>
        </w:sdtContent>
      </w:sdt>
      <w:r w:rsidR="00253F73" w:rsidRPr="00365081">
        <w:t xml:space="preserve"> Andre rettigheter </w:t>
      </w:r>
    </w:p>
    <w:p w14:paraId="41A2205F" w14:textId="77777777" w:rsidR="00365081" w:rsidRDefault="00D5515F" w:rsidP="00263952">
      <w:r w:rsidRPr="00365081">
        <w:t>[Hvis virksomheten har krysset av på noen av punktene ovenfor, redegjør for hvilke rettigheter og friheter som kan være tr</w:t>
      </w:r>
      <w:r w:rsidR="005B2CB3" w:rsidRPr="00365081">
        <w:t xml:space="preserve">uet av behandlingen. </w:t>
      </w:r>
      <w:r w:rsidR="00E56FEF" w:rsidRPr="00365081">
        <w:t>Det kan også være andre rettigheter som blir truet, og i slike tilfeller skal det redegjøres for diss</w:t>
      </w:r>
      <w:r w:rsidR="00253F73" w:rsidRPr="00365081">
        <w:t xml:space="preserve">e. </w:t>
      </w:r>
      <w:r w:rsidR="005B2CB3" w:rsidRPr="00365081">
        <w:t xml:space="preserve">Det er ikke nødvendig å vurdere risiko eller foreslå tiltak nå. </w:t>
      </w:r>
      <w:r w:rsidR="0002269F" w:rsidRPr="00365081">
        <w:t>Alle trusler eller utfordringer mot de registrertes rettigheter og friheter</w:t>
      </w:r>
      <w:r w:rsidR="00B92730" w:rsidRPr="00365081">
        <w:t xml:space="preserve">, </w:t>
      </w:r>
      <w:r w:rsidR="00D5224D" w:rsidRPr="00365081">
        <w:t>inkludert personverntrusler,</w:t>
      </w:r>
      <w:r w:rsidR="0002269F" w:rsidRPr="00365081">
        <w:t xml:space="preserve"> </w:t>
      </w:r>
      <w:r w:rsidR="005B2CB3" w:rsidRPr="00365081">
        <w:t>skal være en del av risikovurderingen i</w:t>
      </w:r>
      <w:r w:rsidR="00365081">
        <w:t xml:space="preserve"> </w:t>
      </w:r>
      <w:r w:rsidR="004E1C80" w:rsidRPr="00365081">
        <w:fldChar w:fldCharType="begin"/>
      </w:r>
      <w:r w:rsidR="004E1C80" w:rsidRPr="00365081">
        <w:instrText xml:space="preserve"> REF _Ref54013260 \r \h </w:instrText>
      </w:r>
      <w:r w:rsidR="00365081">
        <w:instrText xml:space="preserve"> \* MERGEFORMAT </w:instrText>
      </w:r>
      <w:r w:rsidR="004E1C80" w:rsidRPr="00365081">
        <w:fldChar w:fldCharType="separate"/>
      </w:r>
      <w:r w:rsidR="004E1C80" w:rsidRPr="00365081">
        <w:t>3</w:t>
      </w:r>
      <w:r w:rsidR="004E1C80" w:rsidRPr="00365081">
        <w:fldChar w:fldCharType="end"/>
      </w:r>
      <w:r w:rsidR="005B2CB3" w:rsidRPr="00365081">
        <w:t>.</w:t>
      </w:r>
      <w:r w:rsidR="00A04039" w:rsidRPr="00365081">
        <w:t>]</w:t>
      </w:r>
    </w:p>
    <w:p w14:paraId="13ED1AA1" w14:textId="2818F5BC" w:rsidR="008D6267" w:rsidRPr="00B2206B" w:rsidRDefault="00547CD4" w:rsidP="00B2206B">
      <w:r w:rsidRPr="007C0CC8">
        <w:rPr>
          <w:highlight w:val="yellow"/>
        </w:rPr>
        <w:t>&lt;Sett inn tekst&gt;</w:t>
      </w:r>
      <w:bookmarkStart w:id="62" w:name="_Ref44065396"/>
      <w:r w:rsidR="008D6267">
        <w:br w:type="page"/>
      </w:r>
    </w:p>
    <w:p w14:paraId="0CBE9C72" w14:textId="77777777" w:rsidR="00211EB4" w:rsidRDefault="00211EB4" w:rsidP="00263952">
      <w:pPr>
        <w:pStyle w:val="Overskrift1"/>
        <w:sectPr w:rsidR="00211EB4" w:rsidSect="002C3D87">
          <w:headerReference w:type="default" r:id="rId34"/>
          <w:footerReference w:type="default" r:id="rId35"/>
          <w:headerReference w:type="first" r:id="rId36"/>
          <w:pgSz w:w="11906" w:h="16838"/>
          <w:pgMar w:top="1440" w:right="1440" w:bottom="1440" w:left="1440" w:header="708" w:footer="708" w:gutter="0"/>
          <w:cols w:space="708"/>
          <w:titlePg/>
          <w:docGrid w:linePitch="360"/>
        </w:sectPr>
      </w:pPr>
      <w:bookmarkStart w:id="63" w:name="_Ref54013260"/>
    </w:p>
    <w:p w14:paraId="118C2F8A" w14:textId="2A795BAC" w:rsidR="00307123" w:rsidRPr="000E7C67" w:rsidRDefault="006E7257" w:rsidP="00263952">
      <w:pPr>
        <w:pStyle w:val="Overskrift1"/>
      </w:pPr>
      <w:bookmarkStart w:id="64" w:name="_Toc85296381"/>
      <w:r w:rsidRPr="000E7C67">
        <w:lastRenderedPageBreak/>
        <w:t xml:space="preserve">Vurdering av </w:t>
      </w:r>
      <w:r w:rsidR="00442EC4">
        <w:t>personvern</w:t>
      </w:r>
      <w:r w:rsidRPr="000E7C67">
        <w:t>risiko</w:t>
      </w:r>
      <w:bookmarkEnd w:id="62"/>
      <w:bookmarkEnd w:id="63"/>
      <w:bookmarkEnd w:id="64"/>
    </w:p>
    <w:tbl>
      <w:tblPr>
        <w:tblStyle w:val="Tipstabell"/>
        <w:tblW w:w="5000" w:type="pct"/>
        <w:tblLook w:val="04A0" w:firstRow="1" w:lastRow="0" w:firstColumn="1" w:lastColumn="0" w:noHBand="0" w:noVBand="1"/>
      </w:tblPr>
      <w:tblGrid>
        <w:gridCol w:w="860"/>
        <w:gridCol w:w="13098"/>
      </w:tblGrid>
      <w:tr w:rsidR="006E7257" w:rsidRPr="000E7C67" w14:paraId="22BD1211" w14:textId="77777777" w:rsidTr="00D344C1">
        <w:tc>
          <w:tcPr>
            <w:cnfStyle w:val="001000000000" w:firstRow="0" w:lastRow="0" w:firstColumn="1" w:lastColumn="0" w:oddVBand="0" w:evenVBand="0" w:oddHBand="0" w:evenHBand="0" w:firstRowFirstColumn="0" w:firstRowLastColumn="0" w:lastRowFirstColumn="0" w:lastRowLastColumn="0"/>
            <w:tcW w:w="308" w:type="pct"/>
          </w:tcPr>
          <w:p w14:paraId="68E3D288" w14:textId="77777777" w:rsidR="006E7257" w:rsidRPr="000E7C67" w:rsidRDefault="006E7257" w:rsidP="00D344C1">
            <w:pPr>
              <w:rPr>
                <w:noProof/>
                <w:lang w:val="nb-NO"/>
              </w:rPr>
            </w:pPr>
            <w:r w:rsidRPr="000E7C67">
              <w:rPr>
                <w:noProof/>
              </w:rPr>
              <mc:AlternateContent>
                <mc:Choice Requires="wpg">
                  <w:drawing>
                    <wp:inline distT="0" distB="0" distL="0" distR="0" wp14:anchorId="4A6AD005" wp14:editId="7EBB3258">
                      <wp:extent cx="141605" cy="141605"/>
                      <wp:effectExtent l="0" t="0" r="0" b="0"/>
                      <wp:docPr id="16" name="Gruppe 14"/>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ktangel 1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F484A04">
                    <v:group id="Gruppe 14" style="width:11.15pt;height:11.15pt;mso-position-horizontal-relative:char;mso-position-vertical-relative:line" coordsize="141605,141605" o:spid="_x0000_s1026" w14:anchorId="4BEFF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WOIrVnkIAAAxKAAADgAAAAAAAAAA&#10;AAAAAAAuAgAAZHJzL2Uyb0RvYy54bWxQSwECLQAUAAYACAAAACEABeIMPdkAAAADAQAADwAAAAAA&#10;AAAAAAAAAADTCgAAZHJzL2Rvd25yZXYueG1sUEsFBgAAAAAEAAQA8wAAANkLAAAAAA==&#10;">
                      <v:rect id="Rektangel 15"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71098A8" w14:textId="45842CA3" w:rsidR="006E7257" w:rsidRPr="000E7C67" w:rsidRDefault="006E7257" w:rsidP="00D344C1">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sz w:val="18"/>
                <w:lang w:val="nb-NO"/>
              </w:rPr>
              <w:t>Under følger en vurdering av risikoen behandlingen innebærer for de registrertes rettigheter og friheter etter personopplysningsloven og EMK.</w:t>
            </w:r>
          </w:p>
        </w:tc>
      </w:tr>
    </w:tbl>
    <w:p w14:paraId="62005F9B" w14:textId="519D0F14" w:rsidR="006E7257" w:rsidRDefault="006E7257" w:rsidP="006E7257"/>
    <w:tbl>
      <w:tblPr>
        <w:tblStyle w:val="Tabellrutenett"/>
        <w:tblW w:w="0" w:type="auto"/>
        <w:tblLook w:val="04A0" w:firstRow="1" w:lastRow="0" w:firstColumn="1" w:lastColumn="0" w:noHBand="0" w:noVBand="1"/>
      </w:tblPr>
      <w:tblGrid>
        <w:gridCol w:w="988"/>
        <w:gridCol w:w="4205"/>
        <w:gridCol w:w="3662"/>
        <w:gridCol w:w="2059"/>
        <w:gridCol w:w="3034"/>
      </w:tblGrid>
      <w:tr w:rsidR="00C54D23" w14:paraId="3B91E3AB" w14:textId="28467E97" w:rsidTr="00C54D23">
        <w:trPr>
          <w:trHeight w:val="1454"/>
        </w:trPr>
        <w:tc>
          <w:tcPr>
            <w:tcW w:w="988" w:type="dxa"/>
            <w:shd w:val="clear" w:color="auto" w:fill="DEEAF6" w:themeFill="accent1" w:themeFillTint="33"/>
          </w:tcPr>
          <w:p w14:paraId="40FE1A6A" w14:textId="13D1399F" w:rsidR="00C54D23" w:rsidRPr="00365081" w:rsidRDefault="00C54D23" w:rsidP="006E7257">
            <w:pPr>
              <w:rPr>
                <w:b/>
                <w:bCs/>
              </w:rPr>
            </w:pPr>
            <w:r>
              <w:rPr>
                <w:b/>
                <w:bCs/>
              </w:rPr>
              <w:t>Nr.</w:t>
            </w:r>
          </w:p>
        </w:tc>
        <w:tc>
          <w:tcPr>
            <w:tcW w:w="4205" w:type="dxa"/>
            <w:shd w:val="clear" w:color="auto" w:fill="DEEAF6" w:themeFill="accent1" w:themeFillTint="33"/>
          </w:tcPr>
          <w:p w14:paraId="5D95D834" w14:textId="1F314A5A" w:rsidR="00C54D23" w:rsidRDefault="00C54D23" w:rsidP="006E7257">
            <w:pPr>
              <w:rPr>
                <w:b/>
                <w:bCs/>
              </w:rPr>
            </w:pPr>
            <w:commentRangeStart w:id="65"/>
            <w:r w:rsidRPr="00365081">
              <w:rPr>
                <w:b/>
                <w:bCs/>
              </w:rPr>
              <w:t>Personvernrisiko</w:t>
            </w:r>
            <w:commentRangeEnd w:id="65"/>
            <w:r>
              <w:rPr>
                <w:rStyle w:val="Kommentarreferanse"/>
                <w:rFonts w:asciiTheme="minorHAnsi" w:eastAsiaTheme="minorHAnsi" w:hAnsiTheme="minorHAnsi" w:cstheme="minorBidi"/>
                <w:color w:val="auto"/>
                <w:lang w:val="en-US"/>
              </w:rPr>
              <w:commentReference w:id="65"/>
            </w:r>
          </w:p>
          <w:p w14:paraId="7275F6A0" w14:textId="56FFFCC1" w:rsidR="00C54D23" w:rsidRPr="00C82EE3" w:rsidRDefault="00C54D23" w:rsidP="006E7257"/>
        </w:tc>
        <w:tc>
          <w:tcPr>
            <w:tcW w:w="3662" w:type="dxa"/>
            <w:shd w:val="clear" w:color="auto" w:fill="DEEAF6" w:themeFill="accent1" w:themeFillTint="33"/>
          </w:tcPr>
          <w:p w14:paraId="32834047" w14:textId="546352B9" w:rsidR="00C54D23" w:rsidRPr="00365081" w:rsidRDefault="00C54D23" w:rsidP="006E7257">
            <w:pPr>
              <w:rPr>
                <w:b/>
                <w:bCs/>
              </w:rPr>
            </w:pPr>
            <w:commentRangeStart w:id="66"/>
            <w:r w:rsidRPr="00365081">
              <w:rPr>
                <w:b/>
                <w:bCs/>
                <w:highlight w:val="cyan"/>
              </w:rPr>
              <w:t>Beskrivelse av risikoen</w:t>
            </w:r>
            <w:commentRangeEnd w:id="66"/>
            <w:r w:rsidRPr="00365081">
              <w:rPr>
                <w:rStyle w:val="Kommentarreferanse"/>
                <w:rFonts w:asciiTheme="minorHAnsi" w:eastAsiaTheme="minorHAnsi" w:hAnsiTheme="minorHAnsi" w:cstheme="minorBidi"/>
                <w:color w:val="auto"/>
                <w:highlight w:val="cyan"/>
                <w:lang w:val="en-US"/>
              </w:rPr>
              <w:commentReference w:id="66"/>
            </w:r>
          </w:p>
        </w:tc>
        <w:tc>
          <w:tcPr>
            <w:tcW w:w="2059" w:type="dxa"/>
            <w:shd w:val="clear" w:color="auto" w:fill="DEEAF6" w:themeFill="accent1" w:themeFillTint="33"/>
          </w:tcPr>
          <w:p w14:paraId="56D9F4AF" w14:textId="0C3A4192" w:rsidR="00C54D23" w:rsidRDefault="00C54D23" w:rsidP="006E7257">
            <w:pPr>
              <w:rPr>
                <w:b/>
                <w:bCs/>
              </w:rPr>
            </w:pPr>
            <w:r>
              <w:rPr>
                <w:b/>
                <w:bCs/>
              </w:rPr>
              <w:t>Risikoens alvorlighetsgrad</w:t>
            </w:r>
          </w:p>
          <w:p w14:paraId="7045A9D9" w14:textId="5F3BC8FA" w:rsidR="00C54D23" w:rsidRPr="00C82EE3" w:rsidRDefault="00C54D23" w:rsidP="006E7257">
            <w:r>
              <w:t>(</w:t>
            </w:r>
            <w:r w:rsidRPr="00365081">
              <w:t>Høy/ middels/ lav</w:t>
            </w:r>
            <w:r>
              <w:t>)</w:t>
            </w:r>
          </w:p>
        </w:tc>
        <w:tc>
          <w:tcPr>
            <w:tcW w:w="3034" w:type="dxa"/>
            <w:shd w:val="clear" w:color="auto" w:fill="DEEAF6" w:themeFill="accent1" w:themeFillTint="33"/>
          </w:tcPr>
          <w:p w14:paraId="337330D0" w14:textId="6D3B2AED" w:rsidR="00C54D23" w:rsidRDefault="00C54D23" w:rsidP="006E7257">
            <w:pPr>
              <w:rPr>
                <w:b/>
                <w:bCs/>
              </w:rPr>
            </w:pPr>
            <w:commentRangeStart w:id="67"/>
            <w:r>
              <w:rPr>
                <w:b/>
                <w:bCs/>
              </w:rPr>
              <w:t>Forslag til risikoreduserende tiltak</w:t>
            </w:r>
            <w:commentRangeEnd w:id="67"/>
            <w:r>
              <w:rPr>
                <w:rStyle w:val="Kommentarreferanse"/>
                <w:rFonts w:asciiTheme="minorHAnsi" w:eastAsiaTheme="minorHAnsi" w:hAnsiTheme="minorHAnsi" w:cstheme="minorBidi"/>
                <w:color w:val="auto"/>
                <w:lang w:val="en-US"/>
              </w:rPr>
              <w:commentReference w:id="67"/>
            </w:r>
          </w:p>
        </w:tc>
      </w:tr>
      <w:tr w:rsidR="00C54D23" w14:paraId="686F1D16" w14:textId="517C2417" w:rsidTr="00C54D23">
        <w:trPr>
          <w:trHeight w:val="573"/>
        </w:trPr>
        <w:tc>
          <w:tcPr>
            <w:tcW w:w="988" w:type="dxa"/>
          </w:tcPr>
          <w:p w14:paraId="3DB04315" w14:textId="5C9C5569" w:rsidR="00C54D23" w:rsidRDefault="00C54D23" w:rsidP="006E7257">
            <w:r>
              <w:t>1</w:t>
            </w:r>
          </w:p>
        </w:tc>
        <w:tc>
          <w:tcPr>
            <w:tcW w:w="4205" w:type="dxa"/>
          </w:tcPr>
          <w:p w14:paraId="66D7D815" w14:textId="0E646CD8" w:rsidR="00C54D23" w:rsidRDefault="00C54D23" w:rsidP="006E7257"/>
        </w:tc>
        <w:tc>
          <w:tcPr>
            <w:tcW w:w="3662" w:type="dxa"/>
          </w:tcPr>
          <w:p w14:paraId="018989FB" w14:textId="77777777" w:rsidR="00C54D23" w:rsidRDefault="00C54D23" w:rsidP="006E7257"/>
        </w:tc>
        <w:tc>
          <w:tcPr>
            <w:tcW w:w="2059" w:type="dxa"/>
          </w:tcPr>
          <w:p w14:paraId="147F0853" w14:textId="77777777" w:rsidR="00C54D23" w:rsidRDefault="00C54D23" w:rsidP="006E7257"/>
        </w:tc>
        <w:tc>
          <w:tcPr>
            <w:tcW w:w="3034" w:type="dxa"/>
          </w:tcPr>
          <w:p w14:paraId="228163CB" w14:textId="77777777" w:rsidR="00C54D23" w:rsidRDefault="00C54D23" w:rsidP="006E7257"/>
        </w:tc>
      </w:tr>
      <w:tr w:rsidR="00C54D23" w14:paraId="6713E52F" w14:textId="5560364F" w:rsidTr="00C54D23">
        <w:trPr>
          <w:trHeight w:val="559"/>
        </w:trPr>
        <w:tc>
          <w:tcPr>
            <w:tcW w:w="988" w:type="dxa"/>
          </w:tcPr>
          <w:p w14:paraId="12C652C4" w14:textId="74859660" w:rsidR="00C54D23" w:rsidRDefault="00C54D23" w:rsidP="006E7257">
            <w:r>
              <w:t>2</w:t>
            </w:r>
          </w:p>
        </w:tc>
        <w:tc>
          <w:tcPr>
            <w:tcW w:w="4205" w:type="dxa"/>
          </w:tcPr>
          <w:p w14:paraId="09BBBE88" w14:textId="7FC063EC" w:rsidR="00C54D23" w:rsidRDefault="00C54D23" w:rsidP="006E7257"/>
        </w:tc>
        <w:tc>
          <w:tcPr>
            <w:tcW w:w="3662" w:type="dxa"/>
          </w:tcPr>
          <w:p w14:paraId="02892800" w14:textId="77777777" w:rsidR="00C54D23" w:rsidRDefault="00C54D23" w:rsidP="006E7257"/>
        </w:tc>
        <w:tc>
          <w:tcPr>
            <w:tcW w:w="2059" w:type="dxa"/>
          </w:tcPr>
          <w:p w14:paraId="62D02B24" w14:textId="77777777" w:rsidR="00C54D23" w:rsidRDefault="00C54D23" w:rsidP="006E7257"/>
        </w:tc>
        <w:tc>
          <w:tcPr>
            <w:tcW w:w="3034" w:type="dxa"/>
          </w:tcPr>
          <w:p w14:paraId="6710573A" w14:textId="77777777" w:rsidR="00C54D23" w:rsidRDefault="00C54D23" w:rsidP="006E7257"/>
        </w:tc>
      </w:tr>
      <w:tr w:rsidR="00C54D23" w14:paraId="782BDD0E" w14:textId="492CEBE4" w:rsidTr="00C54D23">
        <w:trPr>
          <w:trHeight w:val="573"/>
        </w:trPr>
        <w:tc>
          <w:tcPr>
            <w:tcW w:w="988" w:type="dxa"/>
          </w:tcPr>
          <w:p w14:paraId="1CCC7158" w14:textId="43E6DD08" w:rsidR="00C54D23" w:rsidRDefault="00C54D23" w:rsidP="006E7257">
            <w:r>
              <w:t>3</w:t>
            </w:r>
          </w:p>
        </w:tc>
        <w:tc>
          <w:tcPr>
            <w:tcW w:w="4205" w:type="dxa"/>
          </w:tcPr>
          <w:p w14:paraId="014C3C81" w14:textId="65202230" w:rsidR="00C54D23" w:rsidRDefault="00C54D23" w:rsidP="006E7257"/>
        </w:tc>
        <w:tc>
          <w:tcPr>
            <w:tcW w:w="3662" w:type="dxa"/>
          </w:tcPr>
          <w:p w14:paraId="64B9E113" w14:textId="77777777" w:rsidR="00C54D23" w:rsidRDefault="00C54D23" w:rsidP="006E7257"/>
        </w:tc>
        <w:tc>
          <w:tcPr>
            <w:tcW w:w="2059" w:type="dxa"/>
          </w:tcPr>
          <w:p w14:paraId="49FC894B" w14:textId="77777777" w:rsidR="00C54D23" w:rsidRDefault="00C54D23" w:rsidP="006E7257"/>
        </w:tc>
        <w:tc>
          <w:tcPr>
            <w:tcW w:w="3034" w:type="dxa"/>
          </w:tcPr>
          <w:p w14:paraId="5B626A09" w14:textId="77777777" w:rsidR="00C54D23" w:rsidRDefault="00C54D23" w:rsidP="006E7257"/>
        </w:tc>
      </w:tr>
      <w:tr w:rsidR="00C54D23" w14:paraId="43E13059" w14:textId="3F3E672D" w:rsidTr="00C54D23">
        <w:trPr>
          <w:trHeight w:val="559"/>
        </w:trPr>
        <w:tc>
          <w:tcPr>
            <w:tcW w:w="988" w:type="dxa"/>
          </w:tcPr>
          <w:p w14:paraId="7F7A0111" w14:textId="0ABA5500" w:rsidR="00C54D23" w:rsidRDefault="00C54D23" w:rsidP="006E7257">
            <w:r>
              <w:t>4</w:t>
            </w:r>
          </w:p>
        </w:tc>
        <w:tc>
          <w:tcPr>
            <w:tcW w:w="4205" w:type="dxa"/>
          </w:tcPr>
          <w:p w14:paraId="45CC67FC" w14:textId="75CE1EA1" w:rsidR="00C54D23" w:rsidRDefault="00C54D23" w:rsidP="006E7257"/>
        </w:tc>
        <w:tc>
          <w:tcPr>
            <w:tcW w:w="3662" w:type="dxa"/>
          </w:tcPr>
          <w:p w14:paraId="4DBDF8CD" w14:textId="77777777" w:rsidR="00C54D23" w:rsidRDefault="00C54D23" w:rsidP="006E7257"/>
        </w:tc>
        <w:tc>
          <w:tcPr>
            <w:tcW w:w="2059" w:type="dxa"/>
          </w:tcPr>
          <w:p w14:paraId="0BFEAA8A" w14:textId="77777777" w:rsidR="00C54D23" w:rsidRDefault="00C54D23" w:rsidP="006E7257"/>
        </w:tc>
        <w:tc>
          <w:tcPr>
            <w:tcW w:w="3034" w:type="dxa"/>
          </w:tcPr>
          <w:p w14:paraId="5808FCAB" w14:textId="77777777" w:rsidR="00C54D23" w:rsidRDefault="00C54D23" w:rsidP="006E7257"/>
        </w:tc>
      </w:tr>
    </w:tbl>
    <w:p w14:paraId="115843A4" w14:textId="67237980" w:rsidR="00B25C68" w:rsidRDefault="00B25C68" w:rsidP="006E7257"/>
    <w:p w14:paraId="10FC9559" w14:textId="597D608F" w:rsidR="009B0C4C" w:rsidRDefault="009B0C4C" w:rsidP="009B0C4C">
      <w:r>
        <w:t xml:space="preserve">[Dersom det er gjennomført ROS av en IKT-løsning som </w:t>
      </w:r>
      <w:r w:rsidR="00801B2F">
        <w:t xml:space="preserve">har </w:t>
      </w:r>
      <w:r w:rsidR="0056463D">
        <w:t>berøringspunkter mot</w:t>
      </w:r>
      <w:r>
        <w:t xml:space="preserve"> denne personvernkonsekvensvurderinger,</w:t>
      </w:r>
      <w:r w:rsidR="0056463D">
        <w:t xml:space="preserve"> </w:t>
      </w:r>
      <w:r>
        <w:t xml:space="preserve">bør det vurderes å inkludere </w:t>
      </w:r>
      <w:r w:rsidR="0056463D">
        <w:t>en oppsummering av de mest relevante risikoer i dette avsnittet</w:t>
      </w:r>
      <w:r>
        <w:t>.]</w:t>
      </w:r>
    </w:p>
    <w:p w14:paraId="39EE2E3C" w14:textId="07A0CD64" w:rsidR="001B504A" w:rsidRDefault="001B504A" w:rsidP="009B0C4C">
      <w:r w:rsidRPr="007C0CC8">
        <w:rPr>
          <w:highlight w:val="yellow"/>
        </w:rPr>
        <w:t>&lt;Sett inn tekst&gt;</w:t>
      </w:r>
    </w:p>
    <w:p w14:paraId="3EF42489" w14:textId="77777777" w:rsidR="001B504A" w:rsidRDefault="001B504A" w:rsidP="009B0C4C"/>
    <w:p w14:paraId="4069F588" w14:textId="136EA03A" w:rsidR="00B60C7E" w:rsidRDefault="002E1158" w:rsidP="009B0C4C">
      <w:r>
        <w:t xml:space="preserve">Ved </w:t>
      </w:r>
      <w:r w:rsidR="00CF46CB">
        <w:t>personvern</w:t>
      </w:r>
      <w:r>
        <w:t xml:space="preserve">risikoer </w:t>
      </w:r>
      <w:r w:rsidR="00B60C7E">
        <w:t xml:space="preserve">som vurderes som middels eller høy </w:t>
      </w:r>
      <w:r>
        <w:t>skal det vurderes å gjennomføre risikoreduserende tiltak.</w:t>
      </w:r>
    </w:p>
    <w:p w14:paraId="0AEC5B4E" w14:textId="77777777" w:rsidR="00FF7C01" w:rsidRDefault="00FF7C01">
      <w:pPr>
        <w:spacing w:after="160" w:line="259" w:lineRule="auto"/>
        <w:rPr>
          <w:rFonts w:asciiTheme="majorHAnsi" w:eastAsiaTheme="majorEastAsia" w:hAnsiTheme="majorHAnsi" w:cstheme="majorBidi"/>
          <w:color w:val="2E74B5" w:themeColor="accent1" w:themeShade="BF"/>
          <w:sz w:val="32"/>
          <w:szCs w:val="32"/>
        </w:rPr>
      </w:pPr>
      <w:r>
        <w:br w:type="page"/>
      </w:r>
    </w:p>
    <w:p w14:paraId="1B5DF4B0" w14:textId="1822D259" w:rsidR="00B2369F" w:rsidRPr="000E7C67" w:rsidRDefault="006E7257" w:rsidP="00263952">
      <w:pPr>
        <w:pStyle w:val="Overskrift1"/>
      </w:pPr>
      <w:bookmarkStart w:id="68" w:name="_Toc85296382"/>
      <w:r w:rsidRPr="000E7C67">
        <w:lastRenderedPageBreak/>
        <w:t>Planlagte tiltak for å håndtere risiko for de registrertes rettigheter</w:t>
      </w:r>
      <w:bookmarkEnd w:id="68"/>
    </w:p>
    <w:tbl>
      <w:tblPr>
        <w:tblStyle w:val="Tipstabell"/>
        <w:tblW w:w="5000" w:type="pct"/>
        <w:tblLook w:val="04A0" w:firstRow="1" w:lastRow="0" w:firstColumn="1" w:lastColumn="0" w:noHBand="0" w:noVBand="1"/>
      </w:tblPr>
      <w:tblGrid>
        <w:gridCol w:w="860"/>
        <w:gridCol w:w="13098"/>
      </w:tblGrid>
      <w:tr w:rsidR="006E7257" w:rsidRPr="000E7C67" w14:paraId="455CDA2E" w14:textId="77777777" w:rsidTr="00D344C1">
        <w:tc>
          <w:tcPr>
            <w:cnfStyle w:val="001000000000" w:firstRow="0" w:lastRow="0" w:firstColumn="1" w:lastColumn="0" w:oddVBand="0" w:evenVBand="0" w:oddHBand="0" w:evenHBand="0" w:firstRowFirstColumn="0" w:firstRowLastColumn="0" w:lastRowFirstColumn="0" w:lastRowLastColumn="0"/>
            <w:tcW w:w="308" w:type="pct"/>
          </w:tcPr>
          <w:p w14:paraId="550E0546" w14:textId="77777777" w:rsidR="006E7257" w:rsidRPr="000E7C67" w:rsidRDefault="006E7257" w:rsidP="00D344C1">
            <w:pPr>
              <w:rPr>
                <w:noProof/>
                <w:lang w:val="nb-NO"/>
              </w:rPr>
            </w:pPr>
            <w:r w:rsidRPr="000E7C67">
              <w:rPr>
                <w:noProof/>
              </w:rPr>
              <mc:AlternateContent>
                <mc:Choice Requires="wpg">
                  <w:drawing>
                    <wp:inline distT="0" distB="0" distL="0" distR="0" wp14:anchorId="162AEA09" wp14:editId="07610E26">
                      <wp:extent cx="141605" cy="141605"/>
                      <wp:effectExtent l="0" t="0" r="0" b="0"/>
                      <wp:docPr id="19" name="Gruppe 17"/>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ktangel 1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254C3D1">
                    <v:group id="Gruppe 17" style="width:11.15pt;height:11.15pt;mso-position-horizontal-relative:char;mso-position-vertical-relative:line" coordsize="141605,141605" o:spid="_x0000_s1026" w14:anchorId="74BC6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EzzA7R3CAAAMSgAAA4AAAAAAAAAAAAA&#10;AAAALgIAAGRycy9lMm9Eb2MueG1sUEsBAi0AFAAGAAgAAAAhAAXiDD3ZAAAAAwEAAA8AAAAAAAAA&#10;AAAAAAAA0QoAAGRycy9kb3ducmV2LnhtbFBLBQYAAAAABAAEAPMAAADXCwAAAAA=&#10;">
                      <v:rect id="Rektangel 18"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5ED22CD" w14:textId="550B9219" w:rsidR="006E7257" w:rsidRPr="000E7C67" w:rsidRDefault="006E7257" w:rsidP="00D344C1">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sz w:val="18"/>
                <w:lang w:val="nb-NO"/>
              </w:rPr>
              <w:t>Under følger en beskrivelse av hvilke tiltak en planlegger å iverksette for å håndt</w:t>
            </w:r>
            <w:r w:rsidR="00583CC6">
              <w:rPr>
                <w:b/>
                <w:noProof/>
                <w:sz w:val="18"/>
                <w:lang w:val="nb-NO"/>
              </w:rPr>
              <w:t>e</w:t>
            </w:r>
            <w:r w:rsidRPr="000E7C67">
              <w:rPr>
                <w:b/>
                <w:noProof/>
                <w:sz w:val="18"/>
                <w:lang w:val="nb-NO"/>
              </w:rPr>
              <w:t xml:space="preserve">re risiko for de registrertes og andre berørte personers rettigheter beskrevet i </w:t>
            </w:r>
            <w:r w:rsidR="00874125">
              <w:rPr>
                <w:b/>
                <w:noProof/>
                <w:sz w:val="18"/>
                <w:lang w:val="nb-NO"/>
              </w:rPr>
              <w:t xml:space="preserve">avsnitt </w:t>
            </w:r>
            <w:r w:rsidR="00874125">
              <w:rPr>
                <w:b/>
                <w:noProof/>
                <w:sz w:val="18"/>
                <w:lang w:val="nb-NO"/>
              </w:rPr>
              <w:fldChar w:fldCharType="begin"/>
            </w:r>
            <w:r w:rsidR="00874125">
              <w:rPr>
                <w:b/>
                <w:noProof/>
                <w:sz w:val="18"/>
                <w:lang w:val="nb-NO"/>
              </w:rPr>
              <w:instrText xml:space="preserve"> REF _Ref44065396 \r \h </w:instrText>
            </w:r>
            <w:r w:rsidR="00874125">
              <w:rPr>
                <w:b/>
                <w:noProof/>
                <w:sz w:val="18"/>
                <w:lang w:val="nb-NO"/>
              </w:rPr>
            </w:r>
            <w:r w:rsidR="00874125">
              <w:rPr>
                <w:b/>
                <w:noProof/>
                <w:sz w:val="18"/>
                <w:lang w:val="nb-NO"/>
              </w:rPr>
              <w:fldChar w:fldCharType="separate"/>
            </w:r>
            <w:r w:rsidR="00874125">
              <w:rPr>
                <w:b/>
                <w:noProof/>
                <w:sz w:val="18"/>
                <w:lang w:val="nb-NO"/>
              </w:rPr>
              <w:t>3</w:t>
            </w:r>
            <w:r w:rsidR="00874125">
              <w:rPr>
                <w:b/>
                <w:noProof/>
                <w:sz w:val="18"/>
                <w:lang w:val="nb-NO"/>
              </w:rPr>
              <w:fldChar w:fldCharType="end"/>
            </w:r>
            <w:r w:rsidRPr="000E7C67">
              <w:rPr>
                <w:b/>
                <w:noProof/>
                <w:sz w:val="18"/>
                <w:lang w:val="nb-NO"/>
              </w:rPr>
              <w:t xml:space="preserve">. Hvem som er ansvarlig for tiltakene og tidspunktet disse skal implementeres </w:t>
            </w:r>
            <w:r w:rsidR="00320937">
              <w:rPr>
                <w:b/>
                <w:noProof/>
                <w:sz w:val="18"/>
                <w:lang w:val="nb-NO"/>
              </w:rPr>
              <w:t>m</w:t>
            </w:r>
            <w:r w:rsidRPr="000E7C67">
              <w:rPr>
                <w:b/>
                <w:noProof/>
                <w:sz w:val="18"/>
                <w:lang w:val="nb-NO"/>
              </w:rPr>
              <w:t xml:space="preserve">å gå frem av beskrivelsen under. </w:t>
            </w:r>
          </w:p>
        </w:tc>
      </w:tr>
    </w:tbl>
    <w:p w14:paraId="0EE2AA61" w14:textId="68C3DBBD" w:rsidR="006E7257" w:rsidRDefault="006E7257" w:rsidP="006E7257"/>
    <w:tbl>
      <w:tblPr>
        <w:tblStyle w:val="Tabellrutenett"/>
        <w:tblW w:w="13976" w:type="dxa"/>
        <w:tblLook w:val="04A0" w:firstRow="1" w:lastRow="0" w:firstColumn="1" w:lastColumn="0" w:noHBand="0" w:noVBand="1"/>
      </w:tblPr>
      <w:tblGrid>
        <w:gridCol w:w="685"/>
        <w:gridCol w:w="4647"/>
        <w:gridCol w:w="3421"/>
        <w:gridCol w:w="1723"/>
        <w:gridCol w:w="1433"/>
        <w:gridCol w:w="2067"/>
      </w:tblGrid>
      <w:tr w:rsidR="00C54D23" w14:paraId="6EB5DCBE" w14:textId="77777777" w:rsidTr="1AF017EB">
        <w:trPr>
          <w:trHeight w:val="1891"/>
        </w:trPr>
        <w:tc>
          <w:tcPr>
            <w:tcW w:w="685" w:type="dxa"/>
            <w:shd w:val="clear" w:color="auto" w:fill="DEEAF6" w:themeFill="accent1" w:themeFillTint="33"/>
          </w:tcPr>
          <w:p w14:paraId="0F1C165B" w14:textId="5E972FB9" w:rsidR="00C54D23" w:rsidRDefault="00C54D23" w:rsidP="006E7257">
            <w:pPr>
              <w:rPr>
                <w:b/>
                <w:bCs/>
              </w:rPr>
            </w:pPr>
            <w:r>
              <w:rPr>
                <w:b/>
                <w:bCs/>
              </w:rPr>
              <w:t>Nr.</w:t>
            </w:r>
          </w:p>
        </w:tc>
        <w:tc>
          <w:tcPr>
            <w:tcW w:w="4647" w:type="dxa"/>
            <w:shd w:val="clear" w:color="auto" w:fill="DEEAF6" w:themeFill="accent1" w:themeFillTint="33"/>
          </w:tcPr>
          <w:p w14:paraId="7F876D5B" w14:textId="15A8FDC4" w:rsidR="00C54D23" w:rsidRPr="00346ED8" w:rsidRDefault="00C54D23" w:rsidP="006E7257">
            <w:pPr>
              <w:rPr>
                <w:b/>
                <w:bCs/>
              </w:rPr>
            </w:pPr>
            <w:r>
              <w:rPr>
                <w:b/>
                <w:bCs/>
              </w:rPr>
              <w:t>Personvernrisiko</w:t>
            </w:r>
          </w:p>
        </w:tc>
        <w:tc>
          <w:tcPr>
            <w:tcW w:w="3421" w:type="dxa"/>
            <w:shd w:val="clear" w:color="auto" w:fill="DEEAF6" w:themeFill="accent1" w:themeFillTint="33"/>
          </w:tcPr>
          <w:p w14:paraId="097B2D81" w14:textId="556CD272" w:rsidR="00C54D23" w:rsidRPr="00346ED8" w:rsidRDefault="00C54D23" w:rsidP="006E7257">
            <w:pPr>
              <w:rPr>
                <w:b/>
                <w:bCs/>
              </w:rPr>
            </w:pPr>
            <w:r>
              <w:rPr>
                <w:b/>
                <w:bCs/>
              </w:rPr>
              <w:t>Risikoreduserende t</w:t>
            </w:r>
            <w:r w:rsidRPr="00346ED8">
              <w:rPr>
                <w:b/>
                <w:bCs/>
              </w:rPr>
              <w:t>iltak</w:t>
            </w:r>
          </w:p>
        </w:tc>
        <w:tc>
          <w:tcPr>
            <w:tcW w:w="1723" w:type="dxa"/>
            <w:shd w:val="clear" w:color="auto" w:fill="DEEAF6" w:themeFill="accent1" w:themeFillTint="33"/>
          </w:tcPr>
          <w:p w14:paraId="558D61A3" w14:textId="4BB47870" w:rsidR="00C54D23" w:rsidRPr="00346ED8" w:rsidRDefault="00C54D23" w:rsidP="006E7257">
            <w:pPr>
              <w:rPr>
                <w:b/>
                <w:bCs/>
              </w:rPr>
            </w:pPr>
            <w:r w:rsidRPr="00346ED8">
              <w:rPr>
                <w:b/>
                <w:bCs/>
              </w:rPr>
              <w:t>Ansvarlig for tiltak</w:t>
            </w:r>
          </w:p>
        </w:tc>
        <w:tc>
          <w:tcPr>
            <w:tcW w:w="1433" w:type="dxa"/>
            <w:shd w:val="clear" w:color="auto" w:fill="DEEAF6" w:themeFill="accent1" w:themeFillTint="33"/>
          </w:tcPr>
          <w:p w14:paraId="0F633C77" w14:textId="485736CA" w:rsidR="00C54D23" w:rsidRDefault="00C54D23" w:rsidP="006E7257">
            <w:pPr>
              <w:rPr>
                <w:b/>
                <w:bCs/>
              </w:rPr>
            </w:pPr>
            <w:r>
              <w:rPr>
                <w:b/>
                <w:bCs/>
              </w:rPr>
              <w:t>Frist for tiltak</w:t>
            </w:r>
          </w:p>
        </w:tc>
        <w:tc>
          <w:tcPr>
            <w:tcW w:w="2067" w:type="dxa"/>
            <w:shd w:val="clear" w:color="auto" w:fill="DEEAF6" w:themeFill="accent1" w:themeFillTint="33"/>
          </w:tcPr>
          <w:p w14:paraId="252F1120" w14:textId="0F501C88" w:rsidR="00C54D23" w:rsidRDefault="00C54D23" w:rsidP="006E7257">
            <w:pPr>
              <w:rPr>
                <w:b/>
                <w:bCs/>
              </w:rPr>
            </w:pPr>
            <w:r>
              <w:rPr>
                <w:b/>
                <w:bCs/>
              </w:rPr>
              <w:t>Vurdering av r</w:t>
            </w:r>
            <w:r w:rsidRPr="00346ED8">
              <w:rPr>
                <w:b/>
                <w:bCs/>
              </w:rPr>
              <w:t>isiko etter tiltak</w:t>
            </w:r>
          </w:p>
          <w:p w14:paraId="2BE797C3" w14:textId="12DF1DC7" w:rsidR="00C54D23" w:rsidRPr="001B504A" w:rsidRDefault="00C54D23" w:rsidP="006E7257">
            <w:r w:rsidRPr="001B504A">
              <w:t>(Høy/ middels/ lav)</w:t>
            </w:r>
          </w:p>
        </w:tc>
      </w:tr>
      <w:tr w:rsidR="00C54D23" w14:paraId="465775FA" w14:textId="77777777" w:rsidTr="1AF017EB">
        <w:trPr>
          <w:trHeight w:val="500"/>
        </w:trPr>
        <w:tc>
          <w:tcPr>
            <w:tcW w:w="685" w:type="dxa"/>
          </w:tcPr>
          <w:p w14:paraId="0CDB491E" w14:textId="25F6C587" w:rsidR="00C54D23" w:rsidRDefault="00C54D23" w:rsidP="006E7257"/>
        </w:tc>
        <w:tc>
          <w:tcPr>
            <w:tcW w:w="4647" w:type="dxa"/>
          </w:tcPr>
          <w:p w14:paraId="51E25B1C" w14:textId="2CE29E2F" w:rsidR="00C54D23" w:rsidRDefault="00C54D23" w:rsidP="006E7257"/>
        </w:tc>
        <w:tc>
          <w:tcPr>
            <w:tcW w:w="3421" w:type="dxa"/>
          </w:tcPr>
          <w:p w14:paraId="73CE2533" w14:textId="77777777" w:rsidR="00C54D23" w:rsidRDefault="00C54D23" w:rsidP="006E7257"/>
        </w:tc>
        <w:tc>
          <w:tcPr>
            <w:tcW w:w="1723" w:type="dxa"/>
          </w:tcPr>
          <w:p w14:paraId="4676022C" w14:textId="77777777" w:rsidR="00C54D23" w:rsidRDefault="00C54D23" w:rsidP="006E7257"/>
        </w:tc>
        <w:tc>
          <w:tcPr>
            <w:tcW w:w="1433" w:type="dxa"/>
          </w:tcPr>
          <w:p w14:paraId="55AB522D" w14:textId="77777777" w:rsidR="00C54D23" w:rsidRDefault="00C54D23" w:rsidP="006E7257"/>
        </w:tc>
        <w:tc>
          <w:tcPr>
            <w:tcW w:w="2067" w:type="dxa"/>
          </w:tcPr>
          <w:p w14:paraId="383E3A83" w14:textId="7D7D9433" w:rsidR="00C54D23" w:rsidRDefault="00C54D23" w:rsidP="006E7257"/>
        </w:tc>
      </w:tr>
      <w:tr w:rsidR="00C54D23" w14:paraId="5202DE20" w14:textId="77777777" w:rsidTr="1AF017EB">
        <w:trPr>
          <w:trHeight w:val="512"/>
        </w:trPr>
        <w:tc>
          <w:tcPr>
            <w:tcW w:w="685" w:type="dxa"/>
          </w:tcPr>
          <w:p w14:paraId="7DAC6CE1" w14:textId="6F771A20" w:rsidR="00C54D23" w:rsidRDefault="00C54D23" w:rsidP="006E7257"/>
        </w:tc>
        <w:tc>
          <w:tcPr>
            <w:tcW w:w="4647" w:type="dxa"/>
          </w:tcPr>
          <w:p w14:paraId="2455CF1D" w14:textId="50B2FD4E" w:rsidR="00C54D23" w:rsidRDefault="00C54D23" w:rsidP="006E7257"/>
        </w:tc>
        <w:tc>
          <w:tcPr>
            <w:tcW w:w="3421" w:type="dxa"/>
          </w:tcPr>
          <w:p w14:paraId="0AF75678" w14:textId="77777777" w:rsidR="00C54D23" w:rsidRDefault="00C54D23" w:rsidP="006E7257"/>
        </w:tc>
        <w:tc>
          <w:tcPr>
            <w:tcW w:w="1723" w:type="dxa"/>
          </w:tcPr>
          <w:p w14:paraId="4DBCDF48" w14:textId="77777777" w:rsidR="00C54D23" w:rsidRDefault="00C54D23" w:rsidP="006E7257"/>
        </w:tc>
        <w:tc>
          <w:tcPr>
            <w:tcW w:w="1433" w:type="dxa"/>
          </w:tcPr>
          <w:p w14:paraId="40C372B4" w14:textId="77777777" w:rsidR="00C54D23" w:rsidRDefault="00C54D23" w:rsidP="006E7257"/>
        </w:tc>
        <w:tc>
          <w:tcPr>
            <w:tcW w:w="2067" w:type="dxa"/>
          </w:tcPr>
          <w:p w14:paraId="61CEB501" w14:textId="7E4BE5FF" w:rsidR="00C54D23" w:rsidRDefault="00C54D23" w:rsidP="006E7257"/>
        </w:tc>
      </w:tr>
      <w:tr w:rsidR="00C54D23" w14:paraId="7F53E407" w14:textId="77777777" w:rsidTr="1AF017EB">
        <w:trPr>
          <w:trHeight w:val="500"/>
        </w:trPr>
        <w:tc>
          <w:tcPr>
            <w:tcW w:w="685" w:type="dxa"/>
          </w:tcPr>
          <w:p w14:paraId="005B9A60" w14:textId="22A0E6ED" w:rsidR="00C54D23" w:rsidRDefault="00C54D23" w:rsidP="006E7257"/>
        </w:tc>
        <w:tc>
          <w:tcPr>
            <w:tcW w:w="4647" w:type="dxa"/>
          </w:tcPr>
          <w:p w14:paraId="531047A4" w14:textId="7999122F" w:rsidR="00C54D23" w:rsidRDefault="00C54D23" w:rsidP="006E7257"/>
        </w:tc>
        <w:tc>
          <w:tcPr>
            <w:tcW w:w="3421" w:type="dxa"/>
          </w:tcPr>
          <w:p w14:paraId="32994C80" w14:textId="77777777" w:rsidR="00C54D23" w:rsidRDefault="00C54D23" w:rsidP="006E7257"/>
        </w:tc>
        <w:tc>
          <w:tcPr>
            <w:tcW w:w="1723" w:type="dxa"/>
          </w:tcPr>
          <w:p w14:paraId="3E188FE2" w14:textId="77777777" w:rsidR="00C54D23" w:rsidRDefault="00C54D23" w:rsidP="006E7257"/>
        </w:tc>
        <w:tc>
          <w:tcPr>
            <w:tcW w:w="1433" w:type="dxa"/>
          </w:tcPr>
          <w:p w14:paraId="6E1D92BA" w14:textId="77777777" w:rsidR="00C54D23" w:rsidRDefault="00C54D23" w:rsidP="006E7257"/>
        </w:tc>
        <w:tc>
          <w:tcPr>
            <w:tcW w:w="2067" w:type="dxa"/>
          </w:tcPr>
          <w:p w14:paraId="4F54B295" w14:textId="4B8CA833" w:rsidR="00C54D23" w:rsidRDefault="00C54D23" w:rsidP="006E7257"/>
        </w:tc>
      </w:tr>
    </w:tbl>
    <w:p w14:paraId="0A5D6D6F" w14:textId="0634E631" w:rsidR="00131CE7" w:rsidRDefault="00131CE7" w:rsidP="00E059F0"/>
    <w:p w14:paraId="3E485033" w14:textId="32E6E348" w:rsidR="0056463D" w:rsidRDefault="0056463D" w:rsidP="0056463D">
      <w:r>
        <w:t>[Dersom det er gjennomført ROS av en IKT-løsning som har berøringspunkter mot denne personvernkonsekvensvurderinger, bør det vurderes å inkludere en oppsummering av de mest relevante tiltakene i dette avsnittet.]</w:t>
      </w:r>
    </w:p>
    <w:p w14:paraId="58C14E1D" w14:textId="2E798022" w:rsidR="00E059F0" w:rsidRDefault="001B504A" w:rsidP="00E059F0">
      <w:r w:rsidRPr="007C0CC8">
        <w:rPr>
          <w:highlight w:val="yellow"/>
        </w:rPr>
        <w:t>&lt;Sett inn tekst&gt;</w:t>
      </w:r>
    </w:p>
    <w:p w14:paraId="7F993F97" w14:textId="77777777" w:rsidR="00211EB4" w:rsidRDefault="00211EB4" w:rsidP="00E059F0">
      <w:pPr>
        <w:sectPr w:rsidR="00211EB4" w:rsidSect="00211EB4">
          <w:pgSz w:w="16838" w:h="11906" w:orient="landscape"/>
          <w:pgMar w:top="1440" w:right="1440" w:bottom="1440" w:left="1440" w:header="709" w:footer="709" w:gutter="0"/>
          <w:cols w:space="708"/>
          <w:titlePg/>
          <w:docGrid w:linePitch="360"/>
        </w:sectPr>
      </w:pPr>
    </w:p>
    <w:p w14:paraId="01A287E9" w14:textId="61E6A19E" w:rsidR="006C4199" w:rsidRPr="000E7C67" w:rsidRDefault="006C4199" w:rsidP="006C4199">
      <w:pPr>
        <w:pStyle w:val="Overskrift1"/>
      </w:pPr>
      <w:bookmarkStart w:id="69" w:name="_Toc85296383"/>
      <w:r>
        <w:lastRenderedPageBreak/>
        <w:t>Innspill og godkjenning</w:t>
      </w:r>
      <w:bookmarkEnd w:id="69"/>
    </w:p>
    <w:p w14:paraId="60684931" w14:textId="77777777" w:rsidR="00060DB4" w:rsidRDefault="00060DB4" w:rsidP="00060DB4">
      <w:pPr>
        <w:pStyle w:val="Overskrift2"/>
      </w:pPr>
      <w:bookmarkStart w:id="70" w:name="_Toc43961163"/>
      <w:bookmarkStart w:id="71" w:name="_Toc85296384"/>
      <w:commentRangeStart w:id="72"/>
      <w:r>
        <w:t>De registrertes synspunkter</w:t>
      </w:r>
      <w:bookmarkEnd w:id="70"/>
      <w:commentRangeEnd w:id="72"/>
      <w:r w:rsidR="00BB1261">
        <w:rPr>
          <w:rStyle w:val="Kommentarreferanse"/>
          <w:rFonts w:asciiTheme="minorHAnsi" w:eastAsiaTheme="minorHAnsi" w:hAnsiTheme="minorHAnsi" w:cstheme="minorBidi"/>
          <w:color w:val="auto"/>
          <w:lang w:val="en-US"/>
        </w:rPr>
        <w:commentReference w:id="72"/>
      </w:r>
      <w:bookmarkEnd w:id="71"/>
    </w:p>
    <w:p w14:paraId="109AC33E" w14:textId="525092B3" w:rsidR="00AA73C3" w:rsidRDefault="00C668C2" w:rsidP="00060DB4">
      <w:sdt>
        <w:sdtPr>
          <w:id w:val="161979792"/>
          <w14:checkbox>
            <w14:checked w14:val="0"/>
            <w14:checkedState w14:val="2612" w14:font="MS Gothic"/>
            <w14:uncheckedState w14:val="2610" w14:font="MS Gothic"/>
          </w14:checkbox>
        </w:sdtPr>
        <w:sdtEndPr/>
        <w:sdtContent>
          <w:r w:rsidR="0077206E">
            <w:rPr>
              <w:rFonts w:ascii="MS Gothic" w:eastAsia="MS Gothic" w:hAnsi="MS Gothic" w:hint="eastAsia"/>
            </w:rPr>
            <w:t>☐</w:t>
          </w:r>
        </w:sdtContent>
      </w:sdt>
      <w:r w:rsidR="00060DB4">
        <w:t xml:space="preserve"> De registrertes synpunkter er innhentet.</w:t>
      </w:r>
    </w:p>
    <w:p w14:paraId="2C592DA9" w14:textId="77777777" w:rsidR="001B504A" w:rsidRDefault="00C668C2">
      <w:sdt>
        <w:sdtPr>
          <w:id w:val="874426506"/>
          <w14:checkbox>
            <w14:checked w14:val="0"/>
            <w14:checkedState w14:val="2612" w14:font="MS Gothic"/>
            <w14:uncheckedState w14:val="2610" w14:font="MS Gothic"/>
          </w14:checkbox>
        </w:sdtPr>
        <w:sdtEndPr/>
        <w:sdtContent>
          <w:r w:rsidR="00AA73C3">
            <w:rPr>
              <w:rFonts w:ascii="MS Gothic" w:eastAsia="MS Gothic" w:hAnsi="MS Gothic" w:hint="eastAsia"/>
            </w:rPr>
            <w:t>☐</w:t>
          </w:r>
        </w:sdtContent>
      </w:sdt>
      <w:r w:rsidR="00AA73C3">
        <w:t xml:space="preserve"> De registrertes synspunkter er ikke innhentet</w:t>
      </w:r>
    </w:p>
    <w:p w14:paraId="1599F5B6" w14:textId="74397CA4" w:rsidR="00060DB4" w:rsidRPr="00714930" w:rsidRDefault="00AA73C3">
      <w:r>
        <w:t>[Beskriv hvordan de registrertes synspunkter er innhentet og hovedpunktene i de registrertes synspunkter. Dersom de registrertes synspunkter ikke er innhentet, beskriv hvorfor.]</w:t>
      </w:r>
    </w:p>
    <w:p w14:paraId="69604D11" w14:textId="32FF49BC" w:rsidR="001B504A" w:rsidRDefault="001B504A" w:rsidP="001B504A">
      <w:r w:rsidRPr="007C0CC8">
        <w:rPr>
          <w:highlight w:val="yellow"/>
        </w:rPr>
        <w:t>&lt;Sett inn tekst&gt;</w:t>
      </w:r>
      <w:r w:rsidR="0075797F">
        <w:br/>
      </w:r>
    </w:p>
    <w:p w14:paraId="73C47B5B" w14:textId="15CB4329" w:rsidR="00307123" w:rsidRPr="000E7C67" w:rsidRDefault="00260CAD">
      <w:pPr>
        <w:pStyle w:val="Overskrift2"/>
      </w:pPr>
      <w:bookmarkStart w:id="73" w:name="_Toc231702088"/>
      <w:bookmarkStart w:id="74" w:name="_Toc85296385"/>
      <w:bookmarkEnd w:id="73"/>
      <w:r w:rsidRPr="000E7C67">
        <w:t>Deltakerens</w:t>
      </w:r>
      <w:r w:rsidR="006E7257" w:rsidRPr="000E7C67">
        <w:t xml:space="preserve"> anbefaling</w:t>
      </w:r>
      <w:bookmarkEnd w:id="74"/>
    </w:p>
    <w:tbl>
      <w:tblPr>
        <w:tblStyle w:val="Tipstabell"/>
        <w:tblW w:w="5000" w:type="pct"/>
        <w:tblLook w:val="04A0" w:firstRow="1" w:lastRow="0" w:firstColumn="1" w:lastColumn="0" w:noHBand="0" w:noVBand="1"/>
      </w:tblPr>
      <w:tblGrid>
        <w:gridCol w:w="556"/>
        <w:gridCol w:w="8470"/>
      </w:tblGrid>
      <w:tr w:rsidR="006E7257" w:rsidRPr="000E7C67" w14:paraId="101CC2FB" w14:textId="77777777" w:rsidTr="00D344C1">
        <w:tc>
          <w:tcPr>
            <w:cnfStyle w:val="001000000000" w:firstRow="0" w:lastRow="0" w:firstColumn="1" w:lastColumn="0" w:oddVBand="0" w:evenVBand="0" w:oddHBand="0" w:evenHBand="0" w:firstRowFirstColumn="0" w:firstRowLastColumn="0" w:lastRowFirstColumn="0" w:lastRowLastColumn="0"/>
            <w:tcW w:w="308" w:type="pct"/>
          </w:tcPr>
          <w:p w14:paraId="7397A53E" w14:textId="77777777" w:rsidR="006E7257" w:rsidRPr="000E7C67" w:rsidRDefault="006E7257" w:rsidP="00D344C1">
            <w:pPr>
              <w:spacing w:line="276" w:lineRule="auto"/>
              <w:rPr>
                <w:noProof/>
                <w:lang w:val="nb-NO"/>
              </w:rPr>
            </w:pPr>
            <w:r w:rsidRPr="000E7C67">
              <w:rPr>
                <w:noProof/>
              </w:rPr>
              <mc:AlternateContent>
                <mc:Choice Requires="wpg">
                  <w:drawing>
                    <wp:inline distT="0" distB="0" distL="0" distR="0" wp14:anchorId="3A70C916" wp14:editId="13DF29C9">
                      <wp:extent cx="141605" cy="141605"/>
                      <wp:effectExtent l="0" t="0" r="0" b="0"/>
                      <wp:docPr id="22" name="Gruppe 20"/>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3" name="Rektangel 2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4"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63C42D14">
                    <v:group id="Gruppe 20" style="width:11.15pt;height:11.15pt;mso-position-horizontal-relative:char;mso-position-vertical-relative:line" coordsize="141605,141605" o:spid="_x0000_s1026" w14:anchorId="698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S3r+ldQgAADEoAAAOAAAAAAAAAAAAAAAA&#10;AC4CAABkcnMvZTJvRG9jLnhtbFBLAQItABQABgAIAAAAIQAF4gw92QAAAAMBAAAPAAAAAAAAAAAA&#10;AAAAAM8KAABkcnMvZG93bnJldi54bWxQSwUGAAAAAAQABADzAAAA1QsAAAAA&#10;">
                      <v:rect id="Rektangel 21"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BAB27A6" w14:textId="35D98956" w:rsidR="006E7257" w:rsidRPr="000E7C67" w:rsidRDefault="006E7257" w:rsidP="00D344C1">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sz w:val="18"/>
                <w:lang w:val="nb-NO"/>
              </w:rPr>
              <w:t>Under følger prosjektets samlede vurdering av personvernet og anbefaling  til den behan</w:t>
            </w:r>
            <w:r w:rsidR="00B75FBD">
              <w:rPr>
                <w:b/>
                <w:noProof/>
                <w:sz w:val="18"/>
                <w:lang w:val="nb-NO"/>
              </w:rPr>
              <w:t>d</w:t>
            </w:r>
            <w:r w:rsidRPr="000E7C67">
              <w:rPr>
                <w:b/>
                <w:noProof/>
                <w:sz w:val="18"/>
                <w:lang w:val="nb-NO"/>
              </w:rPr>
              <w:t xml:space="preserve">lingsansvarlige. </w:t>
            </w:r>
          </w:p>
        </w:tc>
      </w:tr>
    </w:tbl>
    <w:p w14:paraId="4EEF96D7" w14:textId="3BDC018A" w:rsidR="006E7257" w:rsidRDefault="0075797F" w:rsidP="006E7257">
      <w:r>
        <w:br/>
      </w:r>
      <w:r w:rsidR="00363174">
        <w:t>[</w:t>
      </w:r>
      <w:r w:rsidR="006E7257" w:rsidRPr="000E7C67">
        <w:t xml:space="preserve">Forslag: </w:t>
      </w:r>
      <w:r w:rsidR="006E7257" w:rsidRPr="000E7C67">
        <w:br/>
        <w:t xml:space="preserve">Ved å </w:t>
      </w:r>
      <w:proofErr w:type="gramStart"/>
      <w:r w:rsidR="006E7257" w:rsidRPr="000E7C67">
        <w:t>implementere</w:t>
      </w:r>
      <w:proofErr w:type="gramEnd"/>
      <w:r w:rsidR="006E7257" w:rsidRPr="000E7C67">
        <w:t xml:space="preserve"> de planlagte tiltakene, er deltakerne i denne personvernkonsekvensvurderingen av den oppfatning at personvernrisikoen er redusert i tilstrekkelig grad til at behandlingen kan gjennomføres i tråd med personvernforordningen, uten forhåndsdrøftelse med Datatilsynet. </w:t>
      </w:r>
      <w:r w:rsidR="006E7257" w:rsidRPr="000E7C67">
        <w:br/>
      </w:r>
      <w:r w:rsidR="006E7257" w:rsidRPr="000E7C67">
        <w:br/>
        <w:t>Behandlingsansvarlig avgjør hvorvidt personvernkonsekvensvurderingen er tilstrekkelig utført og om personvernrisikoen er på et akseptabelt nivå.</w:t>
      </w:r>
      <w:r w:rsidR="00363174">
        <w:t>]</w:t>
      </w:r>
    </w:p>
    <w:p w14:paraId="4DB1B780" w14:textId="06BC8392" w:rsidR="001B504A" w:rsidRPr="000E7C67" w:rsidRDefault="001B504A" w:rsidP="006E7257">
      <w:r w:rsidRPr="007C0CC8">
        <w:rPr>
          <w:highlight w:val="yellow"/>
        </w:rPr>
        <w:t>&lt;Sett inn tekst&gt;</w:t>
      </w:r>
      <w:r w:rsidR="0075797F">
        <w:br/>
      </w:r>
    </w:p>
    <w:p w14:paraId="3FA3BC13" w14:textId="25C0AB5D" w:rsidR="00307123" w:rsidRPr="000E7C67" w:rsidRDefault="006E7257">
      <w:pPr>
        <w:pStyle w:val="Overskrift2"/>
      </w:pPr>
      <w:bookmarkStart w:id="75" w:name="_Toc85296386"/>
      <w:r w:rsidRPr="000E7C67">
        <w:t>Kommentar fra personvernombudet</w:t>
      </w:r>
      <w:bookmarkEnd w:id="75"/>
    </w:p>
    <w:tbl>
      <w:tblPr>
        <w:tblStyle w:val="Tipstabell"/>
        <w:tblW w:w="5000" w:type="pct"/>
        <w:tblLook w:val="04A0" w:firstRow="1" w:lastRow="0" w:firstColumn="1" w:lastColumn="0" w:noHBand="0" w:noVBand="1"/>
      </w:tblPr>
      <w:tblGrid>
        <w:gridCol w:w="556"/>
        <w:gridCol w:w="8470"/>
      </w:tblGrid>
      <w:tr w:rsidR="006E7257" w:rsidRPr="000E7C67" w14:paraId="34956937" w14:textId="77777777" w:rsidTr="00D344C1">
        <w:tc>
          <w:tcPr>
            <w:cnfStyle w:val="001000000000" w:firstRow="0" w:lastRow="0" w:firstColumn="1" w:lastColumn="0" w:oddVBand="0" w:evenVBand="0" w:oddHBand="0" w:evenHBand="0" w:firstRowFirstColumn="0" w:firstRowLastColumn="0" w:lastRowFirstColumn="0" w:lastRowLastColumn="0"/>
            <w:tcW w:w="308" w:type="pct"/>
          </w:tcPr>
          <w:p w14:paraId="58E58F6A" w14:textId="77777777" w:rsidR="006E7257" w:rsidRPr="000E7C67" w:rsidRDefault="006E7257" w:rsidP="00D344C1">
            <w:pPr>
              <w:rPr>
                <w:noProof/>
                <w:lang w:val="nb-NO"/>
              </w:rPr>
            </w:pPr>
            <w:r w:rsidRPr="000E7C67">
              <w:rPr>
                <w:noProof/>
              </w:rPr>
              <mc:AlternateContent>
                <mc:Choice Requires="wpg">
                  <w:drawing>
                    <wp:inline distT="0" distB="0" distL="0" distR="0" wp14:anchorId="62F22EBB" wp14:editId="7FF7AE45">
                      <wp:extent cx="141605" cy="141605"/>
                      <wp:effectExtent l="0" t="0" r="0" b="0"/>
                      <wp:docPr id="25" name="Gruppe 23"/>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9" name="Rektangel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0" name="Fri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0536482E">
                    <v:group id="Gruppe 23" style="width:11.15pt;height:11.15pt;mso-position-horizontal-relative:char;mso-position-vertical-relative:line" coordsize="141605,141605" o:spid="_x0000_s1026" w14:anchorId="0D180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5ePhjHYIAAAxKAAADgAAAAAAAAAAAAAA&#10;AAAuAgAAZHJzL2Uyb0RvYy54bWxQSwECLQAUAAYACAAAACEABeIMPdkAAAADAQAADwAAAAAAAAAA&#10;AAAAAADQCgAAZHJzL2Rvd25yZXYueG1sUEsFBgAAAAAEAAQA8wAAANYLAAAAAA==&#10;">
                      <v:rect id="Rektangel 24"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"/>
                      <v:shape id="Frif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A3wgAAANsAAAAPAAAAZHJzL2Rvd25yZXYueG1sRE9Na8JA&#10;EL0X+h+WKXirm1Yw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AxbrA3wgAAANsAAAAPAAAA&#10;AAAAAAAAAAAAAAcCAABkcnMvZG93bnJldi54bWxQSwUGAAAAAAMAAwC3AAAA9g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9BBCC31" w14:textId="77777777" w:rsidR="006E7257" w:rsidRPr="000E7C67" w:rsidRDefault="006E7257" w:rsidP="00D344C1">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noProof/>
                <w:lang w:val="nb-NO"/>
              </w:rPr>
            </w:pPr>
            <w:r w:rsidRPr="000E7C67">
              <w:rPr>
                <w:b/>
                <w:noProof/>
                <w:sz w:val="18"/>
                <w:lang w:val="nb-NO"/>
              </w:rPr>
              <w:t>I tråd med Art. 35 (2) har den behandlingsansvarlige rådført seg med personvernombudet i forbindelse med utførelsen av personvernkonsekvensvurdering</w:t>
            </w:r>
            <w:r w:rsidRPr="000E7C67">
              <w:rPr>
                <w:noProof/>
                <w:lang w:val="nb-NO"/>
              </w:rPr>
              <w:t xml:space="preserve">. </w:t>
            </w:r>
          </w:p>
        </w:tc>
      </w:tr>
    </w:tbl>
    <w:p w14:paraId="1F1B61D3" w14:textId="4DCE5994" w:rsidR="00FB3F11" w:rsidRDefault="00B91462" w:rsidP="00AB55E5">
      <w:r>
        <w:br/>
      </w:r>
      <w:r w:rsidR="00304247">
        <w:t>Personvernombudet har vurdert om behandlingen av personopplysninger</w:t>
      </w:r>
      <w:r w:rsidR="64F0964B">
        <w:t xml:space="preserve"> som er beskrevet i denne DPIAen</w:t>
      </w:r>
      <w:r w:rsidR="00304247">
        <w:t xml:space="preserve"> tilfredsstiller de krav som oppstilles i personvernlovgivningen</w:t>
      </w:r>
      <w:r w:rsidR="0050549A">
        <w:t>.</w:t>
      </w:r>
    </w:p>
    <w:p w14:paraId="54FDBEE9" w14:textId="1961A527" w:rsidR="006E7257" w:rsidRDefault="00AB55E5" w:rsidP="00263952">
      <w:r w:rsidRPr="001B504A">
        <w:rPr>
          <w:highlight w:val="green"/>
        </w:rPr>
        <w:t>Alternativ 1:</w:t>
      </w:r>
    </w:p>
    <w:p w14:paraId="68BBBDD9" w14:textId="01836242" w:rsidR="007700C0" w:rsidRDefault="18BC7D67" w:rsidP="00AB55E5">
      <w:r>
        <w:t>Personvernombudet vurderer at d</w:t>
      </w:r>
      <w:r w:rsidR="00FC3935">
        <w:t xml:space="preserve">e tiltak (herunder: </w:t>
      </w:r>
      <w:r w:rsidR="007700C0">
        <w:t xml:space="preserve">personvernøkende tiltak, </w:t>
      </w:r>
      <w:r w:rsidR="00FC3935">
        <w:t xml:space="preserve">sikkerhetstiltak, rutiner, informasjonsskriv og opplæring, mv.) som er beskrevet i </w:t>
      </w:r>
      <w:r w:rsidR="007700C0">
        <w:t>denne personvernkonsekvensvurderingen</w:t>
      </w:r>
      <w:r w:rsidR="00FC3935">
        <w:t>, må ferdigstilles og operasjonaliseres</w:t>
      </w:r>
      <w:r w:rsidR="58DCF6DE">
        <w:t>.</w:t>
      </w:r>
      <w:r w:rsidR="00FC3935">
        <w:t xml:space="preserve"> </w:t>
      </w:r>
    </w:p>
    <w:p w14:paraId="4C808AD4" w14:textId="314DB4BC" w:rsidR="001B504A" w:rsidRDefault="007700C0" w:rsidP="00AB55E5">
      <w:r>
        <w:t xml:space="preserve">[Skriv inn eventuelle </w:t>
      </w:r>
      <w:r w:rsidR="001731A2">
        <w:t>vurderinger av de enkelte tiltak]</w:t>
      </w:r>
      <w:r w:rsidR="00507A5C">
        <w:t xml:space="preserve"> – </w:t>
      </w:r>
      <w:r w:rsidR="001B504A" w:rsidRPr="007C0CC8">
        <w:rPr>
          <w:highlight w:val="yellow"/>
        </w:rPr>
        <w:t>&lt;Sett inn tekst&gt;</w:t>
      </w:r>
    </w:p>
    <w:p w14:paraId="3EB04A65" w14:textId="721D2CB5" w:rsidR="008B23D1" w:rsidRDefault="008B23D1" w:rsidP="00AB55E5">
      <w:r>
        <w:t xml:space="preserve">Totalt sett er de planlagte tiltakene for å håndtere risikoene, herunder garantier, sikkerhetstiltak og mekanismer for å sikre vern av personopplysninger og for å påvise at forordning overholdes, idet det tas hensyn til de registrertes og andre berørte personers rettigheter og berettigede interesser, vurdert til å være innfridd basert på ovennevnte informasjon. </w:t>
      </w:r>
    </w:p>
    <w:p w14:paraId="78AF0D36" w14:textId="285D2F35" w:rsidR="00AB55E5" w:rsidRDefault="007700C0" w:rsidP="00AB55E5">
      <w:r>
        <w:lastRenderedPageBreak/>
        <w:t xml:space="preserve">Det vurderes at </w:t>
      </w:r>
      <w:r w:rsidR="698CC180">
        <w:t>behandlingen</w:t>
      </w:r>
      <w:r>
        <w:t xml:space="preserve"> med de risikoreduserende tiltak som er omtalt over, ikke innebærer høy restrisiko, slik at det ikke er nødvendig å konsultere Datatilsynet.</w:t>
      </w:r>
      <w:r w:rsidR="00F069F4">
        <w:t xml:space="preserve"> Behandlingen </w:t>
      </w:r>
      <w:r w:rsidR="00741A25">
        <w:t>kan</w:t>
      </w:r>
      <w:r w:rsidR="00F069F4">
        <w:t xml:space="preserve"> aksepteres</w:t>
      </w:r>
      <w:r w:rsidR="5E120B3E">
        <w:t xml:space="preserve"> dersom tiltakene blir </w:t>
      </w:r>
      <w:proofErr w:type="gramStart"/>
      <w:r w:rsidR="5E120B3E">
        <w:t>implementert</w:t>
      </w:r>
      <w:proofErr w:type="gramEnd"/>
      <w:r w:rsidR="5E120B3E">
        <w:t xml:space="preserve"> og fulgt opp</w:t>
      </w:r>
      <w:r w:rsidR="00F069F4">
        <w:t>.</w:t>
      </w:r>
    </w:p>
    <w:p w14:paraId="42139397" w14:textId="49E301C5" w:rsidR="00AB55E5" w:rsidRDefault="00AB55E5" w:rsidP="00AB55E5">
      <w:r w:rsidRPr="001B504A">
        <w:rPr>
          <w:highlight w:val="green"/>
        </w:rPr>
        <w:t>Alternativ 2:</w:t>
      </w:r>
    </w:p>
    <w:p w14:paraId="62795D69" w14:textId="2E2F173B" w:rsidR="00E457A2" w:rsidRDefault="00E457A2" w:rsidP="00E457A2">
      <w:r>
        <w:t xml:space="preserve">De tiltak (herunder: personvernøkende tiltak, sikkerhetstiltak, rutiner, informasjonsskriv og opplæring, mv.) som er beskrevet i denne personvernkonsekvensvurderingen, anses ikke til å </w:t>
      </w:r>
      <w:r w:rsidR="00F069F4">
        <w:t xml:space="preserve">i tilstrekkelig grad </w:t>
      </w:r>
      <w:r w:rsidR="00253147">
        <w:t>redusere risikoen for de registrerte</w:t>
      </w:r>
      <w:r w:rsidR="00F069F4">
        <w:t>s personvern</w:t>
      </w:r>
      <w:r w:rsidR="00253147">
        <w:t xml:space="preserve">. </w:t>
      </w:r>
    </w:p>
    <w:p w14:paraId="5FA9A4B0" w14:textId="3A829464" w:rsidR="00E457A2" w:rsidRDefault="00E457A2" w:rsidP="00E457A2">
      <w:r>
        <w:t xml:space="preserve">[Skriv inn </w:t>
      </w:r>
      <w:r w:rsidR="00253147">
        <w:t>argumenter</w:t>
      </w:r>
      <w:r w:rsidR="00E01522">
        <w:t xml:space="preserve"> for og imot å akseptere behandlingen</w:t>
      </w:r>
      <w:r>
        <w:t>]</w:t>
      </w:r>
      <w:r w:rsidR="00507A5C">
        <w:t xml:space="preserve"> – </w:t>
      </w:r>
      <w:r w:rsidR="00507A5C" w:rsidRPr="007C0CC8">
        <w:rPr>
          <w:highlight w:val="yellow"/>
        </w:rPr>
        <w:t>&lt;Sett inn tekst&gt;</w:t>
      </w:r>
    </w:p>
    <w:p w14:paraId="2A66D230" w14:textId="19E8D311" w:rsidR="00253147" w:rsidRDefault="00253147" w:rsidP="00E457A2">
      <w:r>
        <w:t xml:space="preserve">Personvernombudet anser </w:t>
      </w:r>
      <w:r w:rsidR="005C0641">
        <w:t xml:space="preserve">risikoen for de registrerte ved behandlingen som for høy til at behandlingen </w:t>
      </w:r>
      <w:r w:rsidR="00D87EA0">
        <w:t xml:space="preserve">bør </w:t>
      </w:r>
      <w:r w:rsidR="005C0641">
        <w:t xml:space="preserve">gjennomføres som planlagt </w:t>
      </w:r>
      <w:r w:rsidR="00D87EA0">
        <w:t>til</w:t>
      </w:r>
      <w:r w:rsidR="005C0641">
        <w:t xml:space="preserve"> tross av </w:t>
      </w:r>
      <w:r w:rsidR="00D87EA0">
        <w:t>for de</w:t>
      </w:r>
      <w:r w:rsidR="005C0641">
        <w:t xml:space="preserve"> planlagte tiltakene. Det anbefales derfor at tiltaket ikke gjennomføres uten</w:t>
      </w:r>
      <w:r w:rsidR="003B2ED1">
        <w:t xml:space="preserve"> at</w:t>
      </w:r>
      <w:r w:rsidR="00D87EA0">
        <w:t xml:space="preserve"> behandlingen av personopplysninger</w:t>
      </w:r>
      <w:r w:rsidR="003B2ED1">
        <w:t xml:space="preserve"> endres grunnleggende eller at ytterligere risikoreduserende tiltak </w:t>
      </w:r>
      <w:proofErr w:type="gramStart"/>
      <w:r w:rsidR="003B2ED1">
        <w:t>implementeres</w:t>
      </w:r>
      <w:proofErr w:type="gramEnd"/>
      <w:r w:rsidR="003B2ED1">
        <w:t>.</w:t>
      </w:r>
      <w:r>
        <w:br/>
      </w:r>
      <w:r>
        <w:br/>
      </w:r>
      <w:r w:rsidR="003B2ED1">
        <w:t xml:space="preserve">Dersom den behandlingsansvarlige likevel velger å gjennomføre behandlingen, anbefaler personvernombudet at Datatilsynet kontaktes for å gjennomføre </w:t>
      </w:r>
      <w:r w:rsidR="24FA6D3A">
        <w:t>den lovpålagte f</w:t>
      </w:r>
      <w:r w:rsidR="003B2ED1">
        <w:t>orhåndskonsultasjon</w:t>
      </w:r>
      <w:r w:rsidR="62B21E25">
        <w:t>en</w:t>
      </w:r>
      <w:r w:rsidR="003B2ED1">
        <w:t>.</w:t>
      </w:r>
    </w:p>
    <w:p w14:paraId="09F7E49C" w14:textId="2D01A6A0" w:rsidR="00C02D4A" w:rsidRPr="001B504A" w:rsidRDefault="00C02D4A" w:rsidP="00E457A2">
      <w:r w:rsidRPr="00507A5C">
        <w:rPr>
          <w:highlight w:val="green"/>
        </w:rPr>
        <w:t>Alternativ 3:</w:t>
      </w:r>
    </w:p>
    <w:p w14:paraId="240D9427" w14:textId="09103C74" w:rsidR="00AB55E5" w:rsidRPr="00102600" w:rsidRDefault="00C02D4A" w:rsidP="00263952">
      <w:r w:rsidRPr="00507A5C">
        <w:rPr>
          <w:highlight w:val="yellow"/>
        </w:rPr>
        <w:t>&lt;Sett inn egentilpasset vurdering&gt;</w:t>
      </w:r>
      <w:r w:rsidR="0075797F">
        <w:br/>
      </w:r>
    </w:p>
    <w:p w14:paraId="3B48035E" w14:textId="77777777" w:rsidR="0075797F" w:rsidRDefault="0075797F">
      <w:pPr>
        <w:spacing w:after="160" w:line="259" w:lineRule="auto"/>
        <w:rPr>
          <w:rFonts w:asciiTheme="majorHAnsi" w:eastAsiaTheme="majorEastAsia" w:hAnsiTheme="majorHAnsi" w:cstheme="majorBidi"/>
          <w:color w:val="2E74B5" w:themeColor="accent1" w:themeShade="BF"/>
          <w:sz w:val="26"/>
          <w:szCs w:val="26"/>
        </w:rPr>
      </w:pPr>
      <w:r>
        <w:br w:type="page"/>
      </w:r>
    </w:p>
    <w:p w14:paraId="4831C2E6" w14:textId="42907792" w:rsidR="006E7257" w:rsidRPr="000E7C67" w:rsidRDefault="006E7257">
      <w:pPr>
        <w:pStyle w:val="Overskrift2"/>
      </w:pPr>
      <w:bookmarkStart w:id="76" w:name="_Toc85296387"/>
      <w:r w:rsidRPr="000E7C67">
        <w:lastRenderedPageBreak/>
        <w:t>Behandlingsansvarliges beslutning</w:t>
      </w:r>
      <w:bookmarkEnd w:id="76"/>
    </w:p>
    <w:tbl>
      <w:tblPr>
        <w:tblStyle w:val="Tipstabell"/>
        <w:tblW w:w="5000" w:type="pct"/>
        <w:tblLook w:val="04A0" w:firstRow="1" w:lastRow="0" w:firstColumn="1" w:lastColumn="0" w:noHBand="0" w:noVBand="1"/>
      </w:tblPr>
      <w:tblGrid>
        <w:gridCol w:w="556"/>
        <w:gridCol w:w="8470"/>
      </w:tblGrid>
      <w:tr w:rsidR="006E7257" w:rsidRPr="000E7C67" w14:paraId="75E6BD84" w14:textId="77777777" w:rsidTr="00D344C1">
        <w:tc>
          <w:tcPr>
            <w:cnfStyle w:val="001000000000" w:firstRow="0" w:lastRow="0" w:firstColumn="1" w:lastColumn="0" w:oddVBand="0" w:evenVBand="0" w:oddHBand="0" w:evenHBand="0" w:firstRowFirstColumn="0" w:firstRowLastColumn="0" w:lastRowFirstColumn="0" w:lastRowLastColumn="0"/>
            <w:tcW w:w="308" w:type="pct"/>
          </w:tcPr>
          <w:p w14:paraId="5689014F" w14:textId="77777777" w:rsidR="006E7257" w:rsidRPr="000E7C67" w:rsidRDefault="006E7257" w:rsidP="00D344C1">
            <w:pPr>
              <w:rPr>
                <w:noProof/>
                <w:lang w:val="nb-NO"/>
              </w:rPr>
            </w:pPr>
            <w:r w:rsidRPr="000E7C67">
              <w:rPr>
                <w:noProof/>
              </w:rPr>
              <mc:AlternateContent>
                <mc:Choice Requires="wpg">
                  <w:drawing>
                    <wp:inline distT="0" distB="0" distL="0" distR="0" wp14:anchorId="30015728" wp14:editId="3E796A14">
                      <wp:extent cx="141605" cy="141605"/>
                      <wp:effectExtent l="0" t="0" r="0" b="0"/>
                      <wp:docPr id="31" name="Gruppe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5" name="Rektangel 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i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7FC0AB6C">
                    <v:group id="Gruppe 5" style="width:11.15pt;height:11.15pt;mso-position-horizontal-relative:char;mso-position-vertical-relative:line" coordsize="141605,141605" o:spid="_x0000_s1026" w14:anchorId="67058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A1xyzbewgAAC8oAAAOAAAAAAAA&#10;AAAAAAAAAC4CAABkcnMvZTJvRG9jLnhtbFBLAQItABQABgAIAAAAIQAF4gw92QAAAAMBAAAPAAAA&#10;AAAAAAAAAAAAANUKAABkcnMvZG93bnJldi54bWxQSwUGAAAAAAQABADzAAAA2wsAAAAA&#10;">
                      <v:rect id="Rektangel 9" style="position:absolute;width:141605;height:141605;visibility:visible;mso-wrap-style:square;v-text-anchor:top" o:spid="_x0000_s1027" fillcolor="#5b9bd5 [32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"/>
                      <v:shape id="Friform 7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3YxAAAANsAAAAPAAAAZHJzL2Rvd25yZXYueG1sRI9Pi8Iw&#10;FMTvwn6H8Ba8aaqC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NHLjdjEAAAA2w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1041D59" w14:textId="77777777" w:rsidR="006E7257" w:rsidRPr="000E7C67" w:rsidRDefault="006E7257" w:rsidP="00D344C1">
            <w:pPr>
              <w:pStyle w:val="Tipstekst"/>
              <w:spacing w:line="276" w:lineRule="auto"/>
              <w:jc w:val="center"/>
              <w:cnfStyle w:val="000000000000" w:firstRow="0" w:lastRow="0" w:firstColumn="0" w:lastColumn="0" w:oddVBand="0" w:evenVBand="0" w:oddHBand="0" w:evenHBand="0" w:firstRowFirstColumn="0" w:firstRowLastColumn="0" w:lastRowFirstColumn="0" w:lastRowLastColumn="0"/>
              <w:rPr>
                <w:b/>
                <w:noProof/>
                <w:sz w:val="18"/>
                <w:lang w:val="nb-NO"/>
              </w:rPr>
            </w:pPr>
            <w:r w:rsidRPr="000E7C67">
              <w:rPr>
                <w:b/>
                <w:noProof/>
                <w:color w:val="808080" w:themeColor="background1" w:themeShade="80"/>
                <w:sz w:val="18"/>
                <w:lang w:val="nb-NO"/>
              </w:rPr>
              <w:t>Behandlingsansvarlig avgjør om personvernkonsekvensvurderingen er tilfredsstillende utført og om personvernrisikoen er redusert til akseptabelt risikonivå eller om forhåndsdrøfting med Datatilsynet er nødvendig før behandlingen kan iverksettes. Behandlingsansvarlig skal rådføre seg med personvernombudet.</w:t>
            </w:r>
          </w:p>
        </w:tc>
      </w:tr>
    </w:tbl>
    <w:p w14:paraId="04F82272" w14:textId="1A21BAD1" w:rsidR="006E7257" w:rsidRPr="00507A5C" w:rsidRDefault="00C02D4A" w:rsidP="006E7257">
      <w:r>
        <w:br/>
      </w:r>
      <w:r w:rsidRPr="00507A5C">
        <w:t>Del 1:</w:t>
      </w:r>
    </w:p>
    <w:p w14:paraId="3F8823DB" w14:textId="77777777" w:rsidR="0075797F" w:rsidRDefault="00C668C2" w:rsidP="00C02D4A">
      <w:sdt>
        <w:sdtPr>
          <w:id w:val="-1679504167"/>
          <w14:checkbox>
            <w14:checked w14:val="0"/>
            <w14:checkedState w14:val="2612" w14:font="MS Gothic"/>
            <w14:uncheckedState w14:val="2610" w14:font="MS Gothic"/>
          </w14:checkbox>
        </w:sdtPr>
        <w:sdtEndPr/>
        <w:sdtContent>
          <w:r w:rsidR="00C02D4A" w:rsidRPr="00507A5C">
            <w:rPr>
              <w:rFonts w:ascii="MS Gothic" w:eastAsia="MS Gothic" w:hAnsi="MS Gothic" w:hint="eastAsia"/>
            </w:rPr>
            <w:t>☐</w:t>
          </w:r>
        </w:sdtContent>
      </w:sdt>
      <w:r w:rsidR="00C02D4A" w:rsidRPr="00507A5C">
        <w:t xml:space="preserve"> Personvernombudets råd følges</w:t>
      </w:r>
    </w:p>
    <w:p w14:paraId="16AED1E5" w14:textId="64D460BF" w:rsidR="00C02D4A" w:rsidRPr="00507A5C" w:rsidRDefault="00C668C2" w:rsidP="00C02D4A">
      <w:sdt>
        <w:sdtPr>
          <w:id w:val="379295581"/>
          <w14:checkbox>
            <w14:checked w14:val="0"/>
            <w14:checkedState w14:val="2612" w14:font="MS Gothic"/>
            <w14:uncheckedState w14:val="2610" w14:font="MS Gothic"/>
          </w14:checkbox>
        </w:sdtPr>
        <w:sdtEndPr/>
        <w:sdtContent>
          <w:r w:rsidR="00C02D4A" w:rsidRPr="00507A5C">
            <w:rPr>
              <w:rFonts w:ascii="MS Gothic" w:eastAsia="MS Gothic" w:hAnsi="MS Gothic" w:hint="eastAsia"/>
            </w:rPr>
            <w:t>☐</w:t>
          </w:r>
        </w:sdtContent>
      </w:sdt>
      <w:r w:rsidR="00C02D4A" w:rsidRPr="00507A5C">
        <w:t xml:space="preserve"> Personvernombudets råd settes til side</w:t>
      </w:r>
    </w:p>
    <w:p w14:paraId="55166816" w14:textId="24028D36" w:rsidR="006E7257" w:rsidRPr="000E7C67" w:rsidRDefault="00C02D4A" w:rsidP="006E7257">
      <w:r w:rsidRPr="00507A5C">
        <w:t>Del 2:</w:t>
      </w:r>
    </w:p>
    <w:p w14:paraId="79BA695E" w14:textId="4BB7CC38" w:rsidR="006E7257" w:rsidRPr="000E7C67" w:rsidRDefault="00C668C2" w:rsidP="006E7257">
      <w:pPr>
        <w:ind w:left="720" w:hanging="720"/>
        <w:rPr>
          <w:noProof/>
          <w:szCs w:val="20"/>
        </w:rPr>
      </w:pPr>
      <w:sdt>
        <w:sdtPr>
          <w:rPr>
            <w:noProof/>
            <w:szCs w:val="20"/>
          </w:rPr>
          <w:id w:val="1364559411"/>
          <w14:checkbox>
            <w14:checked w14:val="0"/>
            <w14:checkedState w14:val="2612" w14:font="MS Gothic"/>
            <w14:uncheckedState w14:val="2610" w14:font="MS Gothic"/>
          </w14:checkbox>
        </w:sdtPr>
        <w:sdtEndPr/>
        <w:sdtContent>
          <w:r w:rsidR="002F3956">
            <w:rPr>
              <w:rFonts w:ascii="MS Gothic" w:eastAsia="MS Gothic" w:hAnsi="MS Gothic" w:hint="eastAsia"/>
              <w:noProof/>
              <w:szCs w:val="20"/>
            </w:rPr>
            <w:t>☐</w:t>
          </w:r>
        </w:sdtContent>
      </w:sdt>
      <w:r w:rsidR="006E7257" w:rsidRPr="000E7C67">
        <w:rPr>
          <w:noProof/>
          <w:szCs w:val="20"/>
        </w:rPr>
        <w:t xml:space="preserve"> </w:t>
      </w:r>
      <w:r w:rsidR="006E7257" w:rsidRPr="000E7C67">
        <w:rPr>
          <w:noProof/>
          <w:szCs w:val="20"/>
        </w:rPr>
        <w:tab/>
      </w:r>
      <w:r w:rsidR="002101ED">
        <w:rPr>
          <w:noProof/>
          <w:szCs w:val="20"/>
        </w:rPr>
        <w:t>Voss herad</w:t>
      </w:r>
      <w:r w:rsidR="006E7257" w:rsidRPr="000E7C67">
        <w:rPr>
          <w:noProof/>
          <w:szCs w:val="20"/>
        </w:rPr>
        <w:t xml:space="preserve"> ved behandlingsansvarlige kommunal</w:t>
      </w:r>
      <w:r w:rsidR="002101ED">
        <w:rPr>
          <w:noProof/>
          <w:szCs w:val="20"/>
        </w:rPr>
        <w:t>-/ stabssjef</w:t>
      </w:r>
      <w:r w:rsidR="006E7257" w:rsidRPr="000E7C67">
        <w:rPr>
          <w:noProof/>
          <w:szCs w:val="20"/>
        </w:rPr>
        <w:t xml:space="preserve"> vurderer det slik at man ved å følge planlagte tiltak som fremgår av denne personvernkonsekvensvurdering reduserer personvernrisikoen til </w:t>
      </w:r>
      <w:r w:rsidR="00CB7766">
        <w:rPr>
          <w:noProof/>
          <w:szCs w:val="20"/>
        </w:rPr>
        <w:t xml:space="preserve">et </w:t>
      </w:r>
      <w:r w:rsidR="006E7257" w:rsidRPr="000E7C67">
        <w:rPr>
          <w:noProof/>
          <w:szCs w:val="20"/>
        </w:rPr>
        <w:t xml:space="preserve">akseptabelt risikonivå. Behandling kan gjennomføres i samsvar med personvernforordningen, uten forhåndsdrøfting med Datatilsynet. </w:t>
      </w:r>
    </w:p>
    <w:p w14:paraId="7F6932BB" w14:textId="775649C6" w:rsidR="006E7257" w:rsidRPr="000E7C67" w:rsidRDefault="00C668C2" w:rsidP="006E7257">
      <w:pPr>
        <w:ind w:left="720" w:hanging="720"/>
        <w:rPr>
          <w:noProof/>
          <w:szCs w:val="20"/>
        </w:rPr>
      </w:pPr>
      <w:sdt>
        <w:sdtPr>
          <w:rPr>
            <w:noProof/>
            <w:szCs w:val="20"/>
          </w:rPr>
          <w:id w:val="-1471976573"/>
          <w14:checkbox>
            <w14:checked w14:val="0"/>
            <w14:checkedState w14:val="2612" w14:font="MS Gothic"/>
            <w14:uncheckedState w14:val="2610" w14:font="MS Gothic"/>
          </w14:checkbox>
        </w:sdtPr>
        <w:sdtEndPr/>
        <w:sdtContent>
          <w:r w:rsidR="006E7257" w:rsidRPr="000E7C67">
            <w:rPr>
              <w:rFonts w:ascii="MS Gothic" w:eastAsia="MS Gothic" w:hAnsi="MS Gothic"/>
              <w:noProof/>
              <w:szCs w:val="20"/>
            </w:rPr>
            <w:t>☐</w:t>
          </w:r>
        </w:sdtContent>
      </w:sdt>
      <w:r w:rsidR="006E7257" w:rsidRPr="000E7C67">
        <w:rPr>
          <w:noProof/>
          <w:szCs w:val="20"/>
        </w:rPr>
        <w:t xml:space="preserve"> </w:t>
      </w:r>
      <w:r w:rsidR="006E7257" w:rsidRPr="000E7C67">
        <w:rPr>
          <w:noProof/>
          <w:szCs w:val="20"/>
        </w:rPr>
        <w:tab/>
      </w:r>
      <w:r w:rsidR="002101ED">
        <w:rPr>
          <w:noProof/>
          <w:szCs w:val="20"/>
        </w:rPr>
        <w:t>Voss herad</w:t>
      </w:r>
      <w:r w:rsidR="006E7257" w:rsidRPr="000E7C67">
        <w:rPr>
          <w:noProof/>
          <w:szCs w:val="20"/>
        </w:rPr>
        <w:t xml:space="preserve"> ved behandlingsansvarlige kommunal</w:t>
      </w:r>
      <w:r w:rsidR="002101ED">
        <w:rPr>
          <w:noProof/>
          <w:szCs w:val="20"/>
        </w:rPr>
        <w:t>-/ stabssjef</w:t>
      </w:r>
      <w:r w:rsidR="006E7257" w:rsidRPr="000E7C67">
        <w:rPr>
          <w:noProof/>
          <w:szCs w:val="20"/>
        </w:rPr>
        <w:t xml:space="preserve"> vurderer det slik at planlagte tiltak ikke reduserer personvernrisikoen tilstrekkelig. </w:t>
      </w:r>
      <w:commentRangeStart w:id="77"/>
      <w:r w:rsidR="006E7257" w:rsidRPr="000E7C67">
        <w:rPr>
          <w:noProof/>
          <w:szCs w:val="20"/>
        </w:rPr>
        <w:t>Forhåndsdrøfting</w:t>
      </w:r>
      <w:commentRangeEnd w:id="77"/>
      <w:r w:rsidR="007B72A2">
        <w:rPr>
          <w:rStyle w:val="Kommentarreferanse"/>
          <w:rFonts w:asciiTheme="minorHAnsi" w:eastAsiaTheme="minorHAnsi" w:hAnsiTheme="minorHAnsi" w:cstheme="minorBidi"/>
          <w:color w:val="auto"/>
          <w:lang w:val="en-US"/>
        </w:rPr>
        <w:commentReference w:id="77"/>
      </w:r>
      <w:r w:rsidR="006E7257" w:rsidRPr="000E7C67">
        <w:rPr>
          <w:noProof/>
          <w:szCs w:val="20"/>
        </w:rPr>
        <w:t xml:space="preserve"> med Datatilsynet er nødvendig før eventuell behandling kan starte. </w:t>
      </w:r>
    </w:p>
    <w:p w14:paraId="01CC2C3E" w14:textId="6C6B23EF" w:rsidR="006E7257" w:rsidRDefault="00C668C2" w:rsidP="006E7257">
      <w:pPr>
        <w:ind w:left="720" w:hanging="720"/>
        <w:rPr>
          <w:noProof/>
          <w:szCs w:val="20"/>
        </w:rPr>
      </w:pPr>
      <w:sdt>
        <w:sdtPr>
          <w:rPr>
            <w:noProof/>
            <w:szCs w:val="20"/>
          </w:rPr>
          <w:id w:val="609781418"/>
          <w14:checkbox>
            <w14:checked w14:val="0"/>
            <w14:checkedState w14:val="2612" w14:font="MS Gothic"/>
            <w14:uncheckedState w14:val="2610" w14:font="MS Gothic"/>
          </w14:checkbox>
        </w:sdtPr>
        <w:sdtEndPr/>
        <w:sdtContent>
          <w:r w:rsidR="00B27C6A">
            <w:rPr>
              <w:rFonts w:ascii="MS Gothic" w:eastAsia="MS Gothic" w:hAnsi="MS Gothic" w:hint="eastAsia"/>
              <w:noProof/>
              <w:szCs w:val="20"/>
            </w:rPr>
            <w:t>☐</w:t>
          </w:r>
        </w:sdtContent>
      </w:sdt>
      <w:r w:rsidR="006E7257" w:rsidRPr="000E7C67">
        <w:rPr>
          <w:noProof/>
          <w:szCs w:val="20"/>
        </w:rPr>
        <w:tab/>
      </w:r>
      <w:r w:rsidR="002101ED">
        <w:rPr>
          <w:noProof/>
          <w:szCs w:val="20"/>
        </w:rPr>
        <w:t>Voss herad</w:t>
      </w:r>
      <w:r w:rsidR="006E7257" w:rsidRPr="000E7C67">
        <w:rPr>
          <w:noProof/>
          <w:szCs w:val="20"/>
        </w:rPr>
        <w:t xml:space="preserve"> ved behandlingsansvarlige kommunal</w:t>
      </w:r>
      <w:r w:rsidR="002101ED">
        <w:rPr>
          <w:noProof/>
          <w:szCs w:val="20"/>
        </w:rPr>
        <w:t>-/ stabssjef</w:t>
      </w:r>
      <w:r w:rsidR="006E7257" w:rsidRPr="000E7C67">
        <w:rPr>
          <w:noProof/>
          <w:szCs w:val="20"/>
        </w:rPr>
        <w:t xml:space="preserve"> vurderer det slik at behandlingen ikke kan gjennomføres som forespeilet i denne personvernkonsekvensvurdering. </w:t>
      </w:r>
    </w:p>
    <w:p w14:paraId="633D2BDA" w14:textId="6B07CDC9" w:rsidR="0075797F" w:rsidRDefault="0075797F" w:rsidP="006E7257">
      <w:pPr>
        <w:ind w:left="720" w:hanging="720"/>
        <w:rPr>
          <w:noProof/>
          <w:szCs w:val="20"/>
        </w:rPr>
      </w:pPr>
      <w:r w:rsidRPr="00507A5C">
        <w:rPr>
          <w:highlight w:val="yellow"/>
        </w:rPr>
        <w:t>&lt;Sett inn</w:t>
      </w:r>
      <w:r>
        <w:rPr>
          <w:highlight w:val="yellow"/>
        </w:rPr>
        <w:t xml:space="preserve"> eventuell utfyllende tekst</w:t>
      </w:r>
      <w:r w:rsidRPr="00507A5C">
        <w:rPr>
          <w:highlight w:val="yellow"/>
        </w:rPr>
        <w:t>&gt;</w:t>
      </w:r>
    </w:p>
    <w:p w14:paraId="494CD28A" w14:textId="77777777" w:rsidR="0075797F" w:rsidRPr="000E7C67" w:rsidRDefault="0075797F" w:rsidP="006E7257">
      <w:pPr>
        <w:ind w:left="720" w:hanging="720"/>
        <w:rPr>
          <w:noProof/>
          <w:szCs w:val="20"/>
        </w:rPr>
      </w:pPr>
    </w:p>
    <w:tbl>
      <w:tblPr>
        <w:tblW w:w="2348" w:type="pct"/>
        <w:tblCellMar>
          <w:left w:w="0" w:type="dxa"/>
          <w:right w:w="0" w:type="dxa"/>
        </w:tblCellMar>
        <w:tblLook w:val="04A0" w:firstRow="1" w:lastRow="0" w:firstColumn="1" w:lastColumn="0" w:noHBand="0" w:noVBand="1"/>
        <w:tblDescription w:val="Signatur tabell"/>
      </w:tblPr>
      <w:tblGrid>
        <w:gridCol w:w="1560"/>
        <w:gridCol w:w="1471"/>
        <w:gridCol w:w="169"/>
        <w:gridCol w:w="1039"/>
      </w:tblGrid>
      <w:tr w:rsidR="006E7257" w:rsidRPr="000E7C67" w14:paraId="7810AB92" w14:textId="77777777" w:rsidTr="006E7257">
        <w:trPr>
          <w:trHeight w:val="1178"/>
        </w:trPr>
        <w:tc>
          <w:tcPr>
            <w:tcW w:w="1840" w:type="pct"/>
            <w:tcBorders>
              <w:bottom w:val="single" w:sz="8" w:space="0" w:color="404040" w:themeColor="text1" w:themeTint="BF"/>
            </w:tcBorders>
            <w:vAlign w:val="bottom"/>
          </w:tcPr>
          <w:p w14:paraId="3C8E1E95" w14:textId="77777777" w:rsidR="006E7257" w:rsidRPr="000E7C67" w:rsidRDefault="006E7257" w:rsidP="00D344C1">
            <w:pPr>
              <w:pStyle w:val="Ingenmellomrom"/>
              <w:rPr>
                <w:noProof/>
              </w:rPr>
            </w:pPr>
          </w:p>
        </w:tc>
        <w:tc>
          <w:tcPr>
            <w:tcW w:w="1735" w:type="pct"/>
            <w:tcBorders>
              <w:bottom w:val="single" w:sz="8" w:space="0" w:color="404040" w:themeColor="text1" w:themeTint="BF"/>
            </w:tcBorders>
            <w:vAlign w:val="bottom"/>
          </w:tcPr>
          <w:p w14:paraId="33380CA0" w14:textId="77777777" w:rsidR="006E7257" w:rsidRPr="000E7C67" w:rsidRDefault="006E7257" w:rsidP="00D344C1">
            <w:pPr>
              <w:pStyle w:val="Ingenmellomrom"/>
              <w:rPr>
                <w:noProof/>
              </w:rPr>
            </w:pPr>
          </w:p>
        </w:tc>
        <w:tc>
          <w:tcPr>
            <w:tcW w:w="199" w:type="pct"/>
            <w:vAlign w:val="bottom"/>
          </w:tcPr>
          <w:p w14:paraId="08492F71" w14:textId="77777777" w:rsidR="006E7257" w:rsidRPr="000E7C67" w:rsidRDefault="006E7257" w:rsidP="00D344C1">
            <w:pPr>
              <w:pStyle w:val="Ingenmellomrom"/>
              <w:rPr>
                <w:noProof/>
              </w:rPr>
            </w:pPr>
          </w:p>
        </w:tc>
        <w:tc>
          <w:tcPr>
            <w:tcW w:w="1226" w:type="pct"/>
            <w:tcBorders>
              <w:bottom w:val="single" w:sz="8" w:space="0" w:color="404040" w:themeColor="text1" w:themeTint="BF"/>
            </w:tcBorders>
            <w:vAlign w:val="bottom"/>
          </w:tcPr>
          <w:p w14:paraId="7AADC94E" w14:textId="77777777" w:rsidR="006E7257" w:rsidRPr="000E7C67" w:rsidRDefault="006E7257" w:rsidP="00D344C1">
            <w:pPr>
              <w:pStyle w:val="Ingenmellomrom"/>
              <w:rPr>
                <w:noProof/>
              </w:rPr>
            </w:pPr>
          </w:p>
        </w:tc>
      </w:tr>
      <w:tr w:rsidR="006E7257" w:rsidRPr="000E7C67" w14:paraId="2B5E9A39" w14:textId="77777777" w:rsidTr="006E7257">
        <w:tc>
          <w:tcPr>
            <w:tcW w:w="1840" w:type="pct"/>
            <w:tcBorders>
              <w:top w:val="single" w:sz="8" w:space="0" w:color="404040" w:themeColor="text1" w:themeTint="BF"/>
            </w:tcBorders>
          </w:tcPr>
          <w:p w14:paraId="3292F228" w14:textId="1555331E" w:rsidR="006E7257" w:rsidRPr="000E7C67" w:rsidRDefault="006E7257" w:rsidP="00D344C1">
            <w:pPr>
              <w:rPr>
                <w:noProof/>
              </w:rPr>
            </w:pPr>
            <w:r w:rsidRPr="000E7C67">
              <w:rPr>
                <w:noProof/>
              </w:rPr>
              <w:t>Godkjent av</w:t>
            </w:r>
          </w:p>
        </w:tc>
        <w:tc>
          <w:tcPr>
            <w:tcW w:w="1735" w:type="pct"/>
            <w:tcBorders>
              <w:top w:val="single" w:sz="8" w:space="0" w:color="404040" w:themeColor="text1" w:themeTint="BF"/>
            </w:tcBorders>
          </w:tcPr>
          <w:p w14:paraId="4A60B495" w14:textId="77777777" w:rsidR="006E7257" w:rsidRPr="000E7C67" w:rsidRDefault="006E7257" w:rsidP="00D344C1">
            <w:pPr>
              <w:rPr>
                <w:noProof/>
              </w:rPr>
            </w:pPr>
          </w:p>
        </w:tc>
        <w:tc>
          <w:tcPr>
            <w:tcW w:w="199" w:type="pct"/>
          </w:tcPr>
          <w:p w14:paraId="7AFC9FFA" w14:textId="77777777" w:rsidR="006E7257" w:rsidRPr="000E7C67" w:rsidRDefault="006E7257" w:rsidP="00D344C1">
            <w:pPr>
              <w:rPr>
                <w:noProof/>
              </w:rPr>
            </w:pPr>
          </w:p>
        </w:tc>
        <w:tc>
          <w:tcPr>
            <w:tcW w:w="1226" w:type="pct"/>
            <w:tcBorders>
              <w:top w:val="single" w:sz="8" w:space="0" w:color="404040" w:themeColor="text1" w:themeTint="BF"/>
            </w:tcBorders>
          </w:tcPr>
          <w:p w14:paraId="48923095" w14:textId="77777777" w:rsidR="006E7257" w:rsidRPr="000E7C67" w:rsidRDefault="006E7257" w:rsidP="00D344C1">
            <w:pPr>
              <w:rPr>
                <w:noProof/>
              </w:rPr>
            </w:pPr>
            <w:r w:rsidRPr="000E7C67">
              <w:rPr>
                <w:noProof/>
              </w:rPr>
              <w:t>Dato</w:t>
            </w:r>
          </w:p>
        </w:tc>
      </w:tr>
    </w:tbl>
    <w:p w14:paraId="6CF636F8" w14:textId="44659835" w:rsidR="0024383C" w:rsidRPr="000E7C67" w:rsidRDefault="0024383C" w:rsidP="0024383C"/>
    <w:p w14:paraId="45D88A83" w14:textId="5096C1EC" w:rsidR="00F94F98" w:rsidRDefault="00F94F98">
      <w:pPr>
        <w:spacing w:after="160" w:line="259" w:lineRule="auto"/>
        <w:rPr>
          <w:rFonts w:ascii="Arial" w:hAnsi="Arial" w:cs="Arial"/>
          <w:sz w:val="22"/>
          <w:szCs w:val="22"/>
        </w:rPr>
      </w:pPr>
      <w:r>
        <w:rPr>
          <w:rFonts w:ascii="Arial" w:hAnsi="Arial" w:cs="Arial"/>
          <w:sz w:val="22"/>
          <w:szCs w:val="22"/>
        </w:rPr>
        <w:br w:type="page"/>
      </w:r>
    </w:p>
    <w:p w14:paraId="429A632F" w14:textId="1A0022FB" w:rsidR="00975D37" w:rsidRDefault="00F94F98" w:rsidP="00507A5C">
      <w:pPr>
        <w:pStyle w:val="Overskrift1"/>
        <w:numPr>
          <w:ilvl w:val="0"/>
          <w:numId w:val="0"/>
        </w:numPr>
        <w:ind w:left="432" w:hanging="432"/>
      </w:pPr>
      <w:bookmarkStart w:id="78" w:name="_Toc85296388"/>
      <w:r>
        <w:lastRenderedPageBreak/>
        <w:t>Vedlegg</w:t>
      </w:r>
      <w:bookmarkEnd w:id="78"/>
    </w:p>
    <w:p w14:paraId="019B478B" w14:textId="77777777" w:rsidR="00F94F98" w:rsidRDefault="00F94F98" w:rsidP="006E7257">
      <w:pPr>
        <w:pStyle w:val="BulletText1"/>
        <w:numPr>
          <w:ilvl w:val="0"/>
          <w:numId w:val="0"/>
        </w:numPr>
        <w:ind w:left="173" w:hanging="173"/>
        <w:rPr>
          <w:rFonts w:ascii="Arial" w:hAnsi="Arial" w:cs="Arial"/>
          <w:sz w:val="22"/>
          <w:szCs w:val="22"/>
          <w:lang w:val="nb-NO"/>
        </w:rPr>
      </w:pPr>
    </w:p>
    <w:tbl>
      <w:tblPr>
        <w:tblW w:w="9100" w:type="dxa"/>
        <w:tblLook w:val="04A0" w:firstRow="1" w:lastRow="0" w:firstColumn="1" w:lastColumn="0" w:noHBand="0" w:noVBand="1"/>
      </w:tblPr>
      <w:tblGrid>
        <w:gridCol w:w="3340"/>
        <w:gridCol w:w="5760"/>
      </w:tblGrid>
      <w:tr w:rsidR="00F94F98" w:rsidRPr="00F94F98" w14:paraId="3F4F4E3B" w14:textId="77777777" w:rsidTr="00F94F98">
        <w:trPr>
          <w:trHeight w:val="420"/>
        </w:trPr>
        <w:tc>
          <w:tcPr>
            <w:tcW w:w="9100" w:type="dxa"/>
            <w:gridSpan w:val="2"/>
            <w:tcBorders>
              <w:top w:val="single" w:sz="4" w:space="0" w:color="auto"/>
              <w:left w:val="single" w:sz="4" w:space="0" w:color="auto"/>
              <w:bottom w:val="single" w:sz="4" w:space="0" w:color="auto"/>
              <w:right w:val="single" w:sz="4" w:space="0" w:color="000000"/>
            </w:tcBorders>
            <w:shd w:val="clear" w:color="000000" w:fill="DDD9C4"/>
            <w:hideMark/>
          </w:tcPr>
          <w:p w14:paraId="186D973A" w14:textId="77777777" w:rsidR="00F94F98" w:rsidRPr="00507A5C" w:rsidRDefault="00F94F98" w:rsidP="00F94F98">
            <w:pPr>
              <w:spacing w:after="0" w:line="240" w:lineRule="auto"/>
              <w:jc w:val="center"/>
              <w:rPr>
                <w:rFonts w:ascii="Calibri" w:hAnsi="Calibri" w:cs="Calibri"/>
                <w:b/>
                <w:bCs/>
                <w:sz w:val="32"/>
                <w:szCs w:val="32"/>
              </w:rPr>
            </w:pPr>
            <w:r w:rsidRPr="00507A5C">
              <w:rPr>
                <w:rFonts w:ascii="Calibri" w:hAnsi="Calibri" w:cs="Calibri"/>
                <w:b/>
                <w:bCs/>
                <w:sz w:val="32"/>
                <w:szCs w:val="32"/>
              </w:rPr>
              <w:t>Temaer for diskusjon i risikovurdering</w:t>
            </w:r>
          </w:p>
        </w:tc>
      </w:tr>
      <w:tr w:rsidR="00F94F98" w:rsidRPr="00F94F98" w14:paraId="73304113" w14:textId="77777777" w:rsidTr="00F94F98">
        <w:trPr>
          <w:trHeight w:val="285"/>
        </w:trPr>
        <w:tc>
          <w:tcPr>
            <w:tcW w:w="3340" w:type="dxa"/>
            <w:tcBorders>
              <w:top w:val="nil"/>
              <w:left w:val="nil"/>
              <w:bottom w:val="nil"/>
              <w:right w:val="nil"/>
            </w:tcBorders>
            <w:shd w:val="clear" w:color="auto" w:fill="auto"/>
            <w:hideMark/>
          </w:tcPr>
          <w:p w14:paraId="6079162F" w14:textId="77777777" w:rsidR="00F94F98" w:rsidRPr="00507A5C" w:rsidRDefault="00F94F98" w:rsidP="00F94F98">
            <w:pPr>
              <w:spacing w:after="0" w:line="240" w:lineRule="auto"/>
              <w:jc w:val="center"/>
              <w:rPr>
                <w:rFonts w:ascii="Calibri" w:hAnsi="Calibri" w:cs="Calibri"/>
                <w:b/>
                <w:bCs/>
                <w:sz w:val="32"/>
                <w:szCs w:val="32"/>
              </w:rPr>
            </w:pPr>
          </w:p>
        </w:tc>
        <w:tc>
          <w:tcPr>
            <w:tcW w:w="5760" w:type="dxa"/>
            <w:tcBorders>
              <w:top w:val="nil"/>
              <w:left w:val="nil"/>
              <w:bottom w:val="nil"/>
              <w:right w:val="nil"/>
            </w:tcBorders>
            <w:shd w:val="clear" w:color="auto" w:fill="auto"/>
            <w:hideMark/>
          </w:tcPr>
          <w:p w14:paraId="2054E05E" w14:textId="77777777" w:rsidR="00F94F98" w:rsidRPr="00507A5C" w:rsidRDefault="00F94F98" w:rsidP="00F94F98">
            <w:pPr>
              <w:spacing w:after="0" w:line="240" w:lineRule="auto"/>
              <w:rPr>
                <w:rFonts w:ascii="Times New Roman" w:hAnsi="Times New Roman"/>
                <w:color w:val="auto"/>
                <w:szCs w:val="20"/>
              </w:rPr>
            </w:pPr>
          </w:p>
        </w:tc>
      </w:tr>
      <w:tr w:rsidR="00F94F98" w:rsidRPr="00F94F98" w14:paraId="57D7D35A" w14:textId="77777777" w:rsidTr="00F94F98">
        <w:trPr>
          <w:trHeight w:val="1200"/>
        </w:trPr>
        <w:tc>
          <w:tcPr>
            <w:tcW w:w="9100" w:type="dxa"/>
            <w:gridSpan w:val="2"/>
            <w:tcBorders>
              <w:top w:val="nil"/>
              <w:left w:val="nil"/>
              <w:bottom w:val="nil"/>
              <w:right w:val="nil"/>
            </w:tcBorders>
            <w:shd w:val="clear" w:color="auto" w:fill="auto"/>
            <w:hideMark/>
          </w:tcPr>
          <w:p w14:paraId="1D3D685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Risikomomentene nedenfor er gruppert ut fra personvernprinsippene i personvernforordningen artikkel 5. I tillegg er risikoer knyttet til kontroll med underleverandører lagt til som egen gruppe. Ved gjennomføring av DPIAer kan bør alle prinsippene behandles, men de antatt mest relevante risikomomentene skal vurderes konkret.</w:t>
            </w:r>
          </w:p>
        </w:tc>
      </w:tr>
      <w:tr w:rsidR="00F94F98" w:rsidRPr="00F94F98" w14:paraId="52981C0C" w14:textId="77777777" w:rsidTr="00F94F98">
        <w:trPr>
          <w:trHeight w:val="285"/>
        </w:trPr>
        <w:tc>
          <w:tcPr>
            <w:tcW w:w="3340" w:type="dxa"/>
            <w:tcBorders>
              <w:top w:val="nil"/>
              <w:left w:val="nil"/>
              <w:bottom w:val="nil"/>
              <w:right w:val="nil"/>
            </w:tcBorders>
            <w:shd w:val="clear" w:color="auto" w:fill="auto"/>
            <w:hideMark/>
          </w:tcPr>
          <w:p w14:paraId="0DD3FB11"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nil"/>
              <w:right w:val="nil"/>
            </w:tcBorders>
            <w:shd w:val="clear" w:color="auto" w:fill="auto"/>
            <w:hideMark/>
          </w:tcPr>
          <w:p w14:paraId="185366B6" w14:textId="77777777" w:rsidR="00F94F98" w:rsidRPr="00507A5C" w:rsidRDefault="00F94F98" w:rsidP="00F94F98">
            <w:pPr>
              <w:spacing w:after="0" w:line="240" w:lineRule="auto"/>
              <w:rPr>
                <w:rFonts w:ascii="Times New Roman" w:hAnsi="Times New Roman"/>
                <w:color w:val="auto"/>
                <w:szCs w:val="20"/>
              </w:rPr>
            </w:pPr>
          </w:p>
        </w:tc>
      </w:tr>
      <w:tr w:rsidR="00F94F98" w:rsidRPr="00F94F98" w14:paraId="1FBDA8ED" w14:textId="77777777" w:rsidTr="00F94F98">
        <w:trPr>
          <w:trHeight w:val="285"/>
        </w:trPr>
        <w:tc>
          <w:tcPr>
            <w:tcW w:w="3340" w:type="dxa"/>
            <w:tcBorders>
              <w:top w:val="single" w:sz="4" w:space="0" w:color="auto"/>
              <w:left w:val="single" w:sz="4" w:space="0" w:color="auto"/>
              <w:bottom w:val="single" w:sz="4" w:space="0" w:color="auto"/>
              <w:right w:val="single" w:sz="4" w:space="0" w:color="auto"/>
            </w:tcBorders>
            <w:shd w:val="clear" w:color="000000" w:fill="DDD9C4"/>
            <w:hideMark/>
          </w:tcPr>
          <w:p w14:paraId="3078E096"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Tema</w:t>
            </w:r>
          </w:p>
        </w:tc>
        <w:tc>
          <w:tcPr>
            <w:tcW w:w="5760" w:type="dxa"/>
            <w:tcBorders>
              <w:top w:val="single" w:sz="4" w:space="0" w:color="auto"/>
              <w:left w:val="nil"/>
              <w:bottom w:val="single" w:sz="4" w:space="0" w:color="auto"/>
              <w:right w:val="single" w:sz="4" w:space="0" w:color="auto"/>
            </w:tcBorders>
            <w:shd w:val="clear" w:color="000000" w:fill="DDD9C4"/>
            <w:hideMark/>
          </w:tcPr>
          <w:p w14:paraId="284CA75F" w14:textId="21D40AAE" w:rsidR="00F94F98" w:rsidRPr="00507A5C" w:rsidRDefault="006E3E4D" w:rsidP="00F94F98">
            <w:pPr>
              <w:spacing w:after="0" w:line="240" w:lineRule="auto"/>
              <w:rPr>
                <w:rFonts w:ascii="Calibri" w:hAnsi="Calibri" w:cs="Calibri"/>
                <w:b/>
                <w:bCs/>
                <w:sz w:val="22"/>
                <w:szCs w:val="22"/>
              </w:rPr>
            </w:pPr>
            <w:r w:rsidRPr="00507A5C">
              <w:rPr>
                <w:rFonts w:ascii="Calibri" w:hAnsi="Calibri" w:cs="Calibri"/>
                <w:b/>
                <w:bCs/>
                <w:sz w:val="22"/>
                <w:szCs w:val="22"/>
              </w:rPr>
              <w:t>Personvernrisiko</w:t>
            </w:r>
          </w:p>
        </w:tc>
      </w:tr>
      <w:tr w:rsidR="00F94F98" w:rsidRPr="00F94F98" w14:paraId="700BF62E"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065587"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A. Lovlighet, rettferdighet, åpenhet</w:t>
            </w:r>
          </w:p>
        </w:tc>
      </w:tr>
      <w:tr w:rsidR="00F94F98" w:rsidRPr="00F94F98" w14:paraId="2CFE9991" w14:textId="77777777" w:rsidTr="00F94F98">
        <w:trPr>
          <w:trHeight w:val="570"/>
        </w:trPr>
        <w:tc>
          <w:tcPr>
            <w:tcW w:w="3340" w:type="dxa"/>
            <w:vMerge w:val="restart"/>
            <w:tcBorders>
              <w:top w:val="nil"/>
              <w:left w:val="single" w:sz="4" w:space="0" w:color="auto"/>
              <w:bottom w:val="single" w:sz="4" w:space="0" w:color="auto"/>
              <w:right w:val="single" w:sz="4" w:space="0" w:color="auto"/>
            </w:tcBorders>
            <w:shd w:val="clear" w:color="auto" w:fill="auto"/>
            <w:vAlign w:val="center"/>
            <w:hideMark/>
          </w:tcPr>
          <w:p w14:paraId="15F0304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Personopplysninger behandles uten dekkende rettslig grunnlag</w:t>
            </w:r>
          </w:p>
        </w:tc>
        <w:tc>
          <w:tcPr>
            <w:tcW w:w="5760" w:type="dxa"/>
            <w:tcBorders>
              <w:top w:val="nil"/>
              <w:left w:val="nil"/>
              <w:bottom w:val="single" w:sz="4" w:space="0" w:color="auto"/>
              <w:right w:val="single" w:sz="4" w:space="0" w:color="auto"/>
            </w:tcBorders>
            <w:shd w:val="clear" w:color="auto" w:fill="auto"/>
            <w:hideMark/>
          </w:tcPr>
          <w:p w14:paraId="3A781D08"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 xml:space="preserve">Sammenstilling av opplysninger (spesielt særlige kategorier) uten rettslig grunnlag. </w:t>
            </w:r>
          </w:p>
        </w:tc>
      </w:tr>
      <w:tr w:rsidR="00F94F98" w:rsidRPr="00F94F98" w14:paraId="24C45AAC"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3E562B77"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0ACE3B44"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Oppslag/ rapport/ uttrekk uten rettslig grunnlag</w:t>
            </w:r>
          </w:p>
        </w:tc>
      </w:tr>
      <w:tr w:rsidR="00F94F98" w:rsidRPr="00F94F98" w14:paraId="6FB81FC6"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1BD75074"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2E362F0F" w14:textId="13D6FC94"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 xml:space="preserve">Når </w:t>
            </w:r>
            <w:r w:rsidR="00507A5C" w:rsidRPr="00507A5C">
              <w:rPr>
                <w:rFonts w:ascii="Calibri" w:hAnsi="Calibri" w:cs="Calibri"/>
                <w:sz w:val="22"/>
                <w:szCs w:val="22"/>
              </w:rPr>
              <w:t>behandlingsgrunnlaget</w:t>
            </w:r>
            <w:r w:rsidRPr="00507A5C">
              <w:rPr>
                <w:rFonts w:ascii="Calibri" w:hAnsi="Calibri" w:cs="Calibri"/>
                <w:sz w:val="22"/>
                <w:szCs w:val="22"/>
              </w:rPr>
              <w:t xml:space="preserve"> er samtykke: vilkårene for samtykke er ikke oppfylt på grunn av feil ved innhenting.</w:t>
            </w:r>
          </w:p>
        </w:tc>
      </w:tr>
      <w:tr w:rsidR="00F94F98" w:rsidRPr="00F94F98" w14:paraId="3998770E" w14:textId="77777777" w:rsidTr="00F94F98">
        <w:trPr>
          <w:trHeight w:val="855"/>
        </w:trPr>
        <w:tc>
          <w:tcPr>
            <w:tcW w:w="3340" w:type="dxa"/>
            <w:vMerge/>
            <w:tcBorders>
              <w:top w:val="nil"/>
              <w:left w:val="single" w:sz="4" w:space="0" w:color="auto"/>
              <w:bottom w:val="single" w:sz="4" w:space="0" w:color="auto"/>
              <w:right w:val="single" w:sz="4" w:space="0" w:color="auto"/>
            </w:tcBorders>
            <w:vAlign w:val="center"/>
            <w:hideMark/>
          </w:tcPr>
          <w:p w14:paraId="05A7DA28"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1368E150" w14:textId="762A7C3B"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 xml:space="preserve">Når </w:t>
            </w:r>
            <w:r w:rsidR="00507A5C" w:rsidRPr="00507A5C">
              <w:rPr>
                <w:rFonts w:ascii="Calibri" w:hAnsi="Calibri" w:cs="Calibri"/>
                <w:sz w:val="22"/>
                <w:szCs w:val="22"/>
              </w:rPr>
              <w:t>behandlingsgrunnlaget</w:t>
            </w:r>
            <w:r w:rsidRPr="00507A5C">
              <w:rPr>
                <w:rFonts w:ascii="Calibri" w:hAnsi="Calibri" w:cs="Calibri"/>
                <w:sz w:val="22"/>
                <w:szCs w:val="22"/>
              </w:rPr>
              <w:t xml:space="preserve"> er utøvelse av offentlig myndighet: Den rettslige reguleringen av tiltaket er ikke tilstrekkelig klar slik at den registrerte kan forutse at behandlingen vil skje.</w:t>
            </w:r>
          </w:p>
        </w:tc>
      </w:tr>
      <w:tr w:rsidR="00F94F98" w:rsidRPr="00F94F98" w14:paraId="6F54F90B" w14:textId="77777777" w:rsidTr="00F94F98">
        <w:trPr>
          <w:trHeight w:val="570"/>
        </w:trPr>
        <w:tc>
          <w:tcPr>
            <w:tcW w:w="3340" w:type="dxa"/>
            <w:vMerge w:val="restart"/>
            <w:tcBorders>
              <w:top w:val="nil"/>
              <w:left w:val="single" w:sz="4" w:space="0" w:color="auto"/>
              <w:bottom w:val="single" w:sz="4" w:space="0" w:color="auto"/>
              <w:right w:val="single" w:sz="4" w:space="0" w:color="auto"/>
            </w:tcBorders>
            <w:shd w:val="clear" w:color="auto" w:fill="auto"/>
            <w:vAlign w:val="center"/>
            <w:hideMark/>
          </w:tcPr>
          <w:p w14:paraId="291C286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Innsamlede personopplysninger benyttes til annet enn fastsatt formål (formålsutglidning)</w:t>
            </w:r>
          </w:p>
        </w:tc>
        <w:tc>
          <w:tcPr>
            <w:tcW w:w="5760" w:type="dxa"/>
            <w:tcBorders>
              <w:top w:val="nil"/>
              <w:left w:val="nil"/>
              <w:bottom w:val="single" w:sz="4" w:space="0" w:color="auto"/>
              <w:right w:val="single" w:sz="4" w:space="0" w:color="auto"/>
            </w:tcBorders>
            <w:shd w:val="clear" w:color="auto" w:fill="auto"/>
            <w:hideMark/>
          </w:tcPr>
          <w:p w14:paraId="3845F857"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Bruk av fritekstfelt fører til mangel på kontroll ved innhenting av personopplysninger</w:t>
            </w:r>
          </w:p>
        </w:tc>
      </w:tr>
      <w:tr w:rsidR="00F94F98" w:rsidRPr="00F94F98" w14:paraId="14B8EE15"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29E31A3A"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0871E709"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interne rutiner som begrenser hva innsamlede personopplysninger kan behandles.</w:t>
            </w:r>
          </w:p>
        </w:tc>
      </w:tr>
      <w:tr w:rsidR="00F94F98" w:rsidRPr="00F94F98" w14:paraId="3C4FE02D" w14:textId="77777777" w:rsidTr="00F94F98">
        <w:trPr>
          <w:trHeight w:val="570"/>
        </w:trPr>
        <w:tc>
          <w:tcPr>
            <w:tcW w:w="3340" w:type="dxa"/>
            <w:vMerge w:val="restart"/>
            <w:tcBorders>
              <w:top w:val="nil"/>
              <w:left w:val="single" w:sz="4" w:space="0" w:color="auto"/>
              <w:bottom w:val="single" w:sz="4" w:space="0" w:color="auto"/>
              <w:right w:val="single" w:sz="4" w:space="0" w:color="auto"/>
            </w:tcBorders>
            <w:shd w:val="clear" w:color="auto" w:fill="auto"/>
            <w:vAlign w:val="center"/>
            <w:hideMark/>
          </w:tcPr>
          <w:p w14:paraId="15925CBF"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åpenhet</w:t>
            </w:r>
          </w:p>
        </w:tc>
        <w:tc>
          <w:tcPr>
            <w:tcW w:w="5760" w:type="dxa"/>
            <w:tcBorders>
              <w:top w:val="nil"/>
              <w:left w:val="nil"/>
              <w:bottom w:val="single" w:sz="4" w:space="0" w:color="auto"/>
              <w:right w:val="single" w:sz="4" w:space="0" w:color="auto"/>
            </w:tcBorders>
            <w:shd w:val="clear" w:color="auto" w:fill="auto"/>
            <w:hideMark/>
          </w:tcPr>
          <w:p w14:paraId="2AFCB8F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gis ikke tilstrekkelig informasjon til de registrerte om behandlingen av personopplysninger</w:t>
            </w:r>
          </w:p>
        </w:tc>
      </w:tr>
      <w:tr w:rsidR="00F94F98" w:rsidRPr="00F94F98" w14:paraId="5FF495F9"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5F57E408"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49D3DDE6"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Informasjon om behandling er ikke tilstrekkelig tilpasset målgruppen</w:t>
            </w:r>
          </w:p>
        </w:tc>
      </w:tr>
      <w:tr w:rsidR="00F94F98" w:rsidRPr="00F94F98" w14:paraId="093BAB9D"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452A4DFE"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02FEEFA1"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Innbygger/ansatte får ikke tilstrekkelig informasjon til å gjøre et informert valg</w:t>
            </w:r>
          </w:p>
        </w:tc>
      </w:tr>
      <w:tr w:rsidR="00F94F98" w:rsidRPr="00F94F98" w14:paraId="204AFF48"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51335B63"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3A45BC06"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Bruk av personopplysninger til profilering er ikke gjort kjent/ skjer ikke på en tilstrekkelig åpen måte</w:t>
            </w:r>
          </w:p>
        </w:tc>
      </w:tr>
      <w:tr w:rsidR="00FD3C35" w:rsidRPr="00F94F98" w14:paraId="6A18E964" w14:textId="77777777" w:rsidTr="00F94F98">
        <w:trPr>
          <w:trHeight w:val="570"/>
        </w:trPr>
        <w:tc>
          <w:tcPr>
            <w:tcW w:w="3340" w:type="dxa"/>
            <w:tcBorders>
              <w:top w:val="nil"/>
              <w:left w:val="single" w:sz="4" w:space="0" w:color="auto"/>
              <w:bottom w:val="single" w:sz="4" w:space="0" w:color="auto"/>
              <w:right w:val="single" w:sz="4" w:space="0" w:color="auto"/>
            </w:tcBorders>
            <w:vAlign w:val="center"/>
          </w:tcPr>
          <w:p w14:paraId="4EC765E5" w14:textId="5B0C6267" w:rsidR="00FD3C35" w:rsidRPr="00507A5C" w:rsidRDefault="006836B1" w:rsidP="00F94F98">
            <w:pPr>
              <w:spacing w:after="0" w:line="240" w:lineRule="auto"/>
              <w:rPr>
                <w:rFonts w:ascii="Calibri" w:hAnsi="Calibri" w:cs="Calibri"/>
                <w:sz w:val="22"/>
                <w:szCs w:val="22"/>
              </w:rPr>
            </w:pPr>
            <w:r w:rsidRPr="00507A5C">
              <w:rPr>
                <w:rFonts w:ascii="Calibri" w:hAnsi="Calibri" w:cs="Calibri"/>
                <w:sz w:val="22"/>
                <w:szCs w:val="22"/>
              </w:rPr>
              <w:t xml:space="preserve">Personopplysninger behandles på en ikke rettferdig måte </w:t>
            </w:r>
          </w:p>
        </w:tc>
        <w:tc>
          <w:tcPr>
            <w:tcW w:w="5760" w:type="dxa"/>
            <w:tcBorders>
              <w:top w:val="nil"/>
              <w:left w:val="nil"/>
              <w:bottom w:val="single" w:sz="4" w:space="0" w:color="auto"/>
              <w:right w:val="single" w:sz="4" w:space="0" w:color="auto"/>
            </w:tcBorders>
            <w:shd w:val="clear" w:color="auto" w:fill="auto"/>
          </w:tcPr>
          <w:p w14:paraId="529CF2BC" w14:textId="32F6ECB4" w:rsidR="00FD3C35" w:rsidRPr="00507A5C" w:rsidRDefault="006836B1" w:rsidP="00F94F98">
            <w:pPr>
              <w:spacing w:after="0" w:line="240" w:lineRule="auto"/>
              <w:rPr>
                <w:rFonts w:ascii="Calibri" w:hAnsi="Calibri" w:cs="Calibri"/>
                <w:sz w:val="22"/>
                <w:szCs w:val="22"/>
              </w:rPr>
            </w:pPr>
            <w:r w:rsidRPr="00507A5C">
              <w:rPr>
                <w:rFonts w:ascii="Calibri" w:hAnsi="Calibri" w:cs="Calibri"/>
                <w:sz w:val="22"/>
                <w:szCs w:val="22"/>
              </w:rPr>
              <w:t xml:space="preserve">Det unnlates å gi informasjon som vil kunne være avgjørende for om den registrerte ønsker å benytte seg av et tilbud eller tjeneste </w:t>
            </w:r>
          </w:p>
        </w:tc>
      </w:tr>
      <w:tr w:rsidR="00F94F98" w:rsidRPr="00F94F98" w14:paraId="0C7A1D4E" w14:textId="77777777" w:rsidTr="00F94F98">
        <w:trPr>
          <w:trHeight w:val="570"/>
        </w:trPr>
        <w:tc>
          <w:tcPr>
            <w:tcW w:w="3340" w:type="dxa"/>
            <w:vMerge w:val="restart"/>
            <w:tcBorders>
              <w:top w:val="nil"/>
              <w:left w:val="single" w:sz="4" w:space="0" w:color="auto"/>
              <w:bottom w:val="single" w:sz="4" w:space="0" w:color="auto"/>
              <w:right w:val="single" w:sz="4" w:space="0" w:color="auto"/>
            </w:tcBorders>
            <w:shd w:val="clear" w:color="auto" w:fill="auto"/>
            <w:vAlign w:val="center"/>
            <w:hideMark/>
          </w:tcPr>
          <w:p w14:paraId="78304378"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 registrertes rettigheter blir ikke tilstrekkelig ivaretatt</w:t>
            </w:r>
          </w:p>
        </w:tc>
        <w:tc>
          <w:tcPr>
            <w:tcW w:w="5760" w:type="dxa"/>
            <w:tcBorders>
              <w:top w:val="nil"/>
              <w:left w:val="nil"/>
              <w:bottom w:val="single" w:sz="4" w:space="0" w:color="auto"/>
              <w:right w:val="single" w:sz="4" w:space="0" w:color="auto"/>
            </w:tcBorders>
            <w:shd w:val="clear" w:color="auto" w:fill="auto"/>
            <w:hideMark/>
          </w:tcPr>
          <w:p w14:paraId="6E995C6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Innbyggere/ansatte får ikke innsyn i personopplysninger om seg selv</w:t>
            </w:r>
          </w:p>
        </w:tc>
      </w:tr>
      <w:tr w:rsidR="00F94F98" w:rsidRPr="00F94F98" w14:paraId="3D4F6492"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43C2FCFF"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2A709D4D"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er ikke etablert løsning for dataportabilitet</w:t>
            </w:r>
          </w:p>
        </w:tc>
      </w:tr>
      <w:tr w:rsidR="00F94F98" w:rsidRPr="00F94F98" w14:paraId="1A62655C"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29D20776"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79750C36"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Innbyggere/ansatte får ikke mulighet å motsette seg profilering</w:t>
            </w:r>
          </w:p>
        </w:tc>
      </w:tr>
      <w:tr w:rsidR="00F94F98" w:rsidRPr="00F94F98" w14:paraId="72AFEB59"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4BD74A12"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1D41719A"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Innbyggere/ansatte får ikke mulighet å motsette seg automatisert behandling</w:t>
            </w:r>
          </w:p>
        </w:tc>
      </w:tr>
      <w:tr w:rsidR="00F94F98" w:rsidRPr="00F94F98" w14:paraId="1A74A437"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E49D55"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B. Formålsbegrensning</w:t>
            </w:r>
          </w:p>
        </w:tc>
      </w:tr>
      <w:tr w:rsidR="00F94F98" w:rsidRPr="00F94F98" w14:paraId="01C6E65D" w14:textId="77777777" w:rsidTr="00F94F98">
        <w:trPr>
          <w:trHeight w:val="570"/>
        </w:trPr>
        <w:tc>
          <w:tcPr>
            <w:tcW w:w="3340" w:type="dxa"/>
            <w:tcBorders>
              <w:top w:val="nil"/>
              <w:left w:val="single" w:sz="4" w:space="0" w:color="auto"/>
              <w:bottom w:val="single" w:sz="4" w:space="0" w:color="auto"/>
              <w:right w:val="single" w:sz="4" w:space="0" w:color="auto"/>
            </w:tcBorders>
            <w:shd w:val="clear" w:color="auto" w:fill="auto"/>
            <w:hideMark/>
          </w:tcPr>
          <w:p w14:paraId="07CC9FC3"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Behandlingen mangler legitimt og klart formål</w:t>
            </w:r>
          </w:p>
        </w:tc>
        <w:tc>
          <w:tcPr>
            <w:tcW w:w="5760" w:type="dxa"/>
            <w:tcBorders>
              <w:top w:val="nil"/>
              <w:left w:val="nil"/>
              <w:bottom w:val="single" w:sz="4" w:space="0" w:color="auto"/>
              <w:right w:val="single" w:sz="4" w:space="0" w:color="auto"/>
            </w:tcBorders>
            <w:shd w:val="clear" w:color="auto" w:fill="auto"/>
            <w:hideMark/>
          </w:tcPr>
          <w:p w14:paraId="50199DC8"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er ikke definert et tydelig formål med en behandling i behandlingsprotokollen</w:t>
            </w:r>
          </w:p>
        </w:tc>
      </w:tr>
      <w:tr w:rsidR="00F94F98" w:rsidRPr="00F94F98" w14:paraId="7671417B" w14:textId="77777777" w:rsidTr="00F94F98">
        <w:trPr>
          <w:trHeight w:val="570"/>
        </w:trPr>
        <w:tc>
          <w:tcPr>
            <w:tcW w:w="3340" w:type="dxa"/>
            <w:tcBorders>
              <w:top w:val="nil"/>
              <w:left w:val="single" w:sz="4" w:space="0" w:color="auto"/>
              <w:bottom w:val="single" w:sz="4" w:space="0" w:color="auto"/>
              <w:right w:val="single" w:sz="4" w:space="0" w:color="auto"/>
            </w:tcBorders>
            <w:shd w:val="clear" w:color="auto" w:fill="auto"/>
            <w:hideMark/>
          </w:tcPr>
          <w:p w14:paraId="4680360E"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Behandlingen er ikke nødvendig eller proporsjonal for formålet</w:t>
            </w:r>
          </w:p>
        </w:tc>
        <w:tc>
          <w:tcPr>
            <w:tcW w:w="5760" w:type="dxa"/>
            <w:tcBorders>
              <w:top w:val="nil"/>
              <w:left w:val="nil"/>
              <w:bottom w:val="single" w:sz="4" w:space="0" w:color="auto"/>
              <w:right w:val="single" w:sz="4" w:space="0" w:color="auto"/>
            </w:tcBorders>
            <w:shd w:val="clear" w:color="auto" w:fill="auto"/>
            <w:hideMark/>
          </w:tcPr>
          <w:p w14:paraId="3FA6A0BD"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er ikke gjort en vurdering av nødvendighet eller proporsjonaliteten ved behandlingen</w:t>
            </w:r>
          </w:p>
        </w:tc>
      </w:tr>
      <w:tr w:rsidR="00F94F98" w:rsidRPr="00F94F98" w14:paraId="3B554F86"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A0F2E"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lastRenderedPageBreak/>
              <w:t>C. Dataminimering</w:t>
            </w:r>
          </w:p>
        </w:tc>
      </w:tr>
      <w:tr w:rsidR="00F94F98" w:rsidRPr="00F94F98" w14:paraId="1648165B" w14:textId="77777777" w:rsidTr="00F94F98">
        <w:trPr>
          <w:trHeight w:val="570"/>
        </w:trPr>
        <w:tc>
          <w:tcPr>
            <w:tcW w:w="3340" w:type="dxa"/>
            <w:vMerge w:val="restart"/>
            <w:tcBorders>
              <w:top w:val="nil"/>
              <w:left w:val="single" w:sz="4" w:space="0" w:color="auto"/>
              <w:bottom w:val="single" w:sz="4" w:space="0" w:color="auto"/>
              <w:right w:val="single" w:sz="4" w:space="0" w:color="auto"/>
            </w:tcBorders>
            <w:shd w:val="clear" w:color="auto" w:fill="auto"/>
            <w:hideMark/>
          </w:tcPr>
          <w:p w14:paraId="52D88C3D"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samles inn mer personopplysninger enn det som er nødvendig for formålet</w:t>
            </w:r>
          </w:p>
        </w:tc>
        <w:tc>
          <w:tcPr>
            <w:tcW w:w="5760" w:type="dxa"/>
            <w:tcBorders>
              <w:top w:val="nil"/>
              <w:left w:val="nil"/>
              <w:bottom w:val="single" w:sz="4" w:space="0" w:color="auto"/>
              <w:right w:val="single" w:sz="4" w:space="0" w:color="auto"/>
            </w:tcBorders>
            <w:shd w:val="clear" w:color="auto" w:fill="auto"/>
            <w:hideMark/>
          </w:tcPr>
          <w:p w14:paraId="5888E1B7"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Innsamling av personopplysninger følger ikke en etablert, skriftlig rutine for å begrense innsamlingen.</w:t>
            </w:r>
          </w:p>
        </w:tc>
      </w:tr>
      <w:tr w:rsidR="00F94F98" w:rsidRPr="00F94F98" w14:paraId="627AEFB4"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668E519C"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7CDDC27B"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Overskuddsinformasjon slettes ikke</w:t>
            </w:r>
          </w:p>
        </w:tc>
      </w:tr>
      <w:tr w:rsidR="00F94F98" w:rsidRPr="00F94F98" w14:paraId="49AF61E5"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4AB285"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D. Riktighet</w:t>
            </w:r>
          </w:p>
        </w:tc>
      </w:tr>
      <w:tr w:rsidR="00F94F98" w:rsidRPr="00F94F98" w14:paraId="0311BA63" w14:textId="77777777" w:rsidTr="00F94F98">
        <w:trPr>
          <w:trHeight w:val="285"/>
        </w:trPr>
        <w:tc>
          <w:tcPr>
            <w:tcW w:w="3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B7644"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Personopplysningene som behandles er ikke korrekte</w:t>
            </w:r>
          </w:p>
        </w:tc>
        <w:tc>
          <w:tcPr>
            <w:tcW w:w="5760" w:type="dxa"/>
            <w:tcBorders>
              <w:top w:val="nil"/>
              <w:left w:val="nil"/>
              <w:bottom w:val="single" w:sz="4" w:space="0" w:color="auto"/>
              <w:right w:val="single" w:sz="4" w:space="0" w:color="auto"/>
            </w:tcBorders>
            <w:shd w:val="clear" w:color="auto" w:fill="auto"/>
            <w:hideMark/>
          </w:tcPr>
          <w:p w14:paraId="3204F40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mangler rutiner for å sikre korrekte opplysninger</w:t>
            </w:r>
          </w:p>
        </w:tc>
      </w:tr>
      <w:tr w:rsidR="00F94F98" w:rsidRPr="00F94F98" w14:paraId="44E6E3A3" w14:textId="77777777" w:rsidTr="00F94F98">
        <w:trPr>
          <w:trHeight w:val="570"/>
        </w:trPr>
        <w:tc>
          <w:tcPr>
            <w:tcW w:w="3340" w:type="dxa"/>
            <w:vMerge/>
            <w:tcBorders>
              <w:top w:val="nil"/>
              <w:left w:val="single" w:sz="4" w:space="0" w:color="auto"/>
              <w:bottom w:val="single" w:sz="4" w:space="0" w:color="000000"/>
              <w:right w:val="single" w:sz="4" w:space="0" w:color="auto"/>
            </w:tcBorders>
            <w:vAlign w:val="center"/>
            <w:hideMark/>
          </w:tcPr>
          <w:p w14:paraId="5A280A48"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4D1F4D57"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mangler rutiner for å sikre oppdatering av opplysninger mot autoritative kilder (som folkeregisteret)</w:t>
            </w:r>
          </w:p>
        </w:tc>
      </w:tr>
      <w:tr w:rsidR="00F94F98" w:rsidRPr="00F94F98" w14:paraId="517CAD4B" w14:textId="77777777" w:rsidTr="00F94F98">
        <w:trPr>
          <w:trHeight w:val="285"/>
        </w:trPr>
        <w:tc>
          <w:tcPr>
            <w:tcW w:w="3340" w:type="dxa"/>
            <w:vMerge/>
            <w:tcBorders>
              <w:top w:val="nil"/>
              <w:left w:val="single" w:sz="4" w:space="0" w:color="auto"/>
              <w:bottom w:val="single" w:sz="4" w:space="0" w:color="000000"/>
              <w:right w:val="single" w:sz="4" w:space="0" w:color="auto"/>
            </w:tcBorders>
            <w:vAlign w:val="center"/>
            <w:hideMark/>
          </w:tcPr>
          <w:p w14:paraId="68B7C6AB"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6D4D81E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Innbyggere/ansatte får ikke korrigert sine personopplysninger</w:t>
            </w:r>
          </w:p>
        </w:tc>
      </w:tr>
      <w:tr w:rsidR="00F94F98" w:rsidRPr="00F94F98" w14:paraId="1ECED990"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0E931"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E. Lagringsbegrensning</w:t>
            </w:r>
          </w:p>
        </w:tc>
      </w:tr>
      <w:tr w:rsidR="00F94F98" w:rsidRPr="00F94F98" w14:paraId="21B3C4B7" w14:textId="77777777" w:rsidTr="00F94F98">
        <w:trPr>
          <w:trHeight w:val="570"/>
        </w:trPr>
        <w:tc>
          <w:tcPr>
            <w:tcW w:w="3340" w:type="dxa"/>
            <w:tcBorders>
              <w:top w:val="nil"/>
              <w:left w:val="single" w:sz="4" w:space="0" w:color="auto"/>
              <w:bottom w:val="single" w:sz="4" w:space="0" w:color="auto"/>
              <w:right w:val="single" w:sz="4" w:space="0" w:color="auto"/>
            </w:tcBorders>
            <w:shd w:val="clear" w:color="auto" w:fill="auto"/>
            <w:hideMark/>
          </w:tcPr>
          <w:p w14:paraId="007D3E36"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Retten til å bli glemt etterleves ikke.</w:t>
            </w:r>
          </w:p>
        </w:tc>
        <w:tc>
          <w:tcPr>
            <w:tcW w:w="5760" w:type="dxa"/>
            <w:tcBorders>
              <w:top w:val="nil"/>
              <w:left w:val="nil"/>
              <w:bottom w:val="single" w:sz="4" w:space="0" w:color="auto"/>
              <w:right w:val="single" w:sz="4" w:space="0" w:color="auto"/>
            </w:tcBorders>
            <w:shd w:val="clear" w:color="auto" w:fill="auto"/>
            <w:hideMark/>
          </w:tcPr>
          <w:p w14:paraId="5FC84960"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Innbyggere/ansatte får ikke slettet sine personopplysninger ved hevendelse</w:t>
            </w:r>
          </w:p>
        </w:tc>
      </w:tr>
      <w:tr w:rsidR="00F94F98" w:rsidRPr="00F94F98" w14:paraId="17DDCD8F" w14:textId="77777777" w:rsidTr="00F94F98">
        <w:trPr>
          <w:trHeight w:val="285"/>
        </w:trPr>
        <w:tc>
          <w:tcPr>
            <w:tcW w:w="3340" w:type="dxa"/>
            <w:vMerge w:val="restart"/>
            <w:tcBorders>
              <w:top w:val="nil"/>
              <w:left w:val="single" w:sz="4" w:space="0" w:color="auto"/>
              <w:bottom w:val="single" w:sz="4" w:space="0" w:color="auto"/>
              <w:right w:val="single" w:sz="4" w:space="0" w:color="auto"/>
            </w:tcBorders>
            <w:shd w:val="clear" w:color="auto" w:fill="auto"/>
            <w:hideMark/>
          </w:tcPr>
          <w:p w14:paraId="088E617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Personopplysninger lagres lengre enn det som er nødvendig for formålet</w:t>
            </w:r>
          </w:p>
        </w:tc>
        <w:tc>
          <w:tcPr>
            <w:tcW w:w="5760" w:type="dxa"/>
            <w:tcBorders>
              <w:top w:val="nil"/>
              <w:left w:val="nil"/>
              <w:bottom w:val="single" w:sz="4" w:space="0" w:color="auto"/>
              <w:right w:val="single" w:sz="4" w:space="0" w:color="auto"/>
            </w:tcBorders>
            <w:shd w:val="clear" w:color="auto" w:fill="auto"/>
            <w:hideMark/>
          </w:tcPr>
          <w:p w14:paraId="593D1865"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Det er ikke etablert sletterutiner.</w:t>
            </w:r>
          </w:p>
        </w:tc>
      </w:tr>
      <w:tr w:rsidR="00F94F98" w:rsidRPr="00F94F98" w14:paraId="7C34A5FA"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3323ABE2"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7A85DB22"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Sletterutinene fører til lagring lengre enn formålet krever.</w:t>
            </w:r>
          </w:p>
        </w:tc>
      </w:tr>
      <w:tr w:rsidR="00F94F98" w:rsidRPr="00F94F98" w14:paraId="7811017A"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06721"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F. Informasjonssikkerhet</w:t>
            </w:r>
          </w:p>
        </w:tc>
      </w:tr>
      <w:tr w:rsidR="00F94F98" w:rsidRPr="00F94F98" w14:paraId="15DB9D1E" w14:textId="77777777" w:rsidTr="00F94F98">
        <w:trPr>
          <w:trHeight w:val="570"/>
        </w:trPr>
        <w:tc>
          <w:tcPr>
            <w:tcW w:w="3340" w:type="dxa"/>
            <w:tcBorders>
              <w:top w:val="nil"/>
              <w:left w:val="single" w:sz="4" w:space="0" w:color="auto"/>
              <w:bottom w:val="single" w:sz="4" w:space="0" w:color="auto"/>
              <w:right w:val="single" w:sz="4" w:space="0" w:color="auto"/>
            </w:tcBorders>
            <w:shd w:val="clear" w:color="auto" w:fill="auto"/>
            <w:hideMark/>
          </w:tcPr>
          <w:p w14:paraId="3F7290C5"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risikovurdering av informasjonssikkerhet</w:t>
            </w:r>
          </w:p>
        </w:tc>
        <w:tc>
          <w:tcPr>
            <w:tcW w:w="5760" w:type="dxa"/>
            <w:tcBorders>
              <w:top w:val="nil"/>
              <w:left w:val="nil"/>
              <w:bottom w:val="single" w:sz="4" w:space="0" w:color="auto"/>
              <w:right w:val="single" w:sz="4" w:space="0" w:color="auto"/>
            </w:tcBorders>
            <w:shd w:val="clear" w:color="auto" w:fill="auto"/>
            <w:hideMark/>
          </w:tcPr>
          <w:p w14:paraId="29289B54"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Ingen etablert rutine for gjennomføring av risikovurderinger/ ROS</w:t>
            </w:r>
          </w:p>
        </w:tc>
      </w:tr>
      <w:tr w:rsidR="00F94F98" w:rsidRPr="00D32360" w14:paraId="09BCE3B8" w14:textId="77777777" w:rsidTr="00F94F98">
        <w:trPr>
          <w:trHeight w:val="285"/>
        </w:trPr>
        <w:tc>
          <w:tcPr>
            <w:tcW w:w="3340" w:type="dxa"/>
            <w:vMerge w:val="restart"/>
            <w:tcBorders>
              <w:top w:val="nil"/>
              <w:left w:val="single" w:sz="4" w:space="0" w:color="auto"/>
              <w:bottom w:val="single" w:sz="4" w:space="0" w:color="auto"/>
              <w:right w:val="single" w:sz="4" w:space="0" w:color="auto"/>
            </w:tcBorders>
            <w:shd w:val="clear" w:color="auto" w:fill="auto"/>
            <w:vAlign w:val="center"/>
            <w:hideMark/>
          </w:tcPr>
          <w:p w14:paraId="252732D6"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Mangelfull konfidensialitet</w:t>
            </w:r>
          </w:p>
        </w:tc>
        <w:tc>
          <w:tcPr>
            <w:tcW w:w="5760" w:type="dxa"/>
            <w:tcBorders>
              <w:top w:val="nil"/>
              <w:left w:val="nil"/>
              <w:bottom w:val="single" w:sz="4" w:space="0" w:color="auto"/>
              <w:right w:val="single" w:sz="4" w:space="0" w:color="auto"/>
            </w:tcBorders>
            <w:shd w:val="clear" w:color="auto" w:fill="auto"/>
            <w:hideMark/>
          </w:tcPr>
          <w:p w14:paraId="6BD5F24A"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Misbruk av personopplysninger, snoking, identitetstyveri mv.</w:t>
            </w:r>
          </w:p>
        </w:tc>
      </w:tr>
      <w:tr w:rsidR="00F94F98" w:rsidRPr="00D32360" w14:paraId="7E450B6F"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2E78AD70"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66A25FE0"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Eksponering av særlig sårbare personer, som barn, umyndiggjorte eller trusselutsatte (kode 6 eller 7)</w:t>
            </w:r>
          </w:p>
        </w:tc>
      </w:tr>
      <w:tr w:rsidR="00F94F98" w:rsidRPr="00F94F98" w14:paraId="193809C2"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39D49337"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2B20826B"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Mangelfull tilgangsstyring</w:t>
            </w:r>
          </w:p>
        </w:tc>
      </w:tr>
      <w:tr w:rsidR="00F94F98" w:rsidRPr="00D32360" w14:paraId="1A4AB7DC"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15DB0483"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0E48CF70"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endringer/avslutning av tilganger</w:t>
            </w:r>
          </w:p>
        </w:tc>
      </w:tr>
      <w:tr w:rsidR="00F94F98" w:rsidRPr="00D32360" w14:paraId="08ADCEF2"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3F7C20EE"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1808122C"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Transport av personopplysninger på usikker kanal</w:t>
            </w:r>
          </w:p>
        </w:tc>
      </w:tr>
      <w:tr w:rsidR="00F94F98" w:rsidRPr="00D32360" w14:paraId="29A95544" w14:textId="77777777" w:rsidTr="00F94F98">
        <w:trPr>
          <w:trHeight w:val="285"/>
        </w:trPr>
        <w:tc>
          <w:tcPr>
            <w:tcW w:w="3340" w:type="dxa"/>
            <w:vMerge/>
            <w:tcBorders>
              <w:top w:val="nil"/>
              <w:left w:val="single" w:sz="4" w:space="0" w:color="auto"/>
              <w:bottom w:val="single" w:sz="4" w:space="0" w:color="auto"/>
              <w:right w:val="single" w:sz="4" w:space="0" w:color="auto"/>
            </w:tcBorders>
            <w:vAlign w:val="center"/>
            <w:hideMark/>
          </w:tcPr>
          <w:p w14:paraId="0EE8CCCB"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1405480A"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Lagring av personopplysninger usikkert å lagringssted</w:t>
            </w:r>
          </w:p>
        </w:tc>
      </w:tr>
      <w:tr w:rsidR="00F94F98" w:rsidRPr="00D32360" w14:paraId="5C7D7354" w14:textId="77777777" w:rsidTr="00F94F98">
        <w:trPr>
          <w:trHeight w:val="28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038DCEE" w14:textId="77777777" w:rsidR="00F94F98" w:rsidRPr="00507A5C" w:rsidRDefault="00F94F98" w:rsidP="00F94F98">
            <w:pPr>
              <w:spacing w:after="0" w:line="240" w:lineRule="auto"/>
              <w:rPr>
                <w:rFonts w:ascii="Arial" w:hAnsi="Arial" w:cs="Arial"/>
                <w:color w:val="auto"/>
                <w:szCs w:val="20"/>
              </w:rPr>
            </w:pPr>
            <w:proofErr w:type="gramStart"/>
            <w:r w:rsidRPr="00507A5C">
              <w:rPr>
                <w:rFonts w:ascii="Arial" w:hAnsi="Arial" w:cs="Arial"/>
                <w:color w:val="auto"/>
                <w:szCs w:val="20"/>
              </w:rPr>
              <w:t>Mangelfull</w:t>
            </w:r>
            <w:proofErr w:type="gramEnd"/>
            <w:r w:rsidRPr="00507A5C">
              <w:rPr>
                <w:rFonts w:ascii="Arial" w:hAnsi="Arial" w:cs="Arial"/>
                <w:color w:val="auto"/>
                <w:szCs w:val="20"/>
              </w:rPr>
              <w:t xml:space="preserve"> integritetskontroll</w:t>
            </w:r>
          </w:p>
        </w:tc>
        <w:tc>
          <w:tcPr>
            <w:tcW w:w="5760" w:type="dxa"/>
            <w:tcBorders>
              <w:top w:val="nil"/>
              <w:left w:val="nil"/>
              <w:bottom w:val="single" w:sz="4" w:space="0" w:color="auto"/>
              <w:right w:val="single" w:sz="4" w:space="0" w:color="auto"/>
            </w:tcBorders>
            <w:shd w:val="clear" w:color="auto" w:fill="auto"/>
            <w:hideMark/>
          </w:tcPr>
          <w:p w14:paraId="00807E64"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rutiner for oppdatering og endring av opplysninger</w:t>
            </w:r>
          </w:p>
        </w:tc>
      </w:tr>
      <w:tr w:rsidR="00F94F98" w:rsidRPr="00F94F98" w14:paraId="7E54EE24" w14:textId="77777777" w:rsidTr="00F94F98">
        <w:trPr>
          <w:trHeight w:val="285"/>
        </w:trPr>
        <w:tc>
          <w:tcPr>
            <w:tcW w:w="3340" w:type="dxa"/>
            <w:tcBorders>
              <w:top w:val="nil"/>
              <w:left w:val="single" w:sz="4" w:space="0" w:color="auto"/>
              <w:bottom w:val="single" w:sz="4" w:space="0" w:color="auto"/>
              <w:right w:val="single" w:sz="4" w:space="0" w:color="auto"/>
            </w:tcBorders>
            <w:shd w:val="clear" w:color="auto" w:fill="auto"/>
            <w:hideMark/>
          </w:tcPr>
          <w:p w14:paraId="53BE55C7"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Mangelfull tilgjengelighet</w:t>
            </w:r>
          </w:p>
        </w:tc>
        <w:tc>
          <w:tcPr>
            <w:tcW w:w="5760" w:type="dxa"/>
            <w:tcBorders>
              <w:top w:val="nil"/>
              <w:left w:val="nil"/>
              <w:bottom w:val="single" w:sz="4" w:space="0" w:color="auto"/>
              <w:right w:val="single" w:sz="4" w:space="0" w:color="auto"/>
            </w:tcBorders>
            <w:shd w:val="clear" w:color="auto" w:fill="auto"/>
            <w:hideMark/>
          </w:tcPr>
          <w:p w14:paraId="47ED86B0"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krav til tilgjengelighet</w:t>
            </w:r>
          </w:p>
        </w:tc>
      </w:tr>
      <w:tr w:rsidR="00F94F98" w:rsidRPr="00F94F98" w14:paraId="23769BE7"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B40E3FA"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G. Ansvarlighet</w:t>
            </w:r>
          </w:p>
        </w:tc>
      </w:tr>
      <w:tr w:rsidR="00F94F98" w:rsidRPr="00D32360" w14:paraId="49AF337C" w14:textId="77777777" w:rsidTr="00F94F98">
        <w:trPr>
          <w:trHeight w:val="570"/>
        </w:trPr>
        <w:tc>
          <w:tcPr>
            <w:tcW w:w="3340" w:type="dxa"/>
            <w:tcBorders>
              <w:top w:val="nil"/>
              <w:left w:val="single" w:sz="4" w:space="0" w:color="auto"/>
              <w:bottom w:val="single" w:sz="4" w:space="0" w:color="auto"/>
              <w:right w:val="single" w:sz="4" w:space="0" w:color="auto"/>
            </w:tcBorders>
            <w:shd w:val="clear" w:color="auto" w:fill="auto"/>
            <w:hideMark/>
          </w:tcPr>
          <w:p w14:paraId="1847BB98"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Mangelfull dokumentasjon</w:t>
            </w:r>
          </w:p>
        </w:tc>
        <w:tc>
          <w:tcPr>
            <w:tcW w:w="5760" w:type="dxa"/>
            <w:tcBorders>
              <w:top w:val="nil"/>
              <w:left w:val="nil"/>
              <w:bottom w:val="single" w:sz="4" w:space="0" w:color="auto"/>
              <w:right w:val="single" w:sz="4" w:space="0" w:color="auto"/>
            </w:tcBorders>
            <w:shd w:val="clear" w:color="auto" w:fill="auto"/>
            <w:hideMark/>
          </w:tcPr>
          <w:p w14:paraId="12F4856C"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Dokumentasjon av behandlinger av personopplysninger i rutiner og prosedyrer er mangelfull.</w:t>
            </w:r>
          </w:p>
        </w:tc>
      </w:tr>
      <w:tr w:rsidR="00F94F98" w:rsidRPr="00D32360" w14:paraId="441C7D8C" w14:textId="77777777" w:rsidTr="00F94F98">
        <w:trPr>
          <w:trHeight w:val="855"/>
        </w:trPr>
        <w:tc>
          <w:tcPr>
            <w:tcW w:w="3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56FF2D"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internkontroll</w:t>
            </w:r>
          </w:p>
        </w:tc>
        <w:tc>
          <w:tcPr>
            <w:tcW w:w="5760" w:type="dxa"/>
            <w:tcBorders>
              <w:top w:val="nil"/>
              <w:left w:val="nil"/>
              <w:bottom w:val="single" w:sz="4" w:space="0" w:color="auto"/>
              <w:right w:val="single" w:sz="4" w:space="0" w:color="auto"/>
            </w:tcBorders>
            <w:shd w:val="clear" w:color="auto" w:fill="auto"/>
            <w:hideMark/>
          </w:tcPr>
          <w:p w14:paraId="61884719"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Behandlingsansvarlige har ikke etablert effektive og dokumenterte tiltak for å sikre at personvernlovgivningen etterleves.</w:t>
            </w:r>
          </w:p>
        </w:tc>
      </w:tr>
      <w:tr w:rsidR="00F94F98" w:rsidRPr="00D32360" w14:paraId="2C42B48F" w14:textId="77777777" w:rsidTr="00F94F98">
        <w:trPr>
          <w:trHeight w:val="855"/>
        </w:trPr>
        <w:tc>
          <w:tcPr>
            <w:tcW w:w="3340" w:type="dxa"/>
            <w:vMerge/>
            <w:tcBorders>
              <w:top w:val="nil"/>
              <w:left w:val="single" w:sz="4" w:space="0" w:color="auto"/>
              <w:bottom w:val="single" w:sz="4" w:space="0" w:color="000000"/>
              <w:right w:val="single" w:sz="4" w:space="0" w:color="auto"/>
            </w:tcBorders>
            <w:vAlign w:val="center"/>
            <w:hideMark/>
          </w:tcPr>
          <w:p w14:paraId="14093A2E"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4109B3C7"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styrende tiltak, som policyer og retningslinjer for behandling av personopplysninger, samt manglende beslutninger om risikoakseptanse</w:t>
            </w:r>
          </w:p>
        </w:tc>
      </w:tr>
      <w:tr w:rsidR="00F94F98" w:rsidRPr="00D32360" w14:paraId="4B1D3F1E" w14:textId="77777777" w:rsidTr="00F94F98">
        <w:trPr>
          <w:trHeight w:val="570"/>
        </w:trPr>
        <w:tc>
          <w:tcPr>
            <w:tcW w:w="3340" w:type="dxa"/>
            <w:vMerge/>
            <w:tcBorders>
              <w:top w:val="nil"/>
              <w:left w:val="single" w:sz="4" w:space="0" w:color="auto"/>
              <w:bottom w:val="single" w:sz="4" w:space="0" w:color="000000"/>
              <w:right w:val="single" w:sz="4" w:space="0" w:color="auto"/>
            </w:tcBorders>
            <w:vAlign w:val="center"/>
            <w:hideMark/>
          </w:tcPr>
          <w:p w14:paraId="16158E92"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540B287E"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gjennomførende tiltak, som rutiner og veiledning i fagsystemer.</w:t>
            </w:r>
          </w:p>
        </w:tc>
      </w:tr>
      <w:tr w:rsidR="00F94F98" w:rsidRPr="00D32360" w14:paraId="7B16697F" w14:textId="77777777" w:rsidTr="00F94F98">
        <w:trPr>
          <w:trHeight w:val="570"/>
        </w:trPr>
        <w:tc>
          <w:tcPr>
            <w:tcW w:w="3340" w:type="dxa"/>
            <w:vMerge/>
            <w:tcBorders>
              <w:top w:val="nil"/>
              <w:left w:val="single" w:sz="4" w:space="0" w:color="auto"/>
              <w:bottom w:val="single" w:sz="4" w:space="0" w:color="000000"/>
              <w:right w:val="single" w:sz="4" w:space="0" w:color="auto"/>
            </w:tcBorders>
            <w:vAlign w:val="center"/>
            <w:hideMark/>
          </w:tcPr>
          <w:p w14:paraId="3C0B3778"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155BBAB5"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Manglende kontrollerende tiltak, som revisjoner og stikkprøvebaserte kontroller.</w:t>
            </w:r>
          </w:p>
        </w:tc>
      </w:tr>
      <w:tr w:rsidR="00F94F98" w:rsidRPr="00F94F98" w14:paraId="3ED92B0B" w14:textId="77777777" w:rsidTr="00F94F98">
        <w:trPr>
          <w:trHeight w:val="285"/>
        </w:trPr>
        <w:tc>
          <w:tcPr>
            <w:tcW w:w="9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DA32BC" w14:textId="77777777" w:rsidR="00F94F98" w:rsidRPr="00507A5C" w:rsidRDefault="00F94F98" w:rsidP="00F94F98">
            <w:pPr>
              <w:spacing w:after="0" w:line="240" w:lineRule="auto"/>
              <w:rPr>
                <w:rFonts w:ascii="Calibri" w:hAnsi="Calibri" w:cs="Calibri"/>
                <w:b/>
                <w:bCs/>
                <w:sz w:val="22"/>
                <w:szCs w:val="22"/>
              </w:rPr>
            </w:pPr>
            <w:r w:rsidRPr="00507A5C">
              <w:rPr>
                <w:rFonts w:ascii="Calibri" w:hAnsi="Calibri" w:cs="Calibri"/>
                <w:b/>
                <w:bCs/>
                <w:sz w:val="22"/>
                <w:szCs w:val="22"/>
              </w:rPr>
              <w:t>H. Kontroll med underleverandører</w:t>
            </w:r>
          </w:p>
        </w:tc>
      </w:tr>
      <w:tr w:rsidR="00F94F98" w:rsidRPr="00F94F98" w14:paraId="2E9A367F" w14:textId="77777777" w:rsidTr="00F94F98">
        <w:trPr>
          <w:trHeight w:val="285"/>
        </w:trPr>
        <w:tc>
          <w:tcPr>
            <w:tcW w:w="3340" w:type="dxa"/>
            <w:vMerge w:val="restart"/>
            <w:tcBorders>
              <w:top w:val="nil"/>
              <w:left w:val="single" w:sz="4" w:space="0" w:color="auto"/>
              <w:bottom w:val="single" w:sz="4" w:space="0" w:color="auto"/>
              <w:right w:val="single" w:sz="4" w:space="0" w:color="auto"/>
            </w:tcBorders>
            <w:shd w:val="clear" w:color="auto" w:fill="auto"/>
            <w:vAlign w:val="center"/>
            <w:hideMark/>
          </w:tcPr>
          <w:p w14:paraId="2C55092F" w14:textId="77777777" w:rsidR="00F94F98" w:rsidRPr="00507A5C" w:rsidRDefault="00F94F98" w:rsidP="00F94F98">
            <w:pPr>
              <w:spacing w:after="0" w:line="240" w:lineRule="auto"/>
              <w:rPr>
                <w:rFonts w:ascii="Calibri" w:hAnsi="Calibri" w:cs="Calibri"/>
                <w:sz w:val="22"/>
                <w:szCs w:val="22"/>
              </w:rPr>
            </w:pPr>
            <w:proofErr w:type="gramStart"/>
            <w:r w:rsidRPr="00507A5C">
              <w:rPr>
                <w:rFonts w:ascii="Calibri" w:hAnsi="Calibri" w:cs="Calibri"/>
                <w:sz w:val="22"/>
                <w:szCs w:val="22"/>
              </w:rPr>
              <w:t>Mangelfull</w:t>
            </w:r>
            <w:proofErr w:type="gramEnd"/>
            <w:r w:rsidRPr="00507A5C">
              <w:rPr>
                <w:rFonts w:ascii="Calibri" w:hAnsi="Calibri" w:cs="Calibri"/>
                <w:sz w:val="22"/>
                <w:szCs w:val="22"/>
              </w:rPr>
              <w:t xml:space="preserve"> kontroll med databehandlere</w:t>
            </w:r>
          </w:p>
        </w:tc>
        <w:tc>
          <w:tcPr>
            <w:tcW w:w="5760" w:type="dxa"/>
            <w:tcBorders>
              <w:top w:val="nil"/>
              <w:left w:val="nil"/>
              <w:bottom w:val="single" w:sz="4" w:space="0" w:color="auto"/>
              <w:right w:val="single" w:sz="4" w:space="0" w:color="auto"/>
            </w:tcBorders>
            <w:shd w:val="clear" w:color="auto" w:fill="auto"/>
            <w:hideMark/>
          </w:tcPr>
          <w:p w14:paraId="554E0ECA"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Utilstrekkelige databehandleravtaler</w:t>
            </w:r>
          </w:p>
        </w:tc>
      </w:tr>
      <w:tr w:rsidR="00F94F98" w:rsidRPr="00D32360" w14:paraId="7AD1214F" w14:textId="77777777" w:rsidTr="00F94F98">
        <w:trPr>
          <w:trHeight w:val="570"/>
        </w:trPr>
        <w:tc>
          <w:tcPr>
            <w:tcW w:w="3340" w:type="dxa"/>
            <w:vMerge/>
            <w:tcBorders>
              <w:top w:val="nil"/>
              <w:left w:val="single" w:sz="4" w:space="0" w:color="auto"/>
              <w:bottom w:val="single" w:sz="4" w:space="0" w:color="auto"/>
              <w:right w:val="single" w:sz="4" w:space="0" w:color="auto"/>
            </w:tcBorders>
            <w:vAlign w:val="center"/>
            <w:hideMark/>
          </w:tcPr>
          <w:p w14:paraId="6D297B2E" w14:textId="77777777" w:rsidR="00F94F98" w:rsidRPr="00507A5C" w:rsidRDefault="00F94F98" w:rsidP="00F94F98">
            <w:pPr>
              <w:spacing w:after="0" w:line="240" w:lineRule="auto"/>
              <w:rPr>
                <w:rFonts w:ascii="Calibri" w:hAnsi="Calibri" w:cs="Calibri"/>
                <w:sz w:val="22"/>
                <w:szCs w:val="22"/>
              </w:rPr>
            </w:pPr>
          </w:p>
        </w:tc>
        <w:tc>
          <w:tcPr>
            <w:tcW w:w="5760" w:type="dxa"/>
            <w:tcBorders>
              <w:top w:val="nil"/>
              <w:left w:val="nil"/>
              <w:bottom w:val="single" w:sz="4" w:space="0" w:color="auto"/>
              <w:right w:val="single" w:sz="4" w:space="0" w:color="auto"/>
            </w:tcBorders>
            <w:shd w:val="clear" w:color="auto" w:fill="auto"/>
            <w:hideMark/>
          </w:tcPr>
          <w:p w14:paraId="6B6773C4"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Utilstrekkelig kontroll og revisjon av databehandleres behandlinger</w:t>
            </w:r>
          </w:p>
        </w:tc>
      </w:tr>
      <w:tr w:rsidR="00F94F98" w:rsidRPr="00D32360" w14:paraId="3800379B" w14:textId="77777777" w:rsidTr="00C822E8">
        <w:trPr>
          <w:trHeight w:val="570"/>
        </w:trPr>
        <w:tc>
          <w:tcPr>
            <w:tcW w:w="3340" w:type="dxa"/>
            <w:tcBorders>
              <w:top w:val="nil"/>
              <w:left w:val="single" w:sz="4" w:space="0" w:color="auto"/>
              <w:bottom w:val="single" w:sz="4" w:space="0" w:color="auto"/>
              <w:right w:val="single" w:sz="4" w:space="0" w:color="auto"/>
            </w:tcBorders>
            <w:shd w:val="clear" w:color="auto" w:fill="auto"/>
            <w:hideMark/>
          </w:tcPr>
          <w:p w14:paraId="43F7BE53"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Overføring av persnoopplysninger til tredjestat</w:t>
            </w:r>
          </w:p>
        </w:tc>
        <w:tc>
          <w:tcPr>
            <w:tcW w:w="5760" w:type="dxa"/>
            <w:tcBorders>
              <w:top w:val="nil"/>
              <w:left w:val="nil"/>
              <w:bottom w:val="single" w:sz="4" w:space="0" w:color="auto"/>
              <w:right w:val="single" w:sz="4" w:space="0" w:color="auto"/>
            </w:tcBorders>
            <w:shd w:val="clear" w:color="auto" w:fill="auto"/>
            <w:hideMark/>
          </w:tcPr>
          <w:p w14:paraId="124D3BEA" w14:textId="77777777" w:rsidR="00F94F98" w:rsidRPr="00507A5C" w:rsidRDefault="00F94F98" w:rsidP="00F94F98">
            <w:pPr>
              <w:spacing w:after="0" w:line="240" w:lineRule="auto"/>
              <w:rPr>
                <w:rFonts w:ascii="Calibri" w:hAnsi="Calibri" w:cs="Calibri"/>
                <w:sz w:val="22"/>
                <w:szCs w:val="22"/>
              </w:rPr>
            </w:pPr>
            <w:r w:rsidRPr="00507A5C">
              <w:rPr>
                <w:rFonts w:ascii="Calibri" w:hAnsi="Calibri" w:cs="Calibri"/>
                <w:sz w:val="22"/>
                <w:szCs w:val="22"/>
              </w:rPr>
              <w:t>Utilstrekkelig grunnlag for overføring av personopplysninger til tredjeland</w:t>
            </w:r>
          </w:p>
        </w:tc>
      </w:tr>
      <w:tr w:rsidR="00C822E8" w:rsidRPr="00D32360" w14:paraId="4EFC2EBD" w14:textId="77777777" w:rsidTr="00507A5C">
        <w:trPr>
          <w:trHeight w:val="274"/>
        </w:trPr>
        <w:tc>
          <w:tcPr>
            <w:tcW w:w="9100" w:type="dxa"/>
            <w:gridSpan w:val="2"/>
            <w:tcBorders>
              <w:top w:val="single" w:sz="4" w:space="0" w:color="auto"/>
              <w:left w:val="single" w:sz="4" w:space="0" w:color="auto"/>
              <w:bottom w:val="single" w:sz="4" w:space="0" w:color="auto"/>
              <w:right w:val="single" w:sz="4" w:space="0" w:color="auto"/>
            </w:tcBorders>
            <w:shd w:val="clear" w:color="auto" w:fill="auto"/>
          </w:tcPr>
          <w:p w14:paraId="791252B7" w14:textId="108ACE41" w:rsidR="00C822E8" w:rsidRPr="00507A5C" w:rsidRDefault="00C822E8" w:rsidP="00F94F98">
            <w:pPr>
              <w:spacing w:after="0" w:line="240" w:lineRule="auto"/>
              <w:rPr>
                <w:rFonts w:ascii="Calibri" w:hAnsi="Calibri" w:cs="Calibri"/>
                <w:sz w:val="22"/>
                <w:szCs w:val="22"/>
              </w:rPr>
            </w:pPr>
            <w:r w:rsidRPr="00507A5C">
              <w:rPr>
                <w:rFonts w:ascii="Calibri" w:hAnsi="Calibri" w:cs="Calibri"/>
                <w:b/>
                <w:bCs/>
                <w:sz w:val="22"/>
                <w:szCs w:val="22"/>
              </w:rPr>
              <w:t xml:space="preserve">I. Rettigheter </w:t>
            </w:r>
          </w:p>
        </w:tc>
      </w:tr>
      <w:tr w:rsidR="00E97029" w:rsidRPr="00D32360" w14:paraId="5D91AAD0" w14:textId="77777777" w:rsidTr="00507A5C">
        <w:trPr>
          <w:trHeight w:val="274"/>
        </w:trPr>
        <w:tc>
          <w:tcPr>
            <w:tcW w:w="3340" w:type="dxa"/>
            <w:vMerge w:val="restart"/>
            <w:tcBorders>
              <w:top w:val="single" w:sz="4" w:space="0" w:color="auto"/>
              <w:left w:val="single" w:sz="4" w:space="0" w:color="auto"/>
              <w:right w:val="single" w:sz="4" w:space="0" w:color="auto"/>
            </w:tcBorders>
            <w:shd w:val="clear" w:color="auto" w:fill="auto"/>
          </w:tcPr>
          <w:p w14:paraId="53D1A736" w14:textId="77777777" w:rsidR="00E97029" w:rsidRPr="00507A5C" w:rsidRDefault="00E97029" w:rsidP="00E97029">
            <w:pPr>
              <w:spacing w:after="0" w:line="240" w:lineRule="auto"/>
              <w:rPr>
                <w:rFonts w:ascii="Calibri" w:hAnsi="Calibri" w:cs="Calibri"/>
                <w:sz w:val="22"/>
                <w:szCs w:val="22"/>
              </w:rPr>
            </w:pPr>
          </w:p>
          <w:p w14:paraId="3DEB6BBD" w14:textId="77777777" w:rsidR="00E97029" w:rsidRPr="00507A5C" w:rsidRDefault="00E97029" w:rsidP="00E97029">
            <w:pPr>
              <w:spacing w:after="0" w:line="240" w:lineRule="auto"/>
              <w:rPr>
                <w:rFonts w:ascii="Calibri" w:hAnsi="Calibri" w:cs="Calibri"/>
                <w:sz w:val="22"/>
                <w:szCs w:val="22"/>
              </w:rPr>
            </w:pPr>
          </w:p>
          <w:p w14:paraId="5431392A" w14:textId="77777777" w:rsidR="00E97029" w:rsidRPr="00507A5C" w:rsidRDefault="00E97029" w:rsidP="00E97029">
            <w:pPr>
              <w:spacing w:after="0" w:line="240" w:lineRule="auto"/>
              <w:rPr>
                <w:rFonts w:ascii="Calibri" w:hAnsi="Calibri" w:cs="Calibri"/>
                <w:sz w:val="22"/>
                <w:szCs w:val="22"/>
              </w:rPr>
            </w:pPr>
          </w:p>
          <w:p w14:paraId="29F79080" w14:textId="6916191A" w:rsidR="00E97029" w:rsidRPr="00507A5C" w:rsidRDefault="00E97029" w:rsidP="00E97029">
            <w:pPr>
              <w:spacing w:after="0" w:line="240" w:lineRule="auto"/>
              <w:rPr>
                <w:rFonts w:ascii="Calibri" w:hAnsi="Calibri" w:cs="Calibri"/>
                <w:sz w:val="22"/>
                <w:szCs w:val="22"/>
              </w:rPr>
            </w:pPr>
            <w:r w:rsidRPr="00507A5C">
              <w:rPr>
                <w:rFonts w:ascii="Calibri" w:hAnsi="Calibri" w:cs="Calibri"/>
                <w:sz w:val="22"/>
                <w:szCs w:val="22"/>
              </w:rPr>
              <w:t>Brudd / manglende oppfyllelse av rettigheter</w:t>
            </w:r>
          </w:p>
        </w:tc>
        <w:tc>
          <w:tcPr>
            <w:tcW w:w="5760" w:type="dxa"/>
            <w:tcBorders>
              <w:top w:val="single" w:sz="4" w:space="0" w:color="auto"/>
              <w:left w:val="nil"/>
              <w:bottom w:val="single" w:sz="4" w:space="0" w:color="auto"/>
              <w:right w:val="single" w:sz="4" w:space="0" w:color="auto"/>
            </w:tcBorders>
            <w:shd w:val="clear" w:color="auto" w:fill="auto"/>
          </w:tcPr>
          <w:p w14:paraId="196F4AB4" w14:textId="18B5AD43" w:rsidR="00E97029" w:rsidRPr="00507A5C" w:rsidRDefault="00E97029" w:rsidP="00F94F98">
            <w:pPr>
              <w:spacing w:after="0" w:line="240" w:lineRule="auto"/>
              <w:rPr>
                <w:rFonts w:ascii="Calibri" w:hAnsi="Calibri" w:cs="Calibri"/>
                <w:sz w:val="22"/>
                <w:szCs w:val="22"/>
              </w:rPr>
            </w:pPr>
            <w:r w:rsidRPr="00507A5C">
              <w:rPr>
                <w:rFonts w:ascii="Calibri" w:hAnsi="Calibri" w:cs="Calibri"/>
                <w:sz w:val="22"/>
                <w:szCs w:val="22"/>
              </w:rPr>
              <w:t>Behandlingen kan resultere i diskriminering</w:t>
            </w:r>
          </w:p>
        </w:tc>
      </w:tr>
      <w:tr w:rsidR="00E97029" w:rsidRPr="00D32360" w14:paraId="57EBBCA1" w14:textId="77777777" w:rsidTr="00507A5C">
        <w:trPr>
          <w:trHeight w:val="268"/>
        </w:trPr>
        <w:tc>
          <w:tcPr>
            <w:tcW w:w="3340" w:type="dxa"/>
            <w:vMerge/>
            <w:tcBorders>
              <w:left w:val="single" w:sz="4" w:space="0" w:color="auto"/>
              <w:right w:val="single" w:sz="4" w:space="0" w:color="auto"/>
            </w:tcBorders>
            <w:shd w:val="clear" w:color="auto" w:fill="auto"/>
          </w:tcPr>
          <w:p w14:paraId="58CD5191" w14:textId="43806C3B" w:rsidR="00E97029" w:rsidRPr="00507A5C" w:rsidRDefault="00E97029" w:rsidP="00F94F98">
            <w:pPr>
              <w:spacing w:after="0" w:line="240" w:lineRule="auto"/>
              <w:rPr>
                <w:rFonts w:ascii="Calibri" w:hAnsi="Calibri" w:cs="Calibri"/>
                <w:sz w:val="22"/>
                <w:szCs w:val="22"/>
              </w:rPr>
            </w:pPr>
          </w:p>
        </w:tc>
        <w:tc>
          <w:tcPr>
            <w:tcW w:w="5760" w:type="dxa"/>
            <w:tcBorders>
              <w:top w:val="single" w:sz="4" w:space="0" w:color="auto"/>
              <w:left w:val="nil"/>
              <w:bottom w:val="single" w:sz="4" w:space="0" w:color="auto"/>
              <w:right w:val="single" w:sz="4" w:space="0" w:color="auto"/>
            </w:tcBorders>
            <w:shd w:val="clear" w:color="auto" w:fill="auto"/>
          </w:tcPr>
          <w:p w14:paraId="57BF1093" w14:textId="74BEDC5E" w:rsidR="00E97029" w:rsidRPr="00507A5C" w:rsidRDefault="00E97029" w:rsidP="00F94F98">
            <w:pPr>
              <w:spacing w:after="0" w:line="240" w:lineRule="auto"/>
              <w:rPr>
                <w:rFonts w:ascii="Calibri" w:hAnsi="Calibri" w:cs="Calibri"/>
                <w:sz w:val="22"/>
                <w:szCs w:val="22"/>
              </w:rPr>
            </w:pPr>
            <w:r w:rsidRPr="00507A5C">
              <w:rPr>
                <w:rFonts w:ascii="Calibri" w:hAnsi="Calibri" w:cs="Calibri"/>
                <w:sz w:val="22"/>
                <w:szCs w:val="22"/>
              </w:rPr>
              <w:t>Behandlingen begrenser ytringsfrihet og religionsfrihet</w:t>
            </w:r>
          </w:p>
        </w:tc>
      </w:tr>
      <w:tr w:rsidR="00E97029" w:rsidRPr="00D32360" w14:paraId="0B944D30" w14:textId="77777777" w:rsidTr="002E4E8A">
        <w:trPr>
          <w:trHeight w:val="570"/>
        </w:trPr>
        <w:tc>
          <w:tcPr>
            <w:tcW w:w="3340" w:type="dxa"/>
            <w:vMerge/>
            <w:tcBorders>
              <w:left w:val="single" w:sz="4" w:space="0" w:color="auto"/>
              <w:right w:val="single" w:sz="4" w:space="0" w:color="auto"/>
            </w:tcBorders>
            <w:shd w:val="clear" w:color="auto" w:fill="auto"/>
          </w:tcPr>
          <w:p w14:paraId="23A9C0A2" w14:textId="26654B68" w:rsidR="00E97029" w:rsidRPr="00507A5C" w:rsidRDefault="00E97029" w:rsidP="00F94F98">
            <w:pPr>
              <w:spacing w:after="0" w:line="240" w:lineRule="auto"/>
              <w:rPr>
                <w:rFonts w:ascii="Calibri" w:hAnsi="Calibri" w:cs="Calibri"/>
                <w:sz w:val="22"/>
                <w:szCs w:val="22"/>
              </w:rPr>
            </w:pPr>
          </w:p>
        </w:tc>
        <w:tc>
          <w:tcPr>
            <w:tcW w:w="5760" w:type="dxa"/>
            <w:tcBorders>
              <w:top w:val="single" w:sz="4" w:space="0" w:color="auto"/>
              <w:left w:val="nil"/>
              <w:bottom w:val="single" w:sz="4" w:space="0" w:color="auto"/>
              <w:right w:val="single" w:sz="4" w:space="0" w:color="auto"/>
            </w:tcBorders>
            <w:shd w:val="clear" w:color="auto" w:fill="auto"/>
          </w:tcPr>
          <w:p w14:paraId="424FD467" w14:textId="060AD816" w:rsidR="00E97029" w:rsidRPr="00507A5C" w:rsidRDefault="00E97029" w:rsidP="00F94F98">
            <w:pPr>
              <w:spacing w:after="0" w:line="240" w:lineRule="auto"/>
              <w:rPr>
                <w:rFonts w:ascii="Calibri" w:hAnsi="Calibri" w:cs="Calibri"/>
                <w:sz w:val="22"/>
                <w:szCs w:val="22"/>
              </w:rPr>
            </w:pPr>
            <w:r w:rsidRPr="00507A5C">
              <w:rPr>
                <w:rFonts w:ascii="Calibri" w:hAnsi="Calibri" w:cs="Calibri"/>
                <w:sz w:val="22"/>
                <w:szCs w:val="22"/>
              </w:rPr>
              <w:t>Behandlingen kan resultere i at pasienter og brukere ikke får oppfylt sine rettigheter etter pasient- og brukerrettighetsloven</w:t>
            </w:r>
          </w:p>
        </w:tc>
      </w:tr>
      <w:tr w:rsidR="00E97029" w:rsidRPr="00D32360" w14:paraId="39194445" w14:textId="77777777" w:rsidTr="002E4E8A">
        <w:trPr>
          <w:trHeight w:val="570"/>
        </w:trPr>
        <w:tc>
          <w:tcPr>
            <w:tcW w:w="3340" w:type="dxa"/>
            <w:vMerge/>
            <w:tcBorders>
              <w:left w:val="single" w:sz="4" w:space="0" w:color="auto"/>
              <w:right w:val="single" w:sz="4" w:space="0" w:color="auto"/>
            </w:tcBorders>
            <w:shd w:val="clear" w:color="auto" w:fill="auto"/>
          </w:tcPr>
          <w:p w14:paraId="29EA963D" w14:textId="77777777" w:rsidR="00E97029" w:rsidRPr="00507A5C" w:rsidRDefault="00E97029" w:rsidP="00F94F98">
            <w:pPr>
              <w:spacing w:after="0" w:line="240" w:lineRule="auto"/>
              <w:rPr>
                <w:rFonts w:ascii="Calibri" w:hAnsi="Calibri" w:cs="Calibri"/>
                <w:sz w:val="22"/>
                <w:szCs w:val="22"/>
              </w:rPr>
            </w:pPr>
          </w:p>
        </w:tc>
        <w:tc>
          <w:tcPr>
            <w:tcW w:w="5760" w:type="dxa"/>
            <w:tcBorders>
              <w:top w:val="single" w:sz="4" w:space="0" w:color="auto"/>
              <w:left w:val="nil"/>
              <w:bottom w:val="single" w:sz="4" w:space="0" w:color="auto"/>
              <w:right w:val="single" w:sz="4" w:space="0" w:color="auto"/>
            </w:tcBorders>
            <w:shd w:val="clear" w:color="auto" w:fill="auto"/>
          </w:tcPr>
          <w:p w14:paraId="2792782E" w14:textId="3ADA785D" w:rsidR="00E97029" w:rsidRPr="00507A5C" w:rsidRDefault="00E97029" w:rsidP="00F94F98">
            <w:pPr>
              <w:spacing w:after="0" w:line="240" w:lineRule="auto"/>
              <w:rPr>
                <w:rFonts w:ascii="Calibri" w:hAnsi="Calibri" w:cs="Calibri"/>
                <w:sz w:val="22"/>
                <w:szCs w:val="22"/>
              </w:rPr>
            </w:pPr>
            <w:r w:rsidRPr="00507A5C">
              <w:rPr>
                <w:rFonts w:ascii="Calibri" w:hAnsi="Calibri" w:cs="Calibri"/>
                <w:sz w:val="22"/>
                <w:szCs w:val="22"/>
              </w:rPr>
              <w:t xml:space="preserve">Behandlingen kan resultere i at barns rettigheter etter barnekonvensjonen ikke blir fulgt </w:t>
            </w:r>
          </w:p>
        </w:tc>
      </w:tr>
      <w:tr w:rsidR="00E97029" w:rsidRPr="00D32360" w14:paraId="1BB451A2" w14:textId="77777777" w:rsidTr="002E4E8A">
        <w:trPr>
          <w:trHeight w:val="570"/>
        </w:trPr>
        <w:tc>
          <w:tcPr>
            <w:tcW w:w="3340" w:type="dxa"/>
            <w:vMerge/>
            <w:tcBorders>
              <w:left w:val="single" w:sz="4" w:space="0" w:color="auto"/>
              <w:bottom w:val="single" w:sz="4" w:space="0" w:color="auto"/>
              <w:right w:val="single" w:sz="4" w:space="0" w:color="auto"/>
            </w:tcBorders>
            <w:shd w:val="clear" w:color="auto" w:fill="auto"/>
          </w:tcPr>
          <w:p w14:paraId="020795DC" w14:textId="77777777" w:rsidR="00E97029" w:rsidRPr="00507A5C" w:rsidRDefault="00E97029" w:rsidP="00F94F98">
            <w:pPr>
              <w:spacing w:after="0" w:line="240" w:lineRule="auto"/>
              <w:rPr>
                <w:rFonts w:ascii="Calibri" w:hAnsi="Calibri" w:cs="Calibri"/>
                <w:sz w:val="22"/>
                <w:szCs w:val="22"/>
              </w:rPr>
            </w:pPr>
          </w:p>
        </w:tc>
        <w:tc>
          <w:tcPr>
            <w:tcW w:w="5760" w:type="dxa"/>
            <w:tcBorders>
              <w:top w:val="single" w:sz="4" w:space="0" w:color="auto"/>
              <w:left w:val="nil"/>
              <w:bottom w:val="single" w:sz="4" w:space="0" w:color="auto"/>
              <w:right w:val="single" w:sz="4" w:space="0" w:color="auto"/>
            </w:tcBorders>
            <w:shd w:val="clear" w:color="auto" w:fill="auto"/>
          </w:tcPr>
          <w:p w14:paraId="780CBCCF" w14:textId="79AC3295" w:rsidR="00E97029" w:rsidRPr="00507A5C" w:rsidRDefault="00E97029" w:rsidP="00F94F98">
            <w:pPr>
              <w:spacing w:after="0" w:line="240" w:lineRule="auto"/>
              <w:rPr>
                <w:rFonts w:ascii="Calibri" w:hAnsi="Calibri" w:cs="Calibri"/>
                <w:sz w:val="22"/>
                <w:szCs w:val="22"/>
              </w:rPr>
            </w:pPr>
            <w:r w:rsidRPr="00507A5C">
              <w:rPr>
                <w:rFonts w:ascii="Calibri" w:hAnsi="Calibri" w:cs="Calibri"/>
                <w:sz w:val="22"/>
                <w:szCs w:val="22"/>
              </w:rPr>
              <w:t xml:space="preserve">Behandlingen kan resultere i brudd på andre rettigheter innbyggere har med hjemmel i lov. </w:t>
            </w:r>
          </w:p>
        </w:tc>
      </w:tr>
    </w:tbl>
    <w:p w14:paraId="542C2F28" w14:textId="77777777" w:rsidR="00F94F98" w:rsidRPr="000E7C67" w:rsidRDefault="00F94F98" w:rsidP="006E7257">
      <w:pPr>
        <w:pStyle w:val="BulletText1"/>
        <w:numPr>
          <w:ilvl w:val="0"/>
          <w:numId w:val="0"/>
        </w:numPr>
        <w:ind w:left="173" w:hanging="173"/>
        <w:rPr>
          <w:rFonts w:ascii="Arial" w:hAnsi="Arial" w:cs="Arial"/>
          <w:sz w:val="22"/>
          <w:szCs w:val="22"/>
          <w:lang w:val="nb-NO"/>
        </w:rPr>
      </w:pPr>
    </w:p>
    <w:sectPr w:rsidR="00F94F98" w:rsidRPr="000E7C67" w:rsidSect="002C3D8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ar" w:initials="A">
    <w:p w14:paraId="0A3F654A" w14:textId="25F585EE" w:rsidR="00F162D8" w:rsidRPr="00F162D8" w:rsidRDefault="00F162D8">
      <w:pPr>
        <w:pStyle w:val="Kommentartekst"/>
        <w:rPr>
          <w:lang w:val="nb-NO"/>
        </w:rPr>
      </w:pPr>
      <w:r>
        <w:rPr>
          <w:rStyle w:val="Kommentarreferanse"/>
        </w:rPr>
        <w:annotationRef/>
      </w:r>
      <w:r w:rsidRPr="00626350">
        <w:rPr>
          <w:lang w:val="nb-NO"/>
        </w:rPr>
        <w:t>DPIAen er et dynamisk do</w:t>
      </w:r>
      <w:r w:rsidR="00644AA6">
        <w:rPr>
          <w:lang w:val="nb-NO"/>
        </w:rPr>
        <w:t>k</w:t>
      </w:r>
      <w:r w:rsidRPr="00626350">
        <w:rPr>
          <w:lang w:val="nb-NO"/>
        </w:rPr>
        <w:t>ument. Versjonshåndteringen skal oppdateres når det gjøres endringer i dokumentet.</w:t>
      </w:r>
      <w:r>
        <w:rPr>
          <w:lang w:val="nb-NO"/>
        </w:rPr>
        <w:t xml:space="preserve"> </w:t>
      </w:r>
    </w:p>
  </w:comment>
  <w:comment w:id="9" w:author="Forfattar" w:initials="A">
    <w:p w14:paraId="184D59B4" w14:textId="279C1826" w:rsidR="4200F443" w:rsidRPr="00C54D23" w:rsidRDefault="4200F443">
      <w:pPr>
        <w:pStyle w:val="Kommentartekst"/>
        <w:rPr>
          <w:lang w:val="nb-NO"/>
        </w:rPr>
      </w:pPr>
      <w:r w:rsidRPr="00C54D23">
        <w:rPr>
          <w:lang w:val="nb-NO"/>
        </w:rPr>
        <w:t xml:space="preserve">Hjelpetekst: </w:t>
      </w:r>
      <w:r>
        <w:rPr>
          <w:rStyle w:val="Kommentarreferanse"/>
        </w:rPr>
        <w:annotationRef/>
      </w:r>
    </w:p>
    <w:p w14:paraId="6AB50E26" w14:textId="15E40D1F" w:rsidR="4200F443" w:rsidRPr="00C54D23" w:rsidRDefault="4200F443">
      <w:pPr>
        <w:pStyle w:val="Kommentartekst"/>
        <w:rPr>
          <w:lang w:val="nb-NO"/>
        </w:rPr>
      </w:pPr>
      <w:r w:rsidRPr="00C54D23">
        <w:rPr>
          <w:lang w:val="nb-NO"/>
        </w:rPr>
        <w:t xml:space="preserve"> Behandlingen er systematisk dersom den fyller en av de følgende beskrivelsene:</w:t>
      </w:r>
    </w:p>
    <w:p w14:paraId="4C9443D4" w14:textId="1AE17DDB" w:rsidR="4200F443" w:rsidRPr="00C54D23" w:rsidRDefault="4200F443">
      <w:pPr>
        <w:pStyle w:val="Kommentartekst"/>
        <w:rPr>
          <w:lang w:val="nb-NO"/>
        </w:rPr>
      </w:pPr>
      <w:r w:rsidRPr="00C54D23">
        <w:rPr>
          <w:lang w:val="nb-NO"/>
        </w:rPr>
        <w:t xml:space="preserve"> </w:t>
      </w:r>
    </w:p>
    <w:p w14:paraId="50692D3D" w14:textId="365A72CC" w:rsidR="4200F443" w:rsidRPr="00C54D23" w:rsidRDefault="4200F443">
      <w:pPr>
        <w:pStyle w:val="Kommentartekst"/>
        <w:rPr>
          <w:lang w:val="nb-NO"/>
        </w:rPr>
      </w:pPr>
      <w:r w:rsidRPr="00C54D23">
        <w:rPr>
          <w:lang w:val="nb-NO"/>
        </w:rPr>
        <w:t>Behandlingen</w:t>
      </w:r>
    </w:p>
    <w:p w14:paraId="7B4B7FB4" w14:textId="06F7D750" w:rsidR="4200F443" w:rsidRPr="00C54D23" w:rsidRDefault="4200F443">
      <w:pPr>
        <w:pStyle w:val="Kommentartekst"/>
        <w:rPr>
          <w:lang w:val="nb-NO"/>
        </w:rPr>
      </w:pPr>
      <w:r w:rsidRPr="00C54D23">
        <w:rPr>
          <w:lang w:val="nb-NO"/>
        </w:rPr>
        <w:t>-          skjer i henhold til et system</w:t>
      </w:r>
    </w:p>
    <w:p w14:paraId="0B6C74CA" w14:textId="76A083E0" w:rsidR="4200F443" w:rsidRPr="00C54D23" w:rsidRDefault="4200F443">
      <w:pPr>
        <w:pStyle w:val="Kommentartekst"/>
        <w:rPr>
          <w:lang w:val="nb-NO"/>
        </w:rPr>
      </w:pPr>
      <w:r w:rsidRPr="00C54D23">
        <w:rPr>
          <w:lang w:val="nb-NO"/>
        </w:rPr>
        <w:t>-         er forhåndsarrangert (planlagt) organisatorisk eller metodisk</w:t>
      </w:r>
    </w:p>
    <w:p w14:paraId="69D1BC1D" w14:textId="57C81861" w:rsidR="4200F443" w:rsidRPr="00C54D23" w:rsidRDefault="4200F443">
      <w:pPr>
        <w:pStyle w:val="Kommentartekst"/>
        <w:rPr>
          <w:lang w:val="nb-NO"/>
        </w:rPr>
      </w:pPr>
      <w:r w:rsidRPr="00C54D23">
        <w:rPr>
          <w:lang w:val="nb-NO"/>
        </w:rPr>
        <w:t>-          skjer som følge av en plan om å samle inn personopplysninger</w:t>
      </w:r>
    </w:p>
    <w:p w14:paraId="52C7107C" w14:textId="50D96B06" w:rsidR="4200F443" w:rsidRPr="00C54D23" w:rsidRDefault="4200F443">
      <w:pPr>
        <w:pStyle w:val="Kommentartekst"/>
        <w:rPr>
          <w:lang w:val="nb-NO"/>
        </w:rPr>
      </w:pPr>
      <w:r w:rsidRPr="00C54D23">
        <w:rPr>
          <w:lang w:val="nb-NO"/>
        </w:rPr>
        <w:t xml:space="preserve"> skjer som en del av en strategi</w:t>
      </w:r>
    </w:p>
    <w:p w14:paraId="74ACBF7E" w14:textId="2878D8B0" w:rsidR="4200F443" w:rsidRPr="00C54D23" w:rsidRDefault="4200F443">
      <w:pPr>
        <w:pStyle w:val="Kommentartekst"/>
        <w:rPr>
          <w:lang w:val="nb-NO"/>
        </w:rPr>
      </w:pPr>
      <w:r w:rsidRPr="00C54D23">
        <w:rPr>
          <w:lang w:val="nb-NO"/>
        </w:rPr>
        <w:t xml:space="preserve"> </w:t>
      </w:r>
    </w:p>
    <w:p w14:paraId="5BD683A4" w14:textId="594C1A7B" w:rsidR="4200F443" w:rsidRPr="00C54D23" w:rsidRDefault="4200F443">
      <w:pPr>
        <w:pStyle w:val="Kommentartekst"/>
        <w:rPr>
          <w:lang w:val="nb-NO"/>
        </w:rPr>
      </w:pPr>
      <w:r w:rsidRPr="00C54D23">
        <w:rPr>
          <w:lang w:val="nb-NO"/>
        </w:rPr>
        <w:t>Det er altså behandlingsaktiviteter som brukes for å observere, overvåke eller kontrollere de registrerte.</w:t>
      </w:r>
    </w:p>
  </w:comment>
  <w:comment w:id="10" w:author="Forfattar" w:initials="A">
    <w:p w14:paraId="442A4B26" w14:textId="32E2C56E" w:rsidR="00F22D0E" w:rsidRPr="00782CC4" w:rsidRDefault="00F22D0E">
      <w:pPr>
        <w:pStyle w:val="Kommentartekst"/>
        <w:rPr>
          <w:lang w:val="nb-NO"/>
        </w:rPr>
      </w:pPr>
      <w:r>
        <w:rPr>
          <w:rStyle w:val="Kommentarreferanse"/>
        </w:rPr>
        <w:annotationRef/>
      </w:r>
      <w:r w:rsidRPr="00644AA6">
        <w:rPr>
          <w:b/>
          <w:bCs/>
          <w:lang w:val="nb-NO"/>
        </w:rPr>
        <w:t>Hjelpetekst:</w:t>
      </w:r>
      <w:r w:rsidRPr="00782CC4">
        <w:rPr>
          <w:lang w:val="nb-NO"/>
        </w:rPr>
        <w:t xml:space="preserve"> </w:t>
      </w:r>
      <w:r w:rsidR="00644AA6">
        <w:rPr>
          <w:lang w:val="nb-NO"/>
        </w:rPr>
        <w:br/>
      </w:r>
      <w:r w:rsidRPr="00782CC4">
        <w:rPr>
          <w:lang w:val="nb-NO"/>
        </w:rPr>
        <w:t>For at en behandling anses som «Stor skala» må man vurdere antall registrerte som berøres (ca. 1000 innbyggere eller ca. 100 medarbeidere), mengden og/ eller spennvidden i personopplysningene som behandles, databehandlingens varighet og regelmessighet.</w:t>
      </w:r>
      <w:r w:rsidRPr="00782CC4">
        <w:rPr>
          <w:rStyle w:val="Kommentarreferanse"/>
        </w:rPr>
        <w:annotationRef/>
      </w:r>
    </w:p>
  </w:comment>
  <w:comment w:id="11" w:author="Forfattar" w:initials="A">
    <w:p w14:paraId="2A0C5CE0" w14:textId="02298418" w:rsidR="4200F443" w:rsidRPr="00C54D23" w:rsidRDefault="4200F443">
      <w:pPr>
        <w:pStyle w:val="Kommentartekst"/>
        <w:rPr>
          <w:lang w:val="nb-NO"/>
        </w:rPr>
      </w:pPr>
      <w:r w:rsidRPr="00C54D23">
        <w:rPr>
          <w:lang w:val="nb-NO"/>
        </w:rPr>
        <w:t xml:space="preserve">Hjelpetekst: </w:t>
      </w:r>
      <w:r>
        <w:rPr>
          <w:rStyle w:val="Kommentarreferanse"/>
        </w:rPr>
        <w:annotationRef/>
      </w:r>
    </w:p>
    <w:p w14:paraId="7B2D690E" w14:textId="6535BF55" w:rsidR="4200F443" w:rsidRPr="00C54D23" w:rsidRDefault="4200F443">
      <w:pPr>
        <w:pStyle w:val="Kommentartekst"/>
        <w:rPr>
          <w:lang w:val="nb-NO"/>
        </w:rPr>
      </w:pPr>
      <w:r w:rsidRPr="00C54D23">
        <w:rPr>
          <w:lang w:val="nb-NO"/>
        </w:rPr>
        <w:t xml:space="preserve"> Behandlingen er systematisk dersom den fyller en av de følgende beskrivelsene:</w:t>
      </w:r>
    </w:p>
    <w:p w14:paraId="01FCD4B5" w14:textId="0F0E9115" w:rsidR="4200F443" w:rsidRPr="00C54D23" w:rsidRDefault="4200F443">
      <w:pPr>
        <w:pStyle w:val="Kommentartekst"/>
        <w:rPr>
          <w:lang w:val="nb-NO"/>
        </w:rPr>
      </w:pPr>
      <w:r w:rsidRPr="00C54D23">
        <w:rPr>
          <w:lang w:val="nb-NO"/>
        </w:rPr>
        <w:t xml:space="preserve"> </w:t>
      </w:r>
    </w:p>
    <w:p w14:paraId="7E6C9F78" w14:textId="60A71727" w:rsidR="4200F443" w:rsidRPr="00C54D23" w:rsidRDefault="4200F443">
      <w:pPr>
        <w:pStyle w:val="Kommentartekst"/>
        <w:rPr>
          <w:lang w:val="nb-NO"/>
        </w:rPr>
      </w:pPr>
      <w:r w:rsidRPr="00C54D23">
        <w:rPr>
          <w:lang w:val="nb-NO"/>
        </w:rPr>
        <w:t>Behandlingen</w:t>
      </w:r>
    </w:p>
    <w:p w14:paraId="1ED36E7C" w14:textId="076E3C58" w:rsidR="4200F443" w:rsidRPr="00C54D23" w:rsidRDefault="4200F443">
      <w:pPr>
        <w:pStyle w:val="Kommentartekst"/>
        <w:rPr>
          <w:lang w:val="nb-NO"/>
        </w:rPr>
      </w:pPr>
      <w:r w:rsidRPr="00C54D23">
        <w:rPr>
          <w:lang w:val="nb-NO"/>
        </w:rPr>
        <w:t>-          skjer i henhold til et system</w:t>
      </w:r>
    </w:p>
    <w:p w14:paraId="639D1DCC" w14:textId="1B7DA23B" w:rsidR="4200F443" w:rsidRPr="00C54D23" w:rsidRDefault="4200F443">
      <w:pPr>
        <w:pStyle w:val="Kommentartekst"/>
        <w:rPr>
          <w:lang w:val="nb-NO"/>
        </w:rPr>
      </w:pPr>
      <w:r w:rsidRPr="00C54D23">
        <w:rPr>
          <w:lang w:val="nb-NO"/>
        </w:rPr>
        <w:t>-         er forhåndsarrangert (planlagt) organisatorisk eller metodisk</w:t>
      </w:r>
    </w:p>
    <w:p w14:paraId="7ED2D84F" w14:textId="796E63C2" w:rsidR="4200F443" w:rsidRPr="00C54D23" w:rsidRDefault="4200F443">
      <w:pPr>
        <w:pStyle w:val="Kommentartekst"/>
        <w:rPr>
          <w:lang w:val="nb-NO"/>
        </w:rPr>
      </w:pPr>
      <w:r w:rsidRPr="00C54D23">
        <w:rPr>
          <w:lang w:val="nb-NO"/>
        </w:rPr>
        <w:t>-          skjer som følge av en plan om å samle inn personopplysninger</w:t>
      </w:r>
    </w:p>
    <w:p w14:paraId="3633BF32" w14:textId="71A82941" w:rsidR="4200F443" w:rsidRPr="00C54D23" w:rsidRDefault="4200F443">
      <w:pPr>
        <w:pStyle w:val="Kommentartekst"/>
        <w:rPr>
          <w:lang w:val="nb-NO"/>
        </w:rPr>
      </w:pPr>
      <w:r w:rsidRPr="00C54D23">
        <w:rPr>
          <w:lang w:val="nb-NO"/>
        </w:rPr>
        <w:t xml:space="preserve"> skjer som en del av en strategi</w:t>
      </w:r>
    </w:p>
    <w:p w14:paraId="2406809F" w14:textId="5944B0A3" w:rsidR="4200F443" w:rsidRPr="00C54D23" w:rsidRDefault="4200F443">
      <w:pPr>
        <w:pStyle w:val="Kommentartekst"/>
        <w:rPr>
          <w:lang w:val="nb-NO"/>
        </w:rPr>
      </w:pPr>
      <w:r w:rsidRPr="00C54D23">
        <w:rPr>
          <w:lang w:val="nb-NO"/>
        </w:rPr>
        <w:t xml:space="preserve"> </w:t>
      </w:r>
    </w:p>
    <w:p w14:paraId="15D0EB12" w14:textId="08B9AD8D" w:rsidR="4200F443" w:rsidRPr="00C54D23" w:rsidRDefault="4200F443">
      <w:pPr>
        <w:pStyle w:val="Kommentartekst"/>
        <w:rPr>
          <w:lang w:val="nb-NO"/>
        </w:rPr>
      </w:pPr>
      <w:r w:rsidRPr="00C54D23">
        <w:rPr>
          <w:lang w:val="nb-NO"/>
        </w:rPr>
        <w:t>Det er altså behandlingsaktiviteter som brukes for å observere, overvåke eller kontrollere de registrerte.</w:t>
      </w:r>
    </w:p>
  </w:comment>
  <w:comment w:id="12" w:author="Forfattar" w:initials="A">
    <w:p w14:paraId="257D0F99" w14:textId="7BB4E01A" w:rsidR="002E4E8A" w:rsidRPr="00993F97" w:rsidRDefault="002E4E8A">
      <w:pPr>
        <w:pStyle w:val="Kommentartekst"/>
        <w:rPr>
          <w:lang w:val="nb-NO"/>
        </w:rPr>
      </w:pPr>
      <w:r w:rsidRPr="00E2259D">
        <w:rPr>
          <w:rStyle w:val="Kommentarreferanse"/>
          <w:highlight w:val="cyan"/>
        </w:rPr>
        <w:annotationRef/>
      </w:r>
      <w:r w:rsidRPr="00644AA6">
        <w:rPr>
          <w:b/>
          <w:bCs/>
          <w:lang w:val="nb-NO"/>
        </w:rPr>
        <w:t xml:space="preserve">Hjelpetekst: </w:t>
      </w:r>
      <w:r w:rsidR="00644AA6">
        <w:rPr>
          <w:lang w:val="nb-NO"/>
        </w:rPr>
        <w:br/>
      </w:r>
      <w:r w:rsidRPr="00782CC4">
        <w:rPr>
          <w:lang w:val="nb-NO"/>
        </w:rPr>
        <w:t>Kunstig intelligens er systemer som utfører handlinger, fysisk eller digitalt, basert på tolkning og behandling av strukturerte eller ustrukturerte data, med den hensikt å oppnå et angitt mål.</w:t>
      </w:r>
    </w:p>
  </w:comment>
  <w:comment w:id="13" w:author="Forfattar" w:initials="A">
    <w:p w14:paraId="6F67E29C" w14:textId="75EC0CD3" w:rsidR="002E4E8A" w:rsidRPr="00B25F2F" w:rsidRDefault="002E4E8A" w:rsidP="00E2259D">
      <w:pPr>
        <w:pStyle w:val="Kommentartekst"/>
        <w:rPr>
          <w:lang w:val="nb-NO"/>
        </w:rPr>
      </w:pPr>
      <w:r>
        <w:rPr>
          <w:rStyle w:val="Kommentarreferanse"/>
        </w:rPr>
        <w:annotationRef/>
      </w:r>
      <w:r w:rsidRPr="00644AA6">
        <w:rPr>
          <w:b/>
          <w:bCs/>
          <w:lang w:val="nb-NO"/>
        </w:rPr>
        <w:t>Hjelpetekst:</w:t>
      </w:r>
      <w:r w:rsidRPr="00782CC4">
        <w:rPr>
          <w:lang w:val="nb-NO"/>
        </w:rPr>
        <w:t xml:space="preserve"> </w:t>
      </w:r>
      <w:r w:rsidR="00644AA6">
        <w:rPr>
          <w:lang w:val="nb-NO"/>
        </w:rPr>
        <w:br/>
      </w:r>
      <w:r w:rsidRPr="00782CC4">
        <w:rPr>
          <w:sz w:val="16"/>
          <w:szCs w:val="16"/>
          <w:lang w:val="nb-NO"/>
        </w:rPr>
        <w:t>Med særlige kategorier av personopplysninger menes opplysninger om rasemessig eller etnisk opprinnelse, politisk oppfatning, religion, filosofisk overbevisning, fagforeningsmedlemskap, genetiske opplysninger, biometriske opplysninger, helseopplysninger og opplysninger seksuell orientering</w:t>
      </w:r>
      <w:r w:rsidR="00F22D0E" w:rsidRPr="00782CC4">
        <w:rPr>
          <w:sz w:val="16"/>
          <w:szCs w:val="16"/>
          <w:lang w:val="nb-NO"/>
        </w:rPr>
        <w:t xml:space="preserve">. </w:t>
      </w:r>
      <w:r w:rsidR="00F22D0E" w:rsidRPr="00782CC4">
        <w:rPr>
          <w:sz w:val="16"/>
          <w:szCs w:val="16"/>
          <w:lang w:val="nb-NO"/>
        </w:rPr>
        <w:br/>
      </w:r>
      <w:r w:rsidR="00F22D0E" w:rsidRPr="00782CC4">
        <w:rPr>
          <w:sz w:val="16"/>
          <w:szCs w:val="16"/>
          <w:lang w:val="nb-NO"/>
        </w:rPr>
        <w:br/>
        <w:t>Særlige kategorier av personopplysninger definert i GDPR art 9.</w:t>
      </w:r>
      <w:r w:rsidR="00F22D0E">
        <w:rPr>
          <w:sz w:val="16"/>
          <w:szCs w:val="16"/>
          <w:lang w:val="nb-NO"/>
        </w:rPr>
        <w:t xml:space="preserve"> </w:t>
      </w:r>
    </w:p>
    <w:p w14:paraId="38D37303" w14:textId="0386CAF4" w:rsidR="002E4E8A" w:rsidRPr="00993F97" w:rsidRDefault="002E4E8A">
      <w:pPr>
        <w:pStyle w:val="Kommentartekst"/>
        <w:rPr>
          <w:lang w:val="nb-NO"/>
        </w:rPr>
      </w:pPr>
    </w:p>
  </w:comment>
  <w:comment w:id="15" w:author="Forfattar" w:initials="A">
    <w:p w14:paraId="513504C4" w14:textId="420FDF08" w:rsidR="002E4E8A" w:rsidRPr="00993F97" w:rsidRDefault="002E4E8A">
      <w:pPr>
        <w:pStyle w:val="Kommentartekst"/>
        <w:rPr>
          <w:lang w:val="nb-NO"/>
        </w:rPr>
      </w:pPr>
      <w:r>
        <w:rPr>
          <w:rStyle w:val="Kommentarreferanse"/>
        </w:rPr>
        <w:annotationRef/>
      </w:r>
      <w:r w:rsidRPr="00644AA6">
        <w:rPr>
          <w:b/>
          <w:bCs/>
          <w:lang w:val="nb-NO"/>
        </w:rPr>
        <w:t>Hjelpetekst:</w:t>
      </w:r>
      <w:r w:rsidRPr="00782CC4">
        <w:rPr>
          <w:lang w:val="nb-NO"/>
        </w:rPr>
        <w:t xml:space="preserve"> </w:t>
      </w:r>
      <w:r w:rsidR="00644AA6">
        <w:rPr>
          <w:lang w:val="nb-NO"/>
        </w:rPr>
        <w:br/>
      </w:r>
      <w:r w:rsidRPr="00782CC4">
        <w:rPr>
          <w:lang w:val="nb-NO"/>
        </w:rPr>
        <w:t xml:space="preserve">Med svært personlige personopplysninger menes opplysninger </w:t>
      </w:r>
      <w:r w:rsidRPr="00782CC4">
        <w:rPr>
          <w:lang w:val="nb-NO"/>
        </w:rPr>
        <w:t xml:space="preserve">vedrørende straffedommer og lovovertredelser. </w:t>
      </w:r>
      <w:r w:rsidR="00F22D0E" w:rsidRPr="00782CC4">
        <w:rPr>
          <w:lang w:val="nb-NO"/>
        </w:rPr>
        <w:t>Se GDPR art 10.</w:t>
      </w:r>
      <w:r w:rsidR="00F22D0E">
        <w:rPr>
          <w:lang w:val="nb-NO"/>
        </w:rPr>
        <w:t xml:space="preserve"> </w:t>
      </w:r>
    </w:p>
  </w:comment>
  <w:comment w:id="17" w:author="Forfattar" w:initials="A">
    <w:p w14:paraId="6C8C4D87" w14:textId="01E8263F" w:rsidR="002E4E8A" w:rsidRPr="00033DFD" w:rsidRDefault="002E4E8A">
      <w:pPr>
        <w:pStyle w:val="Kommentartekst"/>
        <w:rPr>
          <w:lang w:val="nb-NO"/>
        </w:rPr>
      </w:pPr>
      <w:r>
        <w:rPr>
          <w:rStyle w:val="Kommentarreferanse"/>
        </w:rPr>
        <w:annotationRef/>
      </w:r>
      <w:r w:rsidRPr="00644AA6">
        <w:rPr>
          <w:b/>
          <w:bCs/>
          <w:lang w:val="nb-NO"/>
        </w:rPr>
        <w:t>Hjelpetekst:</w:t>
      </w:r>
      <w:r w:rsidRPr="00782CC4">
        <w:rPr>
          <w:lang w:val="nb-NO"/>
        </w:rPr>
        <w:t xml:space="preserve"> </w:t>
      </w:r>
      <w:r w:rsidR="00644AA6">
        <w:rPr>
          <w:lang w:val="nb-NO"/>
        </w:rPr>
        <w:br/>
      </w:r>
      <w:r w:rsidRPr="00782CC4">
        <w:rPr>
          <w:lang w:val="nb-NO"/>
        </w:rPr>
        <w:t>For at en behandling anses som «Stor skala» må man vurdere antall registrerte som berøres (ca. 1000 innbyggere eller ca. 100 medarbeidere), mengden og/ eller spennvidden i personopplysningene som behandles, databehandlingens varighet og regelmessighet.</w:t>
      </w:r>
      <w:r w:rsidRPr="00782CC4">
        <w:rPr>
          <w:rStyle w:val="Kommentarreferanse"/>
        </w:rPr>
        <w:annotationRef/>
      </w:r>
    </w:p>
  </w:comment>
  <w:comment w:id="18" w:author="Forfattar" w:initials="A">
    <w:p w14:paraId="779E5081" w14:textId="546923B2" w:rsidR="002E4E8A" w:rsidRPr="00993F97" w:rsidRDefault="002E4E8A">
      <w:pPr>
        <w:pStyle w:val="Kommentartekst"/>
        <w:rPr>
          <w:lang w:val="nb-NO"/>
        </w:rPr>
      </w:pPr>
      <w:r>
        <w:rPr>
          <w:rStyle w:val="Kommentarreferanse"/>
        </w:rPr>
        <w:annotationRef/>
      </w:r>
      <w:r w:rsidRPr="00644AA6">
        <w:rPr>
          <w:b/>
          <w:bCs/>
          <w:lang w:val="nb-NO"/>
        </w:rPr>
        <w:t>Hjelpetekst:</w:t>
      </w:r>
      <w:r w:rsidRPr="00782CC4">
        <w:rPr>
          <w:lang w:val="nb-NO"/>
        </w:rPr>
        <w:t xml:space="preserve"> </w:t>
      </w:r>
      <w:r w:rsidR="00644AA6">
        <w:rPr>
          <w:lang w:val="nb-NO"/>
        </w:rPr>
        <w:br/>
      </w:r>
      <w:r w:rsidRPr="00782CC4">
        <w:rPr>
          <w:lang w:val="nb-NO"/>
        </w:rPr>
        <w:t>Med tingenes internett menes IKT-systemer som kommuniserer med hverandre og internett. Disse er ofte batteridrevet og koblet sammen med trådløs kommunikasjon. Dette kan for eksempel være en elektronisk dørlås, et kjøleskap som holder oversikt over matvarer eller en lyspære som kan styres via en app.</w:t>
      </w:r>
      <w:r>
        <w:rPr>
          <w:lang w:val="nb-NO"/>
        </w:rPr>
        <w:t xml:space="preserve"> </w:t>
      </w:r>
    </w:p>
  </w:comment>
  <w:comment w:id="19" w:author="Forfattar" w:initials="A">
    <w:p w14:paraId="1BD3F96F" w14:textId="77777777" w:rsidR="008D13A1" w:rsidRDefault="00F22D0E" w:rsidP="00D01B08">
      <w:pPr>
        <w:rPr>
          <w:rFonts w:asciiTheme="minorHAnsi" w:eastAsiaTheme="minorHAnsi" w:hAnsiTheme="minorHAnsi" w:cstheme="minorBidi"/>
          <w:color w:val="auto"/>
          <w:szCs w:val="20"/>
          <w:lang w:val="en-US"/>
        </w:rPr>
      </w:pPr>
      <w:r>
        <w:rPr>
          <w:rStyle w:val="Kommentarreferanse"/>
        </w:rPr>
        <w:annotationRef/>
      </w:r>
      <w:r w:rsidR="008D13A1">
        <w:rPr>
          <w:b/>
          <w:bCs/>
        </w:rPr>
        <w:t>Hjelpetekst:</w:t>
      </w:r>
      <w:r w:rsidR="008D13A1">
        <w:t xml:space="preserve"> </w:t>
      </w:r>
    </w:p>
    <w:p w14:paraId="2E14D1C5" w14:textId="77777777" w:rsidR="008D13A1" w:rsidRDefault="008D13A1" w:rsidP="00D01B08">
      <w:pPr>
        <w:pStyle w:val="Kommentartekst"/>
      </w:pPr>
      <w:r>
        <w:t xml:space="preserve">Med tredjepart menes andre virksomheter, organer, offentlig myndighet eller andre personer enn den det behandles personopplysninger om, den behandlingsansvarlige (ofte Voss herad) og databehandlere (underleverandører av kommunen). </w:t>
      </w:r>
    </w:p>
  </w:comment>
  <w:comment w:id="20" w:author="Forfattar" w:initials="A">
    <w:p w14:paraId="274DB745" w14:textId="6FC0401D" w:rsidR="002E4E8A" w:rsidRPr="003034CC" w:rsidRDefault="002E4E8A" w:rsidP="008D13A1">
      <w:pPr>
        <w:pStyle w:val="Kommentartekst"/>
      </w:pPr>
      <w:r w:rsidRPr="003034CC">
        <w:rPr>
          <w:rStyle w:val="Kommentarreferanse"/>
          <w:b/>
          <w:bCs/>
        </w:rPr>
        <w:annotationRef/>
      </w:r>
      <w:r w:rsidR="00782CC4">
        <w:rPr>
          <w:b/>
          <w:bCs/>
        </w:rPr>
        <w:t>Hjelpetekst</w:t>
      </w:r>
      <w:r w:rsidRPr="003034CC">
        <w:rPr>
          <w:b/>
          <w:bCs/>
        </w:rPr>
        <w:t>:</w:t>
      </w:r>
      <w:r w:rsidRPr="003034CC">
        <w:br/>
        <w:t xml:space="preserve">Inkludert </w:t>
      </w:r>
      <w:r>
        <w:t xml:space="preserve">profilering (analyse av personopplysninger for å avdekke adferd, preferanser, evner eller behov) og forutsigelse, spesielt aspekter som gjelder arbeidspresentasjoner, økonomisk situasjon, helse, personlige preferanser eller interesser, pålitelighet eller atferd, plassering eller bevegelser.  </w:t>
      </w:r>
    </w:p>
  </w:comment>
  <w:comment w:id="21" w:author="Forfattar" w:initials="A">
    <w:p w14:paraId="3F2EF865" w14:textId="3C243ADC" w:rsidR="002E4E8A" w:rsidRDefault="002E4E8A">
      <w:pPr>
        <w:pStyle w:val="Kommentartekst"/>
        <w:rPr>
          <w:b/>
          <w:bCs/>
          <w:lang w:val="nb-NO"/>
        </w:rPr>
      </w:pPr>
      <w:r>
        <w:rPr>
          <w:rStyle w:val="Kommentarreferanse"/>
        </w:rPr>
        <w:annotationRef/>
      </w:r>
      <w:r w:rsidR="00644AA6">
        <w:rPr>
          <w:b/>
          <w:bCs/>
          <w:lang w:val="nb-NO"/>
        </w:rPr>
        <w:t>Hjelpetekst</w:t>
      </w:r>
      <w:r w:rsidRPr="003034CC">
        <w:rPr>
          <w:b/>
          <w:bCs/>
          <w:lang w:val="nb-NO"/>
        </w:rPr>
        <w:t>:</w:t>
      </w:r>
    </w:p>
    <w:p w14:paraId="790F714F" w14:textId="03033454" w:rsidR="00782CC4" w:rsidRPr="00E7710D" w:rsidRDefault="002E4E8A">
      <w:pPr>
        <w:pStyle w:val="Kommentartekst"/>
        <w:rPr>
          <w:lang w:val="nb-NO"/>
        </w:rPr>
      </w:pPr>
      <w:r>
        <w:rPr>
          <w:lang w:val="nb-NO"/>
        </w:rPr>
        <w:t>Behandlinger som har som formål å ta beslutninger om den registrerte som har «rettsvirkning for den fysiske personen» eller «på lignende måte i betydelig grad påvirker den fysiske personen</w:t>
      </w:r>
      <w:r w:rsidRPr="00644AA6">
        <w:rPr>
          <w:lang w:val="nb-NO"/>
        </w:rPr>
        <w:t>». Eksempler på slike behandlinger er automatisert saksbehandling, hvor saksbehandlingssystemet fatter enkeltvedtak uten påvirkning fra saksbehandlere.</w:t>
      </w:r>
      <w:r>
        <w:rPr>
          <w:lang w:val="nb-NO"/>
        </w:rPr>
        <w:t xml:space="preserve"> </w:t>
      </w:r>
    </w:p>
  </w:comment>
  <w:comment w:id="22" w:author="Forfattar" w:initials="A">
    <w:p w14:paraId="7A041D1F" w14:textId="77777777" w:rsidR="002E4E8A" w:rsidRPr="00821A48" w:rsidRDefault="002E4E8A">
      <w:pPr>
        <w:pStyle w:val="Kommentartekst"/>
        <w:rPr>
          <w:b/>
          <w:bCs/>
          <w:lang w:val="nb-NO"/>
        </w:rPr>
      </w:pPr>
      <w:r>
        <w:rPr>
          <w:rStyle w:val="Kommentarreferanse"/>
        </w:rPr>
        <w:annotationRef/>
      </w:r>
      <w:r w:rsidRPr="00821A48">
        <w:rPr>
          <w:b/>
          <w:bCs/>
          <w:lang w:val="nb-NO"/>
        </w:rPr>
        <w:t>Hjelpetekst:</w:t>
      </w:r>
    </w:p>
    <w:p w14:paraId="3B9704C9" w14:textId="29F2FF27" w:rsidR="002E4E8A" w:rsidRPr="00B25F2F" w:rsidRDefault="002E4E8A">
      <w:pPr>
        <w:pStyle w:val="Kommentartekst"/>
        <w:rPr>
          <w:lang w:val="nb-NO"/>
        </w:rPr>
      </w:pPr>
      <w:r w:rsidRPr="00B25F2F">
        <w:rPr>
          <w:sz w:val="16"/>
          <w:szCs w:val="16"/>
          <w:lang w:val="nb-NO"/>
        </w:rPr>
        <w:t>Med særlige kategorier av personopplysninger menes opplysninger om rasemessig eller etnisk opprinnelse, politisk oppfatning, religion, filosofisk overbevisning, fagforeningsmedlemskap, genetiske opplysninger, biometriske opplysninger, helseop</w:t>
      </w:r>
      <w:r w:rsidRPr="00644AA6">
        <w:rPr>
          <w:sz w:val="16"/>
          <w:szCs w:val="16"/>
          <w:lang w:val="nb-NO"/>
        </w:rPr>
        <w:t>plysninger og opplysninger seksuell orientering</w:t>
      </w:r>
      <w:r w:rsidR="0003673D" w:rsidRPr="00644AA6">
        <w:rPr>
          <w:sz w:val="16"/>
          <w:szCs w:val="16"/>
          <w:lang w:val="nb-NO"/>
        </w:rPr>
        <w:t>. Se GDPR art. 9.</w:t>
      </w:r>
    </w:p>
  </w:comment>
  <w:comment w:id="23" w:author="Forfattar" w:initials="A">
    <w:p w14:paraId="5DD0074D" w14:textId="77777777" w:rsidR="002E4E8A" w:rsidRPr="00B25F2F" w:rsidRDefault="002E4E8A">
      <w:pPr>
        <w:pStyle w:val="Kommentartekst"/>
        <w:rPr>
          <w:b/>
          <w:bCs/>
          <w:lang w:val="nb-NO"/>
        </w:rPr>
      </w:pPr>
      <w:r>
        <w:rPr>
          <w:rStyle w:val="Kommentarreferanse"/>
        </w:rPr>
        <w:annotationRef/>
      </w:r>
      <w:r w:rsidRPr="00B25F2F">
        <w:rPr>
          <w:b/>
          <w:bCs/>
          <w:lang w:val="nb-NO"/>
        </w:rPr>
        <w:t>Hjelpetekst:</w:t>
      </w:r>
    </w:p>
    <w:p w14:paraId="6334C2F0" w14:textId="00963663" w:rsidR="002E4E8A" w:rsidRPr="00B25F2F" w:rsidRDefault="002E4E8A">
      <w:pPr>
        <w:pStyle w:val="Kommentartekst"/>
        <w:rPr>
          <w:lang w:val="nb-NO"/>
        </w:rPr>
      </w:pPr>
      <w:r w:rsidRPr="003E1C66">
        <w:rPr>
          <w:lang w:val="nb-NO"/>
        </w:rPr>
        <w:t xml:space="preserve">Hjelpetekst: Med svært personlige personopplysninger menes opplysninger </w:t>
      </w:r>
      <w:r w:rsidRPr="003E1C66">
        <w:rPr>
          <w:lang w:val="nb-NO"/>
        </w:rPr>
        <w:t>vedrørende straffedommer og lovovertredelser.</w:t>
      </w:r>
      <w:r w:rsidR="0003673D" w:rsidRPr="003E1C66">
        <w:rPr>
          <w:lang w:val="nb-NO"/>
        </w:rPr>
        <w:t xml:space="preserve"> Se GPDR art. 10.</w:t>
      </w:r>
    </w:p>
  </w:comment>
  <w:comment w:id="24" w:author="Forfattar" w:initials="A">
    <w:p w14:paraId="35153475" w14:textId="77777777" w:rsidR="002E4E8A" w:rsidRPr="00E71A4E" w:rsidRDefault="002E4E8A">
      <w:pPr>
        <w:pStyle w:val="Kommentartekst"/>
        <w:rPr>
          <w:b/>
          <w:bCs/>
          <w:lang w:val="nb-NO"/>
        </w:rPr>
      </w:pPr>
      <w:r>
        <w:rPr>
          <w:rStyle w:val="Kommentarreferanse"/>
        </w:rPr>
        <w:annotationRef/>
      </w:r>
      <w:r w:rsidRPr="00E71A4E">
        <w:rPr>
          <w:b/>
          <w:bCs/>
          <w:lang w:val="nb-NO"/>
        </w:rPr>
        <w:t>Hjelpetekst:</w:t>
      </w:r>
    </w:p>
    <w:p w14:paraId="3AA230F3" w14:textId="6E093795" w:rsidR="002E4E8A" w:rsidRPr="00E71A4E" w:rsidRDefault="002E4E8A">
      <w:pPr>
        <w:pStyle w:val="Kommentartekst"/>
        <w:rPr>
          <w:lang w:val="nb-NO"/>
        </w:rPr>
      </w:pPr>
      <w:r w:rsidRPr="00E71A4E">
        <w:rPr>
          <w:lang w:val="nb-NO"/>
        </w:rPr>
        <w:t>For at en behandling anses som «Stor skala» må man vurdere antall registrerte som berøres (ca. 1000 innbyggere eller ca. 100 medarbeidere), mengden og/ eller spennvidden i personopplysningene som behandles, datab</w:t>
      </w:r>
      <w:r w:rsidRPr="003E1C66">
        <w:rPr>
          <w:lang w:val="nb-NO"/>
        </w:rPr>
        <w:t>ehandlingens varighet, geografiske omfang og regel</w:t>
      </w:r>
      <w:r w:rsidRPr="00E71A4E">
        <w:rPr>
          <w:lang w:val="nb-NO"/>
        </w:rPr>
        <w:t>messighet.</w:t>
      </w:r>
      <w:r>
        <w:rPr>
          <w:rStyle w:val="Kommentarreferanse"/>
        </w:rPr>
        <w:annotationRef/>
      </w:r>
    </w:p>
  </w:comment>
  <w:comment w:id="25" w:author="Forfattar" w:initials="A">
    <w:p w14:paraId="1B6E32C7" w14:textId="51297E68" w:rsidR="002E4E8A" w:rsidRDefault="002E4E8A">
      <w:pPr>
        <w:pStyle w:val="Kommentartekst"/>
        <w:rPr>
          <w:b/>
          <w:bCs/>
          <w:lang w:val="nb-NO"/>
        </w:rPr>
      </w:pPr>
      <w:r>
        <w:rPr>
          <w:rStyle w:val="Kommentarreferanse"/>
        </w:rPr>
        <w:annotationRef/>
      </w:r>
      <w:r w:rsidR="003E1C66">
        <w:rPr>
          <w:b/>
          <w:bCs/>
          <w:lang w:val="nb-NO"/>
        </w:rPr>
        <w:t>Hjelpetekst</w:t>
      </w:r>
      <w:r w:rsidRPr="003034CC">
        <w:rPr>
          <w:b/>
          <w:bCs/>
          <w:lang w:val="nb-NO"/>
        </w:rPr>
        <w:t>:</w:t>
      </w:r>
    </w:p>
    <w:p w14:paraId="480084CF" w14:textId="5380A69C" w:rsidR="002E4E8A" w:rsidRPr="008F54E3" w:rsidRDefault="002E4E8A">
      <w:pPr>
        <w:pStyle w:val="Kommentartekst"/>
        <w:rPr>
          <w:lang w:val="nb-NO"/>
        </w:rPr>
      </w:pPr>
      <w:r>
        <w:rPr>
          <w:lang w:val="nb-NO"/>
        </w:rPr>
        <w:t>Gjelder matching eller sammenstilling fra to eller flere behandlingsaktiviteter med ulike formål og/eller av ulike behandlingsansvarlige på en måte som overstiger den registrertes rimelige forventninger.</w:t>
      </w:r>
    </w:p>
  </w:comment>
  <w:comment w:id="26" w:author="Forfattar" w:initials="A">
    <w:p w14:paraId="197A3D88" w14:textId="616314AD" w:rsidR="002E4E8A" w:rsidRDefault="002E4E8A" w:rsidP="007736B9">
      <w:pPr>
        <w:pStyle w:val="Kommentartekst"/>
        <w:rPr>
          <w:b/>
          <w:bCs/>
          <w:lang w:val="nb-NO"/>
        </w:rPr>
      </w:pPr>
      <w:r>
        <w:rPr>
          <w:rStyle w:val="Kommentarreferanse"/>
        </w:rPr>
        <w:annotationRef/>
      </w:r>
      <w:r w:rsidR="003E1C66">
        <w:rPr>
          <w:b/>
          <w:bCs/>
          <w:lang w:val="nb-NO"/>
        </w:rPr>
        <w:t>Hjelpetekst</w:t>
      </w:r>
      <w:r w:rsidRPr="003034CC">
        <w:rPr>
          <w:b/>
          <w:bCs/>
          <w:lang w:val="nb-NO"/>
        </w:rPr>
        <w:t>:</w:t>
      </w:r>
    </w:p>
    <w:p w14:paraId="3059AF67" w14:textId="64DFB56C" w:rsidR="002E4E8A" w:rsidRPr="007736B9" w:rsidRDefault="002E4E8A">
      <w:pPr>
        <w:pStyle w:val="Kommentartekst"/>
        <w:rPr>
          <w:lang w:val="nb-NO"/>
        </w:rPr>
      </w:pPr>
      <w:r w:rsidRPr="00C7424F">
        <w:rPr>
          <w:lang w:val="nb-NO"/>
        </w:rPr>
        <w:t>Sårbare registrerte kan omfatte barn (de kan anses å ikke være i stand til på en bevisst og gjennomtenkt måte å motsette seg eller gi samtykke til behandling av sine personopplysninger), arbeidstakere, mer sårbare befolkningsgrupper som behøver sosial beskyttelse (psykisk syke personer, asylsøkere, eldre personer, pasienter og så videre), samt i de situasjoner der det foreligger en ubalanse i forholdet mellom den registrerte og den behandlingsansvarlige.</w:t>
      </w:r>
    </w:p>
  </w:comment>
  <w:comment w:id="27" w:author="Forfattar" w:initials="A">
    <w:p w14:paraId="699D9A14" w14:textId="0CB581A7" w:rsidR="002E4E8A" w:rsidRDefault="002E4E8A" w:rsidP="00E82602">
      <w:pPr>
        <w:pStyle w:val="Kommentartekst"/>
        <w:rPr>
          <w:b/>
          <w:bCs/>
          <w:lang w:val="nb-NO"/>
        </w:rPr>
      </w:pPr>
      <w:r>
        <w:rPr>
          <w:rStyle w:val="Kommentarreferanse"/>
        </w:rPr>
        <w:annotationRef/>
      </w:r>
      <w:r>
        <w:rPr>
          <w:rStyle w:val="Kommentarreferanse"/>
        </w:rPr>
        <w:annotationRef/>
      </w:r>
      <w:r w:rsidR="003E1C66">
        <w:rPr>
          <w:b/>
          <w:bCs/>
          <w:lang w:val="nb-NO"/>
        </w:rPr>
        <w:t>Hjelpetekst</w:t>
      </w:r>
      <w:r w:rsidRPr="003034CC">
        <w:rPr>
          <w:b/>
          <w:bCs/>
          <w:lang w:val="nb-NO"/>
        </w:rPr>
        <w:t>:</w:t>
      </w:r>
    </w:p>
    <w:p w14:paraId="760AC6D1" w14:textId="77777777" w:rsidR="002E4E8A" w:rsidRDefault="002E4E8A">
      <w:pPr>
        <w:pStyle w:val="Kommentartekst"/>
        <w:rPr>
          <w:lang w:val="nb-NO"/>
        </w:rPr>
      </w:pPr>
      <w:r>
        <w:rPr>
          <w:lang w:val="nb-NO"/>
        </w:rPr>
        <w:t>Anvendelse av ny teknologi kan medføre nye former for innsamling og bruk av personopplysninger, der de personlige og sosiale konsekvensene ved anvendelser kan være ukjente og medføre høy risiko for den enkeltes rettigheter og friheter. En vurdering av personvernkonsekvenser hjelper den behandlingsansvarlige å forstå og håndtere slike risikoer.</w:t>
      </w:r>
    </w:p>
    <w:p w14:paraId="4AF78B19" w14:textId="67EE3EC1" w:rsidR="002E4E8A" w:rsidRPr="00E82602" w:rsidRDefault="002E4E8A">
      <w:pPr>
        <w:pStyle w:val="Kommentartekst"/>
        <w:rPr>
          <w:lang w:val="nb-NO"/>
        </w:rPr>
      </w:pPr>
      <w:r w:rsidRPr="003E1C66">
        <w:rPr>
          <w:lang w:val="nb-NO"/>
        </w:rPr>
        <w:t>Dette kan for eksempel være innovativ velferdsteknologi.</w:t>
      </w:r>
      <w:r>
        <w:rPr>
          <w:lang w:val="nb-NO"/>
        </w:rPr>
        <w:t xml:space="preserve"> </w:t>
      </w:r>
    </w:p>
  </w:comment>
  <w:comment w:id="28" w:author="Forfattar" w:initials="A">
    <w:p w14:paraId="48D7965D" w14:textId="2EA181B5" w:rsidR="002E4E8A" w:rsidRDefault="002E4E8A" w:rsidP="002267D6">
      <w:pPr>
        <w:pStyle w:val="Kommentartekst"/>
        <w:rPr>
          <w:b/>
          <w:bCs/>
          <w:lang w:val="nb-NO"/>
        </w:rPr>
      </w:pPr>
      <w:r>
        <w:rPr>
          <w:rStyle w:val="Kommentarreferanse"/>
        </w:rPr>
        <w:annotationRef/>
      </w:r>
      <w:r w:rsidR="003E1C66">
        <w:rPr>
          <w:b/>
          <w:bCs/>
          <w:lang w:val="nb-NO"/>
        </w:rPr>
        <w:t xml:space="preserve">Hjelpetekst: </w:t>
      </w:r>
    </w:p>
    <w:p w14:paraId="439CAA6F" w14:textId="1C060461" w:rsidR="002E4E8A" w:rsidRPr="002267D6" w:rsidRDefault="002E4E8A">
      <w:pPr>
        <w:pStyle w:val="Kommentartekst"/>
        <w:rPr>
          <w:lang w:val="nb-NO"/>
        </w:rPr>
      </w:pPr>
      <w:r w:rsidRPr="002267D6">
        <w:rPr>
          <w:lang w:val="nb-NO"/>
        </w:rPr>
        <w:t>Dette omfatter behandlinger som tar sikte på å tillate, endre eller nekte den registrerte tilgang til en tjeneste eller inngå en avtale</w:t>
      </w:r>
      <w:r w:rsidRPr="003E1C66">
        <w:rPr>
          <w:lang w:val="nb-NO"/>
        </w:rPr>
        <w:t>. Eksempler kan være behandlinger som medfører at en innbygger ikke får gjort bruk av en tjeneste vedkommende ellers har krav på.</w:t>
      </w:r>
      <w:r>
        <w:rPr>
          <w:lang w:val="nb-NO"/>
        </w:rPr>
        <w:t xml:space="preserve">  </w:t>
      </w:r>
    </w:p>
  </w:comment>
  <w:comment w:id="29" w:author="Forfattar" w:initials="A">
    <w:p w14:paraId="1DB11B88" w14:textId="04F9C01E" w:rsidR="0003673D" w:rsidRPr="0003673D" w:rsidRDefault="0003673D">
      <w:pPr>
        <w:pStyle w:val="Kommentartekst"/>
        <w:rPr>
          <w:lang w:val="nb-NO"/>
        </w:rPr>
      </w:pPr>
      <w:r>
        <w:rPr>
          <w:rStyle w:val="Kommentarreferanse"/>
        </w:rPr>
        <w:annotationRef/>
      </w:r>
      <w:r w:rsidRPr="003E1C66">
        <w:rPr>
          <w:b/>
          <w:bCs/>
          <w:lang w:val="nb-NO"/>
        </w:rPr>
        <w:t>Hjelpetekst:</w:t>
      </w:r>
      <w:r w:rsidRPr="003E1C66">
        <w:rPr>
          <w:lang w:val="nb-NO"/>
        </w:rPr>
        <w:t xml:space="preserve"> </w:t>
      </w:r>
      <w:r w:rsidR="003E1C66" w:rsidRPr="003E1C66">
        <w:rPr>
          <w:lang w:val="nb-NO"/>
        </w:rPr>
        <w:br/>
      </w:r>
      <w:r w:rsidR="00446EDD" w:rsidRPr="003E1C66">
        <w:rPr>
          <w:lang w:val="nb-NO"/>
        </w:rPr>
        <w:t xml:space="preserve">Med lokasjonsdata menes opplysninger om hvor noe, i dette tilfelle mennesker, befinner </w:t>
      </w:r>
      <w:r w:rsidR="005F34ED" w:rsidRPr="003E1C66">
        <w:rPr>
          <w:lang w:val="nb-NO"/>
        </w:rPr>
        <w:t xml:space="preserve">på et dynamisk nivå. Det vil si typisk ved bruks av GPS. </w:t>
      </w:r>
      <w:r w:rsidR="003B781B" w:rsidRPr="003E1C66">
        <w:rPr>
          <w:lang w:val="nb-NO"/>
        </w:rPr>
        <w:t xml:space="preserve">Dette kan enten være </w:t>
      </w:r>
      <w:r w:rsidR="00966A48" w:rsidRPr="003E1C66">
        <w:rPr>
          <w:lang w:val="nb-NO"/>
        </w:rPr>
        <w:t>i reell tid, eller lagrede data om hvor mennesker har befunnet seg.</w:t>
      </w:r>
      <w:r w:rsidR="00966A48">
        <w:rPr>
          <w:lang w:val="nb-NO"/>
        </w:rPr>
        <w:t xml:space="preserve"> </w:t>
      </w:r>
    </w:p>
  </w:comment>
  <w:comment w:id="30" w:author="Forfattar" w:initials="A">
    <w:p w14:paraId="00DE3A80" w14:textId="6B403A4B" w:rsidR="002E4E8A" w:rsidRDefault="003E1C66" w:rsidP="00654874">
      <w:pPr>
        <w:pStyle w:val="Kommentartekst"/>
        <w:rPr>
          <w:b/>
          <w:bCs/>
          <w:lang w:val="nb-NO"/>
        </w:rPr>
      </w:pPr>
      <w:r>
        <w:rPr>
          <w:b/>
          <w:bCs/>
          <w:lang w:val="nb-NO"/>
        </w:rPr>
        <w:t>Hjelpe</w:t>
      </w:r>
      <w:r w:rsidR="002E4CA8">
        <w:rPr>
          <w:b/>
          <w:bCs/>
          <w:lang w:val="nb-NO"/>
        </w:rPr>
        <w:t>tekst</w:t>
      </w:r>
      <w:r w:rsidR="002E4E8A">
        <w:rPr>
          <w:rStyle w:val="Kommentarreferanse"/>
        </w:rPr>
        <w:annotationRef/>
      </w:r>
      <w:r w:rsidR="002E4E8A" w:rsidRPr="003034CC">
        <w:rPr>
          <w:b/>
          <w:bCs/>
          <w:lang w:val="nb-NO"/>
        </w:rPr>
        <w:t>:</w:t>
      </w:r>
    </w:p>
    <w:p w14:paraId="7AB9E82A" w14:textId="0214C210" w:rsidR="002E4E8A" w:rsidRPr="008E1F48" w:rsidRDefault="002E4E8A" w:rsidP="00654874">
      <w:pPr>
        <w:pStyle w:val="Kommentartekst"/>
        <w:rPr>
          <w:lang w:val="nb-NO"/>
        </w:rPr>
      </w:pPr>
      <w:r>
        <w:rPr>
          <w:lang w:val="nb-NO"/>
        </w:rPr>
        <w:t>Det rettslige grunnlaget må være tilstrekkelig klart og tydelig for at d</w:t>
      </w:r>
      <w:r w:rsidRPr="002E4CA8">
        <w:rPr>
          <w:lang w:val="nb-NO"/>
        </w:rPr>
        <w:t>et alene kan utgjøre et behandlingsgrunnlag. Dette vil sjeldent være tilfelle i norsk lovgivning.</w:t>
      </w:r>
      <w:r>
        <w:rPr>
          <w:lang w:val="nb-NO"/>
        </w:rPr>
        <w:t xml:space="preserve"> </w:t>
      </w:r>
    </w:p>
  </w:comment>
  <w:comment w:id="31" w:author="Forfattar" w:initials="A">
    <w:p w14:paraId="7BF373D9" w14:textId="6486F536" w:rsidR="002E4E8A" w:rsidRDefault="002E4E8A" w:rsidP="00055468">
      <w:pPr>
        <w:pStyle w:val="Kommentartekst"/>
        <w:rPr>
          <w:b/>
          <w:bCs/>
          <w:lang w:val="nb-NO"/>
        </w:rPr>
      </w:pPr>
      <w:r>
        <w:rPr>
          <w:rStyle w:val="Kommentarreferanse"/>
        </w:rPr>
        <w:annotationRef/>
      </w:r>
      <w:r w:rsidR="002E4CA8">
        <w:rPr>
          <w:b/>
          <w:bCs/>
          <w:lang w:val="nb-NO"/>
        </w:rPr>
        <w:t>Hjelpetekst</w:t>
      </w:r>
      <w:r w:rsidRPr="003034CC">
        <w:rPr>
          <w:b/>
          <w:bCs/>
          <w:lang w:val="nb-NO"/>
        </w:rPr>
        <w:t>:</w:t>
      </w:r>
    </w:p>
    <w:p w14:paraId="667B6C84" w14:textId="2F0B5A9C" w:rsidR="002E4E8A" w:rsidRPr="00055468" w:rsidRDefault="002E4E8A" w:rsidP="00055468">
      <w:pPr>
        <w:pStyle w:val="Kommentartekst"/>
        <w:rPr>
          <w:lang w:val="nb-NO"/>
        </w:rPr>
      </w:pPr>
      <w:r>
        <w:rPr>
          <w:lang w:val="nb-NO"/>
        </w:rPr>
        <w:t>Dersom det er gjennomført en personvernkonsekvensvurdering av lovgivningen, så vil dette vanligvis være en del av lovens forarbeider.</w:t>
      </w:r>
    </w:p>
  </w:comment>
  <w:comment w:id="35" w:author="Forfattar" w:initials="A">
    <w:p w14:paraId="08BD0CE5" w14:textId="77777777" w:rsidR="008D13A1" w:rsidRDefault="008D13A1">
      <w:pPr>
        <w:pStyle w:val="Kommentartekst"/>
      </w:pPr>
      <w:r>
        <w:rPr>
          <w:b/>
          <w:bCs/>
        </w:rPr>
        <w:t xml:space="preserve">Hjelpetekst: </w:t>
      </w:r>
    </w:p>
    <w:p w14:paraId="57A4538E" w14:textId="77777777" w:rsidR="008D13A1" w:rsidRDefault="008D13A1" w:rsidP="000A48D1">
      <w:pPr>
        <w:pStyle w:val="Kommentartekst"/>
      </w:pPr>
      <w:r>
        <w:t xml:space="preserve">Hva vil kommunen oppnå med å behandle de nevnte personopplysninger? </w:t>
      </w:r>
    </w:p>
  </w:comment>
  <w:comment w:id="37" w:author="Forfattar" w:initials="A">
    <w:p w14:paraId="04A31F2C" w14:textId="12797C99" w:rsidR="002E4E8A" w:rsidRPr="0063519A" w:rsidRDefault="002E4E8A" w:rsidP="008D13A1">
      <w:pPr>
        <w:pStyle w:val="Kommentartekst"/>
      </w:pPr>
      <w:r w:rsidRPr="00120118">
        <w:rPr>
          <w:rStyle w:val="Kommentarreferanse"/>
          <w:highlight w:val="cyan"/>
        </w:rPr>
        <w:annotationRef/>
      </w:r>
      <w:r w:rsidRPr="00FE0281">
        <w:rPr>
          <w:b/>
          <w:bCs/>
        </w:rPr>
        <w:t>Hjelpetekst:</w:t>
      </w:r>
      <w:r w:rsidRPr="00FE0281">
        <w:t xml:space="preserve"> </w:t>
      </w:r>
      <w:r w:rsidR="00FE0281" w:rsidRPr="00FE0281">
        <w:br/>
      </w:r>
      <w:r w:rsidR="008643F4" w:rsidRPr="00FE0281">
        <w:t xml:space="preserve">Innebygd personvern </w:t>
      </w:r>
      <w:r w:rsidR="00941373" w:rsidRPr="00FE0281">
        <w:t>er et prinsipp om at tekniske s</w:t>
      </w:r>
      <w:r w:rsidR="006969E8" w:rsidRPr="00FE0281">
        <w:t xml:space="preserve">ystemer og løsninger blir og er utviklet slik av personvernet blir ivaretatt. </w:t>
      </w:r>
      <w:r w:rsidR="005D3A49" w:rsidRPr="00FE0281">
        <w:t xml:space="preserve">Systemer som blir brukt i kommunen skal ivareta personvernregelverket. Videre skal personvern være standardinnstillingen i systemet, dvs. at </w:t>
      </w:r>
      <w:r w:rsidR="00C13482" w:rsidRPr="00FE0281">
        <w:t xml:space="preserve">løsningen som utgangspunkt skal være personvernvennlig. Et eksempel på dette er at løsningen som standardinnstilling skal ha tilgangskontroll. </w:t>
      </w:r>
      <w:r w:rsidR="008643F4" w:rsidRPr="00FE0281">
        <w:t xml:space="preserve"> </w:t>
      </w:r>
      <w:r w:rsidR="008643F4" w:rsidRPr="00FE0281">
        <w:br/>
      </w:r>
      <w:r w:rsidR="008643F4" w:rsidRPr="00FE0281">
        <w:br/>
      </w:r>
      <w:r w:rsidRPr="00FE0281">
        <w:t>Les mer om krav til innebygd personvern her: https://www.datatilsynet.no/rettigheter-og-plikter/virksomhetenes-plikter/innebygd-personvern/</w:t>
      </w:r>
    </w:p>
  </w:comment>
  <w:comment w:id="38" w:author="Forfattar" w:initials="A">
    <w:p w14:paraId="500368D9" w14:textId="77777777" w:rsidR="00CC700D" w:rsidRPr="00946CB0" w:rsidRDefault="008643F4">
      <w:pPr>
        <w:pStyle w:val="Kommentartekst"/>
        <w:rPr>
          <w:lang w:val="nb-NO"/>
        </w:rPr>
      </w:pPr>
      <w:r>
        <w:rPr>
          <w:rStyle w:val="Kommentarreferanse"/>
        </w:rPr>
        <w:annotationRef/>
      </w:r>
      <w:r w:rsidRPr="00946CB0">
        <w:rPr>
          <w:b/>
          <w:bCs/>
          <w:lang w:val="nb-NO"/>
        </w:rPr>
        <w:t xml:space="preserve">Hjelpetekst: </w:t>
      </w:r>
      <w:r w:rsidRPr="00946CB0">
        <w:rPr>
          <w:lang w:val="nb-NO"/>
        </w:rPr>
        <w:br/>
      </w:r>
      <w:r w:rsidR="00887EAA" w:rsidRPr="00946CB0">
        <w:rPr>
          <w:lang w:val="nb-NO"/>
        </w:rPr>
        <w:t>En a</w:t>
      </w:r>
      <w:r w:rsidR="00200407" w:rsidRPr="00946CB0">
        <w:rPr>
          <w:lang w:val="nb-NO"/>
        </w:rPr>
        <w:t xml:space="preserve">tferdsnorm/bransjenorm er </w:t>
      </w:r>
      <w:r w:rsidR="00CC700D" w:rsidRPr="00946CB0">
        <w:rPr>
          <w:lang w:val="nb-NO"/>
        </w:rPr>
        <w:t xml:space="preserve">et regelsett for en spesifikk bransje. Normen skal gi konkrete regler og retningslinjer om hvordan virksomheter i denne bransjen skal innrette seg for å etterleve kravene i personvernforordningen. </w:t>
      </w:r>
    </w:p>
    <w:p w14:paraId="24EAC795" w14:textId="77777777" w:rsidR="00CC700D" w:rsidRPr="00946CB0" w:rsidRDefault="00CC700D">
      <w:pPr>
        <w:pStyle w:val="Kommentartekst"/>
        <w:rPr>
          <w:lang w:val="nb-NO"/>
        </w:rPr>
      </w:pPr>
    </w:p>
    <w:p w14:paraId="110C046A" w14:textId="2DDA25D9" w:rsidR="008643F4" w:rsidRPr="008643F4" w:rsidRDefault="008643F4">
      <w:pPr>
        <w:pStyle w:val="Kommentartekst"/>
        <w:rPr>
          <w:lang w:val="nb-NO"/>
        </w:rPr>
      </w:pPr>
      <w:r w:rsidRPr="00946CB0">
        <w:rPr>
          <w:lang w:val="nb-NO"/>
        </w:rPr>
        <w:t>Det</w:t>
      </w:r>
      <w:r w:rsidR="00544EC8" w:rsidRPr="00946CB0">
        <w:rPr>
          <w:lang w:val="nb-NO"/>
        </w:rPr>
        <w:t xml:space="preserve"> eksisterer ikke </w:t>
      </w:r>
      <w:r w:rsidRPr="00946CB0">
        <w:rPr>
          <w:lang w:val="nb-NO"/>
        </w:rPr>
        <w:t>mange a</w:t>
      </w:r>
      <w:r w:rsidR="00544EC8" w:rsidRPr="00946CB0">
        <w:rPr>
          <w:lang w:val="nb-NO"/>
        </w:rPr>
        <w:t xml:space="preserve">tferds- og bransjenormer. </w:t>
      </w:r>
      <w:r w:rsidR="00887EAA" w:rsidRPr="00946CB0">
        <w:rPr>
          <w:lang w:val="nb-NO"/>
        </w:rPr>
        <w:t xml:space="preserve">Et eksempel </w:t>
      </w:r>
      <w:r w:rsidR="00544EC8" w:rsidRPr="00946CB0">
        <w:rPr>
          <w:lang w:val="nb-NO"/>
        </w:rPr>
        <w:t xml:space="preserve">på eksisterende bransjenormer er: </w:t>
      </w:r>
      <w:r w:rsidR="00544EC8" w:rsidRPr="00946CB0">
        <w:rPr>
          <w:lang w:val="nb-NO"/>
        </w:rPr>
        <w:br/>
        <w:t xml:space="preserve">Norm </w:t>
      </w:r>
      <w:r w:rsidR="00EF73C4" w:rsidRPr="00946CB0">
        <w:rPr>
          <w:lang w:val="nb-NO"/>
        </w:rPr>
        <w:t>for informasjonssikkerhet og personvern i helse og omsorgstjenesten (Normen)</w:t>
      </w:r>
    </w:p>
  </w:comment>
  <w:comment w:id="41" w:author="Forfattar" w:initials="A">
    <w:p w14:paraId="3A19CA6B" w14:textId="5579F676" w:rsidR="002E4E8A" w:rsidRPr="00C271BA" w:rsidRDefault="002E4E8A">
      <w:pPr>
        <w:pStyle w:val="Kommentartekst"/>
        <w:rPr>
          <w:b/>
          <w:bCs/>
          <w:lang w:val="nb-NO"/>
        </w:rPr>
      </w:pPr>
      <w:r w:rsidRPr="00C271BA">
        <w:rPr>
          <w:rStyle w:val="Kommentarreferanse"/>
          <w:b/>
          <w:bCs/>
        </w:rPr>
        <w:annotationRef/>
      </w:r>
      <w:r w:rsidR="00D57541">
        <w:rPr>
          <w:b/>
          <w:bCs/>
          <w:lang w:val="nb-NO"/>
        </w:rPr>
        <w:t xml:space="preserve">Hjelpetekst: </w:t>
      </w:r>
    </w:p>
    <w:p w14:paraId="43C5833C" w14:textId="77777777" w:rsidR="002E4E8A" w:rsidRPr="00D57541" w:rsidRDefault="002E4E8A">
      <w:pPr>
        <w:pStyle w:val="Kommentartekst"/>
        <w:rPr>
          <w:lang w:val="nb-NO"/>
        </w:rPr>
      </w:pPr>
      <w:r w:rsidRPr="007848FB">
        <w:rPr>
          <w:lang w:val="nb-NO"/>
        </w:rPr>
        <w:t>Et samtykke er ikke g</w:t>
      </w:r>
      <w:r>
        <w:rPr>
          <w:lang w:val="nb-NO"/>
        </w:rPr>
        <w:t xml:space="preserve">yldig dersom det foreligger press for å samtykke eller dersom det oppstår negative konsekvenser dersom man ikke samtykker. Den </w:t>
      </w:r>
      <w:r w:rsidRPr="00D57541">
        <w:rPr>
          <w:lang w:val="nb-NO"/>
        </w:rPr>
        <w:t xml:space="preserve">enkelte må være i stand til å foreta et fritt valg. </w:t>
      </w:r>
    </w:p>
    <w:p w14:paraId="5CAA83CD" w14:textId="39949D7A" w:rsidR="002E4E8A" w:rsidRPr="00E90964" w:rsidRDefault="002E4E8A">
      <w:pPr>
        <w:pStyle w:val="Kommentartekst"/>
        <w:rPr>
          <w:lang w:val="nb-NO"/>
        </w:rPr>
      </w:pPr>
      <w:r w:rsidRPr="00D57541">
        <w:rPr>
          <w:lang w:val="nb-NO"/>
        </w:rPr>
        <w:br/>
        <w:t xml:space="preserve">I vurderingen av om et samtykke er frivillig, må man også se på styrkeforholdet mellom virksomheten og den enkelte. For eksempel vil normalt ikke offentlige myndigheter eller arbeidsgivere kunne bruke samtykke som </w:t>
      </w:r>
      <w:r w:rsidRPr="00D57541">
        <w:rPr>
          <w:rStyle w:val="hilite"/>
          <w:lang w:val="nb-NO"/>
        </w:rPr>
        <w:t>behandlingsgrunnlag</w:t>
      </w:r>
      <w:r w:rsidRPr="00D57541">
        <w:rPr>
          <w:lang w:val="nb-NO"/>
        </w:rPr>
        <w:t xml:space="preserve"> siden den enkelte er i et avhengighetsforhold til virksomheten.</w:t>
      </w:r>
    </w:p>
  </w:comment>
  <w:comment w:id="42" w:author="Forfattar" w:initials="A">
    <w:p w14:paraId="437A6B8F" w14:textId="27BFD594" w:rsidR="002E4E8A" w:rsidRPr="00C271BA" w:rsidRDefault="002E4E8A" w:rsidP="00C271BA">
      <w:pPr>
        <w:pStyle w:val="Kommentartekst"/>
        <w:rPr>
          <w:b/>
          <w:bCs/>
          <w:lang w:val="nb-NO"/>
        </w:rPr>
      </w:pPr>
      <w:r>
        <w:rPr>
          <w:rStyle w:val="Kommentarreferanse"/>
        </w:rPr>
        <w:annotationRef/>
      </w:r>
      <w:r w:rsidRPr="00C271BA">
        <w:rPr>
          <w:rStyle w:val="Kommentarreferanse"/>
          <w:b/>
          <w:bCs/>
        </w:rPr>
        <w:annotationRef/>
      </w:r>
      <w:r w:rsidR="00D57541">
        <w:rPr>
          <w:b/>
          <w:bCs/>
          <w:lang w:val="nb-NO"/>
        </w:rPr>
        <w:t>Hjelpetekst:</w:t>
      </w:r>
    </w:p>
    <w:p w14:paraId="78BD8AAE" w14:textId="29E468C6" w:rsidR="002E4E8A" w:rsidRPr="00C271BA" w:rsidRDefault="002E4E8A">
      <w:pPr>
        <w:pStyle w:val="Kommentartekst"/>
        <w:rPr>
          <w:lang w:val="nb-NO"/>
        </w:rPr>
      </w:pPr>
      <w:r>
        <w:rPr>
          <w:lang w:val="nb-NO"/>
        </w:rPr>
        <w:t>Det må være klart hva den enkelte samtykker til. Det vil si at man må samtykke til et klart og presist formulert formål.</w:t>
      </w:r>
    </w:p>
  </w:comment>
  <w:comment w:id="43" w:author="Forfattar" w:initials="A">
    <w:p w14:paraId="13094AC6" w14:textId="3190B783" w:rsidR="002E4E8A" w:rsidRPr="00C271BA" w:rsidRDefault="002E4E8A" w:rsidP="00BF5BA3">
      <w:pPr>
        <w:pStyle w:val="Kommentartekst"/>
        <w:rPr>
          <w:b/>
          <w:bCs/>
          <w:lang w:val="nb-NO"/>
        </w:rPr>
      </w:pPr>
      <w:r>
        <w:rPr>
          <w:rStyle w:val="Kommentarreferanse"/>
        </w:rPr>
        <w:annotationRef/>
      </w:r>
      <w:r w:rsidRPr="00C271BA">
        <w:rPr>
          <w:rStyle w:val="Kommentarreferanse"/>
          <w:b/>
          <w:bCs/>
        </w:rPr>
        <w:annotationRef/>
      </w:r>
      <w:r w:rsidR="00D57541">
        <w:rPr>
          <w:b/>
          <w:bCs/>
          <w:lang w:val="nb-NO"/>
        </w:rPr>
        <w:t>Hjelpetekst</w:t>
      </w:r>
      <w:r w:rsidRPr="00C271BA">
        <w:rPr>
          <w:b/>
          <w:bCs/>
          <w:lang w:val="nb-NO"/>
        </w:rPr>
        <w:t>:</w:t>
      </w:r>
    </w:p>
    <w:p w14:paraId="436E72DA" w14:textId="77777777" w:rsidR="002E4E8A" w:rsidRDefault="002E4E8A">
      <w:pPr>
        <w:pStyle w:val="Kommentartekst"/>
        <w:rPr>
          <w:lang w:val="nb-NO"/>
        </w:rPr>
      </w:pPr>
      <w:r>
        <w:rPr>
          <w:lang w:val="nb-NO"/>
        </w:rPr>
        <w:t>Et samtykke er bare gyldig dersom man vet hva man samtykker til. Samtykkeforespørselen må i det minste inneholde:</w:t>
      </w:r>
    </w:p>
    <w:p w14:paraId="46E6B741" w14:textId="77777777" w:rsidR="002E4E8A" w:rsidRDefault="002E4E8A" w:rsidP="00732B8B">
      <w:pPr>
        <w:pStyle w:val="Kommentartekst"/>
        <w:numPr>
          <w:ilvl w:val="0"/>
          <w:numId w:val="28"/>
        </w:numPr>
        <w:rPr>
          <w:lang w:val="nb-NO"/>
        </w:rPr>
      </w:pPr>
      <w:r>
        <w:rPr>
          <w:lang w:val="nb-NO"/>
        </w:rPr>
        <w:t xml:space="preserve"> Hvem den behandlingsansvarlige er</w:t>
      </w:r>
    </w:p>
    <w:p w14:paraId="04F535B4" w14:textId="77777777" w:rsidR="002E4E8A" w:rsidRDefault="002E4E8A" w:rsidP="00732B8B">
      <w:pPr>
        <w:pStyle w:val="Kommentartekst"/>
        <w:numPr>
          <w:ilvl w:val="0"/>
          <w:numId w:val="28"/>
        </w:numPr>
        <w:rPr>
          <w:lang w:val="nb-NO"/>
        </w:rPr>
      </w:pPr>
      <w:r>
        <w:rPr>
          <w:lang w:val="nb-NO"/>
        </w:rPr>
        <w:t xml:space="preserve"> Formålet for hver av behandlingene som virksomheten ber om samtykke til</w:t>
      </w:r>
    </w:p>
    <w:p w14:paraId="58A92D01" w14:textId="77777777" w:rsidR="002E4E8A" w:rsidRDefault="002E4E8A" w:rsidP="00732B8B">
      <w:pPr>
        <w:pStyle w:val="Kommentartekst"/>
        <w:numPr>
          <w:ilvl w:val="0"/>
          <w:numId w:val="28"/>
        </w:numPr>
        <w:rPr>
          <w:lang w:val="nb-NO"/>
        </w:rPr>
      </w:pPr>
      <w:r>
        <w:rPr>
          <w:lang w:val="nb-NO"/>
        </w:rPr>
        <w:t xml:space="preserve"> Hva slags personopplysninger som vil samles inn</w:t>
      </w:r>
    </w:p>
    <w:p w14:paraId="1DA144CE" w14:textId="77777777" w:rsidR="002E4E8A" w:rsidRDefault="002E4E8A" w:rsidP="00732B8B">
      <w:pPr>
        <w:pStyle w:val="Kommentartekst"/>
        <w:numPr>
          <w:ilvl w:val="0"/>
          <w:numId w:val="28"/>
        </w:numPr>
        <w:rPr>
          <w:lang w:val="nb-NO"/>
        </w:rPr>
      </w:pPr>
      <w:r>
        <w:rPr>
          <w:lang w:val="nb-NO"/>
        </w:rPr>
        <w:t xml:space="preserve"> Informasjon om retten til å trekke tilbake samtykke</w:t>
      </w:r>
    </w:p>
    <w:p w14:paraId="62C991A9" w14:textId="77777777" w:rsidR="002E4E8A" w:rsidRDefault="002E4E8A" w:rsidP="00732B8B">
      <w:pPr>
        <w:pStyle w:val="Kommentartekst"/>
        <w:numPr>
          <w:ilvl w:val="0"/>
          <w:numId w:val="28"/>
        </w:numPr>
        <w:rPr>
          <w:lang w:val="nb-NO"/>
        </w:rPr>
      </w:pPr>
      <w:r>
        <w:rPr>
          <w:lang w:val="nb-NO"/>
        </w:rPr>
        <w:t xml:space="preserve"> Informasjon om eventuelle automatiserte individuelle avgjørelser dersom det er relevant</w:t>
      </w:r>
    </w:p>
    <w:p w14:paraId="3A942AEE" w14:textId="634D3996" w:rsidR="002E4E8A" w:rsidRPr="00BF5BA3" w:rsidRDefault="002E4E8A" w:rsidP="00732B8B">
      <w:pPr>
        <w:pStyle w:val="Kommentartekst"/>
        <w:numPr>
          <w:ilvl w:val="0"/>
          <w:numId w:val="28"/>
        </w:numPr>
        <w:rPr>
          <w:lang w:val="nb-NO"/>
        </w:rPr>
      </w:pPr>
      <w:r>
        <w:rPr>
          <w:lang w:val="nb-NO"/>
        </w:rPr>
        <w:t xml:space="preserve"> Informasjon om risiko og tiltak ved eventuell overføring av personopplysninger utenfor EU/EØS-området</w:t>
      </w:r>
    </w:p>
  </w:comment>
  <w:comment w:id="44" w:author="Forfattar" w:initials="A">
    <w:p w14:paraId="1BBBCA7C" w14:textId="676B85D6" w:rsidR="002E4E8A" w:rsidRPr="00D57541" w:rsidRDefault="002E4E8A" w:rsidP="00354DE9">
      <w:pPr>
        <w:pStyle w:val="Kommentartekst"/>
        <w:rPr>
          <w:b/>
          <w:bCs/>
          <w:lang w:val="nb-NO"/>
        </w:rPr>
      </w:pPr>
      <w:r w:rsidRPr="00D57541">
        <w:rPr>
          <w:rStyle w:val="Kommentarreferanse"/>
          <w:lang w:val="nb-NO"/>
        </w:rPr>
        <w:annotationRef/>
      </w:r>
      <w:r w:rsidRPr="00D57541">
        <w:rPr>
          <w:rStyle w:val="Kommentarreferanse"/>
          <w:b/>
          <w:bCs/>
          <w:lang w:val="nb-NO"/>
        </w:rPr>
        <w:annotationRef/>
      </w:r>
      <w:r w:rsidRPr="00D57541">
        <w:rPr>
          <w:rStyle w:val="Kommentarreferanse"/>
          <w:lang w:val="nb-NO"/>
        </w:rPr>
        <w:annotationRef/>
      </w:r>
      <w:r w:rsidR="00D57541" w:rsidRPr="00D57541">
        <w:rPr>
          <w:rStyle w:val="Kommentarreferanse"/>
          <w:b/>
          <w:bCs/>
          <w:lang w:val="nb-NO"/>
        </w:rPr>
        <w:t>Hjelpetekst</w:t>
      </w:r>
      <w:r w:rsidRPr="00D57541">
        <w:rPr>
          <w:b/>
          <w:bCs/>
          <w:lang w:val="nb-NO"/>
        </w:rPr>
        <w:t>:</w:t>
      </w:r>
    </w:p>
    <w:p w14:paraId="24A71C11" w14:textId="68B11B8E" w:rsidR="002E4E8A" w:rsidRPr="00647B08" w:rsidRDefault="002E4E8A" w:rsidP="00412240">
      <w:pPr>
        <w:pStyle w:val="Kommentartekst"/>
        <w:rPr>
          <w:lang w:val="nb-NO"/>
        </w:rPr>
      </w:pPr>
      <w:r>
        <w:rPr>
          <w:lang w:val="nb-NO"/>
        </w:rPr>
        <w:t>Det kan ikke foreligge tvil om den enkelte gjennom en handling har ment å samtykke eller gjøre noe annet.</w:t>
      </w:r>
    </w:p>
  </w:comment>
  <w:comment w:id="45" w:author="Forfattar" w:initials="A">
    <w:p w14:paraId="2DA73A63" w14:textId="341EA985" w:rsidR="002E4E8A" w:rsidRPr="00C271BA" w:rsidRDefault="002E4E8A" w:rsidP="00412240">
      <w:pPr>
        <w:pStyle w:val="Kommentartekst"/>
        <w:rPr>
          <w:b/>
          <w:bCs/>
          <w:lang w:val="nb-NO"/>
        </w:rPr>
      </w:pPr>
      <w:r>
        <w:rPr>
          <w:rStyle w:val="Kommentarreferanse"/>
        </w:rPr>
        <w:annotationRef/>
      </w:r>
      <w:r w:rsidR="00D57541">
        <w:rPr>
          <w:b/>
          <w:bCs/>
          <w:lang w:val="nb-NO"/>
        </w:rPr>
        <w:t>Hjelpetekst</w:t>
      </w:r>
      <w:r w:rsidRPr="00C271BA">
        <w:rPr>
          <w:b/>
          <w:bCs/>
          <w:lang w:val="nb-NO"/>
        </w:rPr>
        <w:t>:</w:t>
      </w:r>
    </w:p>
    <w:p w14:paraId="5BD46D01" w14:textId="0377A257" w:rsidR="002E4E8A" w:rsidRPr="00412240" w:rsidRDefault="002E4E8A" w:rsidP="00412240">
      <w:pPr>
        <w:pStyle w:val="Kommentartekst"/>
        <w:rPr>
          <w:lang w:val="nb-NO"/>
        </w:rPr>
      </w:pPr>
      <w:r>
        <w:rPr>
          <w:lang w:val="nb-NO"/>
        </w:rPr>
        <w:t>For å samtykke må den enkelte foreta en handling, for eksempel ved å klikke på en knapp, hake av i en boks eller skrive under på et skjema. Passivitet, stillhet eller på forhånd avhakede bokser kan aldri utgjøre et gyldig samtykke.</w:t>
      </w:r>
    </w:p>
  </w:comment>
  <w:comment w:id="46" w:author="Forfattar" w:initials="A">
    <w:p w14:paraId="04530CE7" w14:textId="09D92D7C" w:rsidR="002E4E8A" w:rsidRPr="00C271BA" w:rsidRDefault="002E4E8A" w:rsidP="00412240">
      <w:pPr>
        <w:pStyle w:val="Kommentartekst"/>
        <w:rPr>
          <w:b/>
          <w:bCs/>
          <w:lang w:val="nb-NO"/>
        </w:rPr>
      </w:pPr>
      <w:r>
        <w:rPr>
          <w:rStyle w:val="Kommentarreferanse"/>
        </w:rPr>
        <w:annotationRef/>
      </w:r>
      <w:r w:rsidR="00D57541">
        <w:rPr>
          <w:b/>
          <w:bCs/>
          <w:lang w:val="nb-NO"/>
        </w:rPr>
        <w:t>Hjelpetekst</w:t>
      </w:r>
      <w:r w:rsidRPr="00C271BA">
        <w:rPr>
          <w:b/>
          <w:bCs/>
          <w:lang w:val="nb-NO"/>
        </w:rPr>
        <w:t>:</w:t>
      </w:r>
    </w:p>
    <w:p w14:paraId="1F9B83D4" w14:textId="7A92A9CD" w:rsidR="002E4E8A" w:rsidRPr="00412240" w:rsidRDefault="002E4E8A" w:rsidP="00412240">
      <w:pPr>
        <w:pStyle w:val="Kommentartekst"/>
        <w:rPr>
          <w:lang w:val="nb-NO"/>
        </w:rPr>
      </w:pPr>
      <w:r>
        <w:rPr>
          <w:lang w:val="nb-NO"/>
        </w:rPr>
        <w:t>Et samtykke er bare gyldig hvis det kan dokumenteres.</w:t>
      </w:r>
    </w:p>
  </w:comment>
  <w:comment w:id="47" w:author="Forfattar" w:initials="A">
    <w:p w14:paraId="125581D2" w14:textId="47DD6AF0" w:rsidR="002E4E8A" w:rsidRPr="00C271BA" w:rsidRDefault="002E4E8A" w:rsidP="00354DE9">
      <w:pPr>
        <w:pStyle w:val="Kommentartekst"/>
        <w:rPr>
          <w:b/>
          <w:bCs/>
          <w:lang w:val="nb-NO"/>
        </w:rPr>
      </w:pPr>
      <w:r>
        <w:rPr>
          <w:rStyle w:val="Kommentarreferanse"/>
        </w:rPr>
        <w:annotationRef/>
      </w:r>
      <w:r>
        <w:rPr>
          <w:rStyle w:val="Kommentarreferanse"/>
        </w:rPr>
        <w:annotationRef/>
      </w:r>
      <w:r w:rsidR="00D57541">
        <w:rPr>
          <w:b/>
          <w:bCs/>
          <w:lang w:val="nb-NO"/>
        </w:rPr>
        <w:t>Hjelpetekst</w:t>
      </w:r>
      <w:r w:rsidRPr="00C271BA">
        <w:rPr>
          <w:b/>
          <w:bCs/>
          <w:lang w:val="nb-NO"/>
        </w:rPr>
        <w:t>:</w:t>
      </w:r>
    </w:p>
    <w:p w14:paraId="6D7AFA17" w14:textId="4E4BB0CD" w:rsidR="002E4E8A" w:rsidRPr="00354DE9" w:rsidRDefault="002E4E8A">
      <w:pPr>
        <w:pStyle w:val="Kommentartekst"/>
        <w:rPr>
          <w:lang w:val="nb-NO"/>
        </w:rPr>
      </w:pPr>
      <w:r>
        <w:rPr>
          <w:lang w:val="nb-NO"/>
        </w:rPr>
        <w:t>Et samtykke må kunne trekkes tilbake uten negative konsekvenser, og det kan ikke være vanskeligere å trekke tilbake samtykke enn det var å gi det.</w:t>
      </w:r>
    </w:p>
  </w:comment>
  <w:comment w:id="49" w:author="Forfattar" w:initials="A">
    <w:p w14:paraId="461D9D62" w14:textId="15883237" w:rsidR="002E4E8A" w:rsidRPr="00105EBD" w:rsidRDefault="002E4E8A">
      <w:pPr>
        <w:pStyle w:val="Kommentartekst"/>
        <w:rPr>
          <w:lang w:val="nb-NO"/>
        </w:rPr>
      </w:pPr>
      <w:r>
        <w:rPr>
          <w:rStyle w:val="Kommentarreferanse"/>
        </w:rPr>
        <w:annotationRef/>
      </w:r>
      <w:r w:rsidRPr="00D57541">
        <w:rPr>
          <w:b/>
          <w:bCs/>
          <w:lang w:val="nb-NO"/>
        </w:rPr>
        <w:t>Hjelpetekst:</w:t>
      </w:r>
      <w:r w:rsidRPr="00D57541">
        <w:rPr>
          <w:lang w:val="nb-NO"/>
        </w:rPr>
        <w:t xml:space="preserve"> </w:t>
      </w:r>
      <w:r w:rsidR="00D57541" w:rsidRPr="00D57541">
        <w:rPr>
          <w:lang w:val="nb-NO"/>
        </w:rPr>
        <w:br/>
      </w:r>
      <w:r w:rsidRPr="00D57541">
        <w:rPr>
          <w:lang w:val="nb-NO"/>
        </w:rPr>
        <w:t>Dette er kun relevant dersom det er planlagt eller nødvendig å behandle personopplysningene for et annet formål enn det opplysningene opprinnelig skal samles inn for. Personopplysninger kan ikke gjenbruke til formål som er uforenelig med det opprinnelige. Dersom opplysningene skal brukes videre for et annet formål, må det foretas en forenelighetsvurdering.</w:t>
      </w:r>
      <w:r>
        <w:rPr>
          <w:lang w:val="nb-NO"/>
        </w:rPr>
        <w:t xml:space="preserve"> </w:t>
      </w:r>
    </w:p>
  </w:comment>
  <w:comment w:id="51" w:author="Forfattar" w:initials="A">
    <w:p w14:paraId="2903D5D8" w14:textId="2D6148FF" w:rsidR="007D658B" w:rsidRPr="00354922" w:rsidRDefault="007D658B">
      <w:pPr>
        <w:pStyle w:val="Kommentartekst"/>
        <w:rPr>
          <w:lang w:val="nb-NO"/>
        </w:rPr>
      </w:pPr>
      <w:r>
        <w:rPr>
          <w:rStyle w:val="Kommentarreferanse"/>
        </w:rPr>
        <w:annotationRef/>
      </w:r>
      <w:r w:rsidRPr="00047589">
        <w:rPr>
          <w:b/>
          <w:bCs/>
          <w:lang w:val="nb-NO"/>
        </w:rPr>
        <w:t>Hjelpetekst:</w:t>
      </w:r>
      <w:r w:rsidRPr="00047589">
        <w:rPr>
          <w:lang w:val="nb-NO"/>
        </w:rPr>
        <w:t xml:space="preserve"> </w:t>
      </w:r>
      <w:r w:rsidR="00047589" w:rsidRPr="00047589">
        <w:rPr>
          <w:lang w:val="nb-NO"/>
        </w:rPr>
        <w:br/>
      </w:r>
      <w:r w:rsidR="00354922" w:rsidRPr="00047589">
        <w:rPr>
          <w:lang w:val="nb-NO"/>
        </w:rPr>
        <w:t>Med eksplisitt samtykke menes et samtykke som er gitt på en ekstra tydelig måte. Eksempler på dette er der den enkelte sende en skriftlig erklæring om hva hun samtykker til eller må bruke BankID for å signere en samtykkeforespørsel.</w:t>
      </w:r>
    </w:p>
  </w:comment>
  <w:comment w:id="52" w:author="Forfattar" w:initials="A">
    <w:p w14:paraId="1797C68C" w14:textId="77777777" w:rsidR="00047589" w:rsidRPr="00047589" w:rsidRDefault="002E4E8A">
      <w:pPr>
        <w:pStyle w:val="Kommentartekst"/>
        <w:rPr>
          <w:b/>
          <w:bCs/>
          <w:lang w:val="nb-NO"/>
        </w:rPr>
      </w:pPr>
      <w:r>
        <w:rPr>
          <w:rStyle w:val="Kommentarreferanse"/>
        </w:rPr>
        <w:annotationRef/>
      </w:r>
      <w:r w:rsidRPr="00047589">
        <w:rPr>
          <w:b/>
          <w:bCs/>
          <w:lang w:val="nb-NO"/>
        </w:rPr>
        <w:t xml:space="preserve">Hjelpetekst: </w:t>
      </w:r>
    </w:p>
    <w:p w14:paraId="33846942" w14:textId="1BA4AD44" w:rsidR="002E4E8A" w:rsidRPr="005903CB" w:rsidRDefault="002E4E8A">
      <w:pPr>
        <w:pStyle w:val="Kommentartekst"/>
        <w:rPr>
          <w:lang w:val="nb-NO"/>
        </w:rPr>
      </w:pPr>
      <w:r w:rsidRPr="00047589">
        <w:rPr>
          <w:lang w:val="nb-NO"/>
        </w:rPr>
        <w:t>Dersom man ikke har definert formålet klar eller man samler inn flere opplysninger enn det som er nødvendig for formålet (behandlingen kan skje på mindre inngripende måter), må man gå tilbake til del 1 og vurdere om det er mulig å gjøre endringer i behandlingen. Er det ikke mulig skal dette tas med som risikoer til del 3.</w:t>
      </w:r>
      <w:r>
        <w:rPr>
          <w:lang w:val="nb-NO"/>
        </w:rPr>
        <w:t xml:space="preserve"> </w:t>
      </w:r>
    </w:p>
  </w:comment>
  <w:comment w:id="53" w:author="Forfattar" w:initials="A">
    <w:p w14:paraId="004650B3" w14:textId="2A2EE668" w:rsidR="002E4E8A" w:rsidRPr="00D06FF9" w:rsidRDefault="002E4E8A">
      <w:pPr>
        <w:pStyle w:val="Kommentartekst"/>
        <w:rPr>
          <w:lang w:val="nb-NO"/>
        </w:rPr>
      </w:pPr>
      <w:r w:rsidRPr="00047589">
        <w:rPr>
          <w:rStyle w:val="Kommentarreferanse"/>
        </w:rPr>
        <w:annotationRef/>
      </w:r>
      <w:r w:rsidRPr="00047589">
        <w:rPr>
          <w:b/>
          <w:bCs/>
          <w:lang w:val="nb-NO"/>
        </w:rPr>
        <w:t>Hjelpetekst:</w:t>
      </w:r>
      <w:r w:rsidRPr="00047589">
        <w:rPr>
          <w:lang w:val="nb-NO"/>
        </w:rPr>
        <w:t xml:space="preserve"> </w:t>
      </w:r>
      <w:r w:rsidR="00047589" w:rsidRPr="00047589">
        <w:rPr>
          <w:lang w:val="nb-NO"/>
        </w:rPr>
        <w:br/>
        <w:t>M</w:t>
      </w:r>
      <w:r w:rsidRPr="00047589">
        <w:rPr>
          <w:lang w:val="nb-NO"/>
        </w:rPr>
        <w:t>ed pseudonymisering menes å avidentifisere personopplysninger slik at de ikke kan knyttes til en bestemt person uten bruk av tilleggsopplysninger (for eksempel en koblingsnøkkel) som lagres adskilt og tilstrekkelig sikkert. Pseudonymiserte personopplysninger er ikke anonyme.</w:t>
      </w:r>
      <w:r w:rsidRPr="00047589">
        <w:rPr>
          <w:lang w:val="nb-NO"/>
        </w:rPr>
        <w:br/>
      </w:r>
      <w:r w:rsidRPr="00047589">
        <w:rPr>
          <w:lang w:val="nb-NO"/>
        </w:rPr>
        <w:br/>
        <w:t>Med anonymiserte opplysninger menes opplysninger som ikke er mulig å koble tilbake til en person (selv ikke når man sammenstiller opplysningen med andre opplysninger).</w:t>
      </w:r>
      <w:r>
        <w:rPr>
          <w:lang w:val="nb-NO"/>
        </w:rPr>
        <w:t xml:space="preserve"> </w:t>
      </w:r>
    </w:p>
  </w:comment>
  <w:comment w:id="54" w:author="Forfattar" w:initials="A">
    <w:p w14:paraId="74DCA6FC" w14:textId="6449E125" w:rsidR="002E4E8A" w:rsidRPr="00F445FA" w:rsidRDefault="002E4E8A">
      <w:pPr>
        <w:pStyle w:val="Kommentartekst"/>
        <w:rPr>
          <w:lang w:val="nb-NO"/>
        </w:rPr>
      </w:pPr>
      <w:r>
        <w:rPr>
          <w:rStyle w:val="Kommentarreferanse"/>
        </w:rPr>
        <w:annotationRef/>
      </w:r>
      <w:r w:rsidRPr="00047589">
        <w:rPr>
          <w:b/>
          <w:bCs/>
          <w:lang w:val="nb-NO"/>
        </w:rPr>
        <w:t xml:space="preserve">Hjelpetekst: </w:t>
      </w:r>
      <w:r w:rsidR="00047589" w:rsidRPr="00047589">
        <w:rPr>
          <w:lang w:val="nb-NO"/>
        </w:rPr>
        <w:br/>
      </w:r>
      <w:r w:rsidRPr="00047589">
        <w:rPr>
          <w:lang w:val="nb-NO"/>
        </w:rPr>
        <w:t>Dersom det ikke allerede er iverksatt tilstrekkelige tiltak for å sikre opplysningenes riktighet, skal dette tas med som risikoer til del 3.</w:t>
      </w:r>
    </w:p>
  </w:comment>
  <w:comment w:id="55" w:author="Forfattar" w:initials="A">
    <w:p w14:paraId="23C50B58" w14:textId="77777777" w:rsidR="00047589" w:rsidRPr="00047589" w:rsidRDefault="002E4E8A">
      <w:pPr>
        <w:pStyle w:val="Kommentartekst"/>
        <w:rPr>
          <w:b/>
          <w:bCs/>
          <w:lang w:val="nb-NO"/>
        </w:rPr>
      </w:pPr>
      <w:r>
        <w:rPr>
          <w:rStyle w:val="Kommentarreferanse"/>
        </w:rPr>
        <w:annotationRef/>
      </w:r>
      <w:r w:rsidRPr="00047589">
        <w:rPr>
          <w:b/>
          <w:bCs/>
          <w:lang w:val="nb-NO"/>
        </w:rPr>
        <w:t xml:space="preserve">Hjelpetekst: </w:t>
      </w:r>
    </w:p>
    <w:p w14:paraId="4EE9FF03" w14:textId="281409B4" w:rsidR="002E4E8A" w:rsidRPr="00A479D5" w:rsidRDefault="002E4E8A">
      <w:pPr>
        <w:pStyle w:val="Kommentartekst"/>
        <w:rPr>
          <w:lang w:val="nb-NO"/>
        </w:rPr>
      </w:pPr>
      <w:r w:rsidRPr="00047589">
        <w:rPr>
          <w:lang w:val="nb-NO"/>
        </w:rPr>
        <w:t>Dersom det ikke allerede er iverksatt tilstrekkelige tiltak for å sikre at opplysningene slettes når de skalt, skal dette tas med som risikoer til del 3.</w:t>
      </w:r>
    </w:p>
  </w:comment>
  <w:comment w:id="57" w:author="Forfattar" w:initials="A">
    <w:p w14:paraId="02A09E65" w14:textId="345BC7B5" w:rsidR="002E4E8A" w:rsidRPr="00134D06" w:rsidRDefault="002E4E8A">
      <w:pPr>
        <w:pStyle w:val="Kommentartekst"/>
        <w:rPr>
          <w:lang w:val="nb-NO"/>
        </w:rPr>
      </w:pPr>
      <w:r>
        <w:rPr>
          <w:rStyle w:val="Kommentarreferanse"/>
        </w:rPr>
        <w:annotationRef/>
      </w:r>
      <w:r w:rsidRPr="00365081">
        <w:rPr>
          <w:b/>
          <w:bCs/>
          <w:lang w:val="nb-NO"/>
        </w:rPr>
        <w:t>Hjelpetekst:</w:t>
      </w:r>
      <w:r w:rsidRPr="00365081">
        <w:rPr>
          <w:lang w:val="nb-NO"/>
        </w:rPr>
        <w:t xml:space="preserve"> </w:t>
      </w:r>
      <w:r w:rsidR="00365081" w:rsidRPr="00365081">
        <w:rPr>
          <w:lang w:val="nb-NO"/>
        </w:rPr>
        <w:br/>
      </w:r>
      <w:r w:rsidRPr="00365081">
        <w:rPr>
          <w:lang w:val="nb-NO"/>
        </w:rPr>
        <w:t>Dersom det ikke allerede er iverksatt tilstrekkelige tiltak for å sikre de registrertes rettigheter, skal dette tas med som risikoer til del 3.</w:t>
      </w:r>
    </w:p>
  </w:comment>
  <w:comment w:id="60" w:author="Forfattar" w:initials="A">
    <w:p w14:paraId="269307E8" w14:textId="016955B5" w:rsidR="002E4E8A" w:rsidRPr="00AA5644" w:rsidRDefault="002E4E8A">
      <w:pPr>
        <w:pStyle w:val="Kommentartekst"/>
        <w:rPr>
          <w:lang w:val="nb-NO"/>
        </w:rPr>
      </w:pPr>
      <w:r>
        <w:rPr>
          <w:rStyle w:val="Kommentarreferanse"/>
        </w:rPr>
        <w:annotationRef/>
      </w:r>
      <w:r w:rsidRPr="00365081">
        <w:rPr>
          <w:b/>
          <w:bCs/>
          <w:lang w:val="nb-NO"/>
        </w:rPr>
        <w:t>Hjelpetekst:</w:t>
      </w:r>
      <w:r w:rsidRPr="00365081">
        <w:rPr>
          <w:lang w:val="nb-NO"/>
        </w:rPr>
        <w:t xml:space="preserve"> </w:t>
      </w:r>
      <w:r w:rsidR="00365081" w:rsidRPr="00365081">
        <w:rPr>
          <w:lang w:val="nb-NO"/>
        </w:rPr>
        <w:br/>
      </w:r>
      <w:r w:rsidRPr="00365081">
        <w:rPr>
          <w:lang w:val="nb-NO"/>
        </w:rPr>
        <w:t xml:space="preserve">Hvilke rettigheter kan være truet av behandlingen? Kan behandlingen føre til at mennesker blir diskriminert, at barn ikke blir hørt når de har krav på det eller at privatlivet blir krenket? </w:t>
      </w:r>
      <w:r w:rsidRPr="00365081">
        <w:rPr>
          <w:lang w:val="nb-NO"/>
        </w:rPr>
        <w:br/>
      </w:r>
      <w:r w:rsidRPr="00365081">
        <w:rPr>
          <w:lang w:val="nb-NO"/>
        </w:rPr>
        <w:br/>
        <w:t>Det kan også være andre rettigheter som kan bli truet av behandlingen, slik som rettigheter alle mennesker har i helsevesenet, på skolen osv.</w:t>
      </w:r>
      <w:r>
        <w:rPr>
          <w:lang w:val="nb-NO"/>
        </w:rPr>
        <w:t xml:space="preserve">  </w:t>
      </w:r>
    </w:p>
  </w:comment>
  <w:comment w:id="61" w:author="Forfattar" w:initials="A">
    <w:p w14:paraId="2C329754" w14:textId="4109B3B5" w:rsidR="002455FA" w:rsidRPr="004C3569" w:rsidRDefault="002455FA">
      <w:pPr>
        <w:pStyle w:val="Kommentartekst"/>
        <w:rPr>
          <w:lang w:val="nb-NO"/>
        </w:rPr>
      </w:pPr>
      <w:r>
        <w:rPr>
          <w:rStyle w:val="Kommentarreferanse"/>
        </w:rPr>
        <w:annotationRef/>
      </w:r>
      <w:r w:rsidRPr="00365081">
        <w:rPr>
          <w:b/>
          <w:bCs/>
          <w:lang w:val="nb-NO"/>
        </w:rPr>
        <w:t>Hjelpetekst:</w:t>
      </w:r>
      <w:r w:rsidRPr="00365081">
        <w:rPr>
          <w:lang w:val="nb-NO"/>
        </w:rPr>
        <w:t xml:space="preserve"> </w:t>
      </w:r>
      <w:r w:rsidR="00365081" w:rsidRPr="00365081">
        <w:rPr>
          <w:lang w:val="nb-NO"/>
        </w:rPr>
        <w:br/>
      </w:r>
      <w:r w:rsidR="004C3569" w:rsidRPr="00365081">
        <w:rPr>
          <w:lang w:val="nb-NO"/>
        </w:rPr>
        <w:t xml:space="preserve">Retten til kommunikasjonsvern innebærer </w:t>
      </w:r>
      <w:r w:rsidR="001174F2" w:rsidRPr="00365081">
        <w:rPr>
          <w:lang w:val="nb-NO"/>
        </w:rPr>
        <w:t xml:space="preserve">at det skal vernes om menneskets </w:t>
      </w:r>
      <w:r w:rsidR="0070146B" w:rsidRPr="00365081">
        <w:rPr>
          <w:lang w:val="nb-NO"/>
        </w:rPr>
        <w:t>kommunikasjon, dvs. muntlig, skriftlig og elektronisk</w:t>
      </w:r>
      <w:r w:rsidR="009F03DB" w:rsidRPr="00365081">
        <w:rPr>
          <w:lang w:val="nb-NO"/>
        </w:rPr>
        <w:t xml:space="preserve">. Det vil si at mennesker i utgangspunktet skal kunne kommunisere fritt uten at dette blir </w:t>
      </w:r>
      <w:r w:rsidR="00615864" w:rsidRPr="00365081">
        <w:rPr>
          <w:lang w:val="nb-NO"/>
        </w:rPr>
        <w:t>lest eller lyttet til</w:t>
      </w:r>
      <w:r w:rsidR="0070146B" w:rsidRPr="00365081">
        <w:rPr>
          <w:lang w:val="nb-NO"/>
        </w:rPr>
        <w:t xml:space="preserve">. </w:t>
      </w:r>
      <w:r w:rsidR="006F7938" w:rsidRPr="00365081">
        <w:rPr>
          <w:lang w:val="nb-NO"/>
        </w:rPr>
        <w:t xml:space="preserve">Overvåkning av kommunikasjon skal for eksempel ikke skje uten hjemmel i lov. </w:t>
      </w:r>
      <w:r w:rsidR="00615864" w:rsidRPr="00365081">
        <w:rPr>
          <w:lang w:val="nb-NO"/>
        </w:rPr>
        <w:t>Et ek</w:t>
      </w:r>
      <w:r w:rsidR="0068303F" w:rsidRPr="00365081">
        <w:rPr>
          <w:lang w:val="nb-NO"/>
        </w:rPr>
        <w:t>sempel er at arbeidsgiver ikke kan se hva ansatte skriver i Teams-chatten uten lov</w:t>
      </w:r>
      <w:r w:rsidR="001208A4" w:rsidRPr="00365081">
        <w:rPr>
          <w:lang w:val="nb-NO"/>
        </w:rPr>
        <w:t>lig grunnlag for dette.</w:t>
      </w:r>
      <w:r w:rsidR="001208A4">
        <w:rPr>
          <w:lang w:val="nb-NO"/>
        </w:rPr>
        <w:t xml:space="preserve"> </w:t>
      </w:r>
    </w:p>
  </w:comment>
  <w:comment w:id="65" w:author="Forfattar" w:initials="A">
    <w:p w14:paraId="7EB25C98" w14:textId="77777777" w:rsidR="00C54D23" w:rsidRPr="00365081" w:rsidRDefault="00C54D23">
      <w:pPr>
        <w:pStyle w:val="Kommentartekst"/>
        <w:rPr>
          <w:b/>
          <w:bCs/>
          <w:lang w:val="nb-NO"/>
        </w:rPr>
      </w:pPr>
      <w:r>
        <w:rPr>
          <w:rStyle w:val="Kommentarreferanse"/>
        </w:rPr>
        <w:annotationRef/>
      </w:r>
      <w:r w:rsidRPr="00365081">
        <w:rPr>
          <w:b/>
          <w:bCs/>
          <w:lang w:val="nb-NO"/>
        </w:rPr>
        <w:t>Hjelpetekst:</w:t>
      </w:r>
    </w:p>
    <w:p w14:paraId="4781424F" w14:textId="6C1B2DA4" w:rsidR="00C54D23" w:rsidRPr="00D32360" w:rsidRDefault="00C54D23">
      <w:pPr>
        <w:pStyle w:val="Kommentartekst"/>
        <w:rPr>
          <w:lang w:val="nb-NO"/>
        </w:rPr>
      </w:pPr>
      <w:r>
        <w:rPr>
          <w:lang w:val="nb-NO"/>
        </w:rPr>
        <w:t>For hjelp til å identifisere mulige personvernrisikoer finnes det i vedlegg 1 en o</w:t>
      </w:r>
      <w:r w:rsidRPr="00341CBB">
        <w:rPr>
          <w:lang w:val="nb-NO"/>
        </w:rPr>
        <w:t>versikt over</w:t>
      </w:r>
      <w:r>
        <w:rPr>
          <w:lang w:val="nb-NO"/>
        </w:rPr>
        <w:t xml:space="preserve"> mulige temaer og</w:t>
      </w:r>
      <w:r w:rsidRPr="00341CBB">
        <w:rPr>
          <w:lang w:val="nb-NO"/>
        </w:rPr>
        <w:t xml:space="preserve"> personvernrisikoer</w:t>
      </w:r>
      <w:r>
        <w:rPr>
          <w:lang w:val="nb-NO"/>
        </w:rPr>
        <w:t xml:space="preserve">. </w:t>
      </w:r>
    </w:p>
  </w:comment>
  <w:comment w:id="66" w:author="Forfattar" w:initials="A">
    <w:p w14:paraId="71557928" w14:textId="77777777" w:rsidR="00C54D23" w:rsidRPr="00365081" w:rsidRDefault="00C54D23">
      <w:pPr>
        <w:pStyle w:val="Kommentartekst"/>
        <w:rPr>
          <w:b/>
          <w:bCs/>
          <w:lang w:val="nb-NO"/>
        </w:rPr>
      </w:pPr>
      <w:r>
        <w:rPr>
          <w:rStyle w:val="Kommentarreferanse"/>
        </w:rPr>
        <w:annotationRef/>
      </w:r>
      <w:r w:rsidRPr="00365081">
        <w:rPr>
          <w:b/>
          <w:bCs/>
          <w:lang w:val="nb-NO"/>
        </w:rPr>
        <w:t>Hjelpetekst:</w:t>
      </w:r>
    </w:p>
    <w:p w14:paraId="0FBA8399" w14:textId="69B2D626" w:rsidR="00C54D23" w:rsidRPr="00365081" w:rsidRDefault="00C54D23" w:rsidP="00A06441">
      <w:pPr>
        <w:pStyle w:val="Kommentartekst"/>
        <w:rPr>
          <w:lang w:val="nb-NO"/>
        </w:rPr>
      </w:pPr>
      <w:r w:rsidRPr="00365081">
        <w:rPr>
          <w:lang w:val="nb-NO"/>
        </w:rPr>
        <w:t xml:space="preserve">Sannsynlighet for at personvernrisikoen inntreffer, </w:t>
      </w:r>
      <w:r w:rsidRPr="00365081">
        <w:rPr>
          <w:lang w:val="nb-NO"/>
        </w:rPr>
        <w:t xml:space="preserve">potensielle konsekvenser for den registrerte og eventuell usikkerhet. </w:t>
      </w:r>
      <w:r w:rsidRPr="00365081">
        <w:rPr>
          <w:lang w:val="nb-NO"/>
        </w:rPr>
        <w:br/>
      </w:r>
      <w:r w:rsidRPr="00365081">
        <w:rPr>
          <w:lang w:val="nb-NO"/>
        </w:rPr>
        <w:br/>
        <w:t>Konsekvenser kan typisk både fysiske, materielle og ikke-materielle skader, slik som for eksempel:</w:t>
      </w:r>
    </w:p>
    <w:p w14:paraId="117A65A7" w14:textId="77F0C743" w:rsidR="00C54D23" w:rsidRPr="00365081" w:rsidRDefault="00C54D23" w:rsidP="00A06441">
      <w:pPr>
        <w:pStyle w:val="Kommentartekst"/>
        <w:numPr>
          <w:ilvl w:val="0"/>
          <w:numId w:val="29"/>
        </w:numPr>
        <w:rPr>
          <w:lang w:val="nb-NO"/>
        </w:rPr>
      </w:pPr>
      <w:r w:rsidRPr="00365081">
        <w:rPr>
          <w:lang w:val="nb-NO"/>
        </w:rPr>
        <w:t xml:space="preserve"> forskjellsbehandling</w:t>
      </w:r>
    </w:p>
    <w:p w14:paraId="1F9A6B39" w14:textId="6B195953" w:rsidR="00C54D23" w:rsidRPr="00365081" w:rsidRDefault="00C54D23" w:rsidP="00A06441">
      <w:pPr>
        <w:pStyle w:val="Kommentartekst"/>
        <w:numPr>
          <w:ilvl w:val="0"/>
          <w:numId w:val="29"/>
        </w:numPr>
        <w:rPr>
          <w:lang w:val="nb-NO"/>
        </w:rPr>
      </w:pPr>
      <w:r w:rsidRPr="00365081">
        <w:rPr>
          <w:lang w:val="nb-NO"/>
        </w:rPr>
        <w:t xml:space="preserve"> identitetstyveri eller -bedrageri</w:t>
      </w:r>
    </w:p>
    <w:p w14:paraId="021032FE" w14:textId="3EF52074" w:rsidR="00C54D23" w:rsidRPr="00365081" w:rsidRDefault="00C54D23" w:rsidP="00A06441">
      <w:pPr>
        <w:pStyle w:val="Kommentartekst"/>
        <w:numPr>
          <w:ilvl w:val="0"/>
          <w:numId w:val="29"/>
        </w:numPr>
        <w:rPr>
          <w:lang w:val="nb-NO"/>
        </w:rPr>
      </w:pPr>
      <w:r w:rsidRPr="00365081">
        <w:rPr>
          <w:lang w:val="nb-NO"/>
        </w:rPr>
        <w:t xml:space="preserve"> økonomisk tap</w:t>
      </w:r>
    </w:p>
    <w:p w14:paraId="4280E01D" w14:textId="77AB72FC" w:rsidR="00C54D23" w:rsidRPr="00365081" w:rsidRDefault="00C54D23" w:rsidP="00A06441">
      <w:pPr>
        <w:pStyle w:val="Kommentartekst"/>
        <w:numPr>
          <w:ilvl w:val="0"/>
          <w:numId w:val="29"/>
        </w:numPr>
        <w:rPr>
          <w:lang w:val="nb-NO"/>
        </w:rPr>
      </w:pPr>
      <w:r w:rsidRPr="00365081">
        <w:rPr>
          <w:lang w:val="nb-NO"/>
        </w:rPr>
        <w:t xml:space="preserve"> skade på omdømme</w:t>
      </w:r>
    </w:p>
    <w:p w14:paraId="652287F6" w14:textId="62F4532C" w:rsidR="00C54D23" w:rsidRPr="00365081" w:rsidRDefault="00C54D23" w:rsidP="00A06441">
      <w:pPr>
        <w:pStyle w:val="Kommentartekst"/>
        <w:numPr>
          <w:ilvl w:val="0"/>
          <w:numId w:val="29"/>
        </w:numPr>
        <w:rPr>
          <w:lang w:val="nb-NO"/>
        </w:rPr>
      </w:pPr>
      <w:r w:rsidRPr="00365081">
        <w:rPr>
          <w:lang w:val="nb-NO"/>
        </w:rPr>
        <w:t xml:space="preserve"> tap av fortrolighet for taushetsbelagte personopplysninger</w:t>
      </w:r>
    </w:p>
    <w:p w14:paraId="78C6C786" w14:textId="44C6383D" w:rsidR="00C54D23" w:rsidRPr="00365081" w:rsidRDefault="00C54D23" w:rsidP="00A06441">
      <w:pPr>
        <w:pStyle w:val="Kommentartekst"/>
        <w:numPr>
          <w:ilvl w:val="0"/>
          <w:numId w:val="29"/>
        </w:numPr>
        <w:rPr>
          <w:lang w:val="nb-NO"/>
        </w:rPr>
      </w:pPr>
      <w:r w:rsidRPr="00365081">
        <w:rPr>
          <w:lang w:val="nb-NO"/>
        </w:rPr>
        <w:t xml:space="preserve"> uautorisert oppheving av pseudonymisering</w:t>
      </w:r>
    </w:p>
    <w:p w14:paraId="4A17310B" w14:textId="77777777" w:rsidR="00C54D23" w:rsidRPr="00365081" w:rsidRDefault="00C54D23" w:rsidP="00A06441">
      <w:pPr>
        <w:pStyle w:val="Kommentartekst"/>
        <w:numPr>
          <w:ilvl w:val="0"/>
          <w:numId w:val="29"/>
        </w:numPr>
        <w:rPr>
          <w:lang w:val="nb-NO"/>
        </w:rPr>
      </w:pPr>
      <w:r w:rsidRPr="00365081">
        <w:rPr>
          <w:lang w:val="nb-NO"/>
        </w:rPr>
        <w:t xml:space="preserve"> andre økonomiske eller sosiale ulemper</w:t>
      </w:r>
    </w:p>
    <w:p w14:paraId="28A6BE3D" w14:textId="77777777" w:rsidR="00C54D23" w:rsidRPr="00365081" w:rsidRDefault="00C54D23" w:rsidP="00A06441">
      <w:pPr>
        <w:pStyle w:val="Kommentartekst"/>
        <w:numPr>
          <w:ilvl w:val="0"/>
          <w:numId w:val="29"/>
        </w:numPr>
        <w:rPr>
          <w:lang w:val="nb-NO"/>
        </w:rPr>
      </w:pPr>
      <w:r w:rsidRPr="00365081">
        <w:rPr>
          <w:lang w:val="nb-NO"/>
        </w:rPr>
        <w:t xml:space="preserve"> Manglende mulighet til å utøve rettighetene sine </w:t>
      </w:r>
    </w:p>
    <w:p w14:paraId="1400C568" w14:textId="77777777" w:rsidR="00C54D23" w:rsidRPr="00365081" w:rsidRDefault="00C54D23" w:rsidP="00A06441">
      <w:pPr>
        <w:pStyle w:val="Kommentartekst"/>
        <w:numPr>
          <w:ilvl w:val="0"/>
          <w:numId w:val="29"/>
        </w:numPr>
        <w:rPr>
          <w:lang w:val="nb-NO"/>
        </w:rPr>
      </w:pPr>
      <w:r w:rsidRPr="00365081">
        <w:rPr>
          <w:lang w:val="nb-NO"/>
        </w:rPr>
        <w:t xml:space="preserve"> Ikke tilgang til tjenester eller muligheter </w:t>
      </w:r>
    </w:p>
    <w:p w14:paraId="0EC441CB" w14:textId="5BEF649A" w:rsidR="00C54D23" w:rsidRPr="00A77C17" w:rsidRDefault="00C54D23" w:rsidP="00A77C17">
      <w:pPr>
        <w:pStyle w:val="Kommentartekst"/>
        <w:numPr>
          <w:ilvl w:val="0"/>
          <w:numId w:val="29"/>
        </w:numPr>
        <w:rPr>
          <w:lang w:val="nb-NO"/>
        </w:rPr>
      </w:pPr>
      <w:r w:rsidRPr="00365081">
        <w:rPr>
          <w:lang w:val="nb-NO"/>
        </w:rPr>
        <w:t xml:space="preserve"> Utsettes for ID-tyveri eller svindel</w:t>
      </w:r>
      <w:r>
        <w:rPr>
          <w:lang w:val="nb-NO"/>
        </w:rPr>
        <w:t xml:space="preserve"> </w:t>
      </w:r>
    </w:p>
  </w:comment>
  <w:comment w:id="67" w:author="Forfattar" w:initials="A">
    <w:p w14:paraId="687A6E2A" w14:textId="6946013E" w:rsidR="00C54D23" w:rsidRPr="000B7172" w:rsidRDefault="00C54D23">
      <w:pPr>
        <w:pStyle w:val="Kommentartekst"/>
        <w:rPr>
          <w:lang w:val="nb-NO"/>
        </w:rPr>
      </w:pPr>
      <w:r>
        <w:rPr>
          <w:rStyle w:val="Kommentarreferanse"/>
        </w:rPr>
        <w:annotationRef/>
      </w:r>
      <w:r w:rsidRPr="001B504A">
        <w:rPr>
          <w:b/>
          <w:bCs/>
          <w:lang w:val="nb-NO"/>
        </w:rPr>
        <w:t xml:space="preserve">Hjelpetekst: </w:t>
      </w:r>
      <w:r>
        <w:rPr>
          <w:lang w:val="nb-NO"/>
        </w:rPr>
        <w:br/>
      </w:r>
      <w:r w:rsidRPr="000B7172">
        <w:rPr>
          <w:lang w:val="nb-NO"/>
        </w:rPr>
        <w:t xml:space="preserve">Her kan alle </w:t>
      </w:r>
      <w:r w:rsidRPr="000B7172">
        <w:rPr>
          <w:lang w:val="nb-NO"/>
        </w:rPr>
        <w:t>potensielle r</w:t>
      </w:r>
      <w:r>
        <w:rPr>
          <w:lang w:val="nb-NO"/>
        </w:rPr>
        <w:t>isikoreduserende tiltak beskrives. Vurdering av om tiltaket skal gjennomføres skjer senere, blant annet basert på nytte-kostnad og effektivitet.</w:t>
      </w:r>
    </w:p>
  </w:comment>
  <w:comment w:id="72" w:author="Forfattar" w:initials="A">
    <w:p w14:paraId="35986359" w14:textId="77777777" w:rsidR="004A763C" w:rsidRDefault="002E4E8A" w:rsidP="00993173">
      <w:pPr>
        <w:rPr>
          <w:rFonts w:asciiTheme="minorHAnsi" w:eastAsiaTheme="minorHAnsi" w:hAnsiTheme="minorHAnsi" w:cstheme="minorBidi"/>
          <w:color w:val="auto"/>
          <w:szCs w:val="20"/>
          <w:lang w:val="en-US"/>
        </w:rPr>
      </w:pPr>
      <w:r>
        <w:rPr>
          <w:rStyle w:val="Kommentarreferanse"/>
        </w:rPr>
        <w:annotationRef/>
      </w:r>
      <w:r w:rsidR="004A763C">
        <w:rPr>
          <w:b/>
          <w:bCs/>
        </w:rPr>
        <w:t>Hjelpetekst:</w:t>
      </w:r>
      <w:r w:rsidR="004A763C">
        <w:t xml:space="preserve"> </w:t>
      </w:r>
    </w:p>
    <w:p w14:paraId="32281D35" w14:textId="77777777" w:rsidR="004A763C" w:rsidRDefault="004A763C" w:rsidP="00993173">
      <w:pPr>
        <w:pStyle w:val="Kommentartekst"/>
      </w:pPr>
      <w:r>
        <w:t xml:space="preserve">Dersom det er relevant skal det innhentes synspunkter fra den registrerte eller dens representant for behandlingen. Se mer under oppgaveløseren for DPIA «ansvar og deltakere» </w:t>
      </w:r>
    </w:p>
  </w:comment>
  <w:comment w:id="77" w:author="Forfattar" w:initials="A">
    <w:p w14:paraId="0493BA0B" w14:textId="47F545DB" w:rsidR="002E4E8A" w:rsidRPr="00F20F1D" w:rsidRDefault="002E4E8A" w:rsidP="004A763C">
      <w:pPr>
        <w:pStyle w:val="Kommentartekst"/>
      </w:pPr>
      <w:r>
        <w:rPr>
          <w:rStyle w:val="Kommentarreferanse"/>
        </w:rPr>
        <w:annotationRef/>
      </w:r>
      <w:r w:rsidRPr="00507A5C">
        <w:rPr>
          <w:b/>
          <w:bCs/>
        </w:rPr>
        <w:t>Hjelpetekst:</w:t>
      </w:r>
      <w:r w:rsidRPr="00507A5C">
        <w:t xml:space="preserve"> </w:t>
      </w:r>
      <w:r w:rsidR="00507A5C" w:rsidRPr="00507A5C">
        <w:br/>
      </w:r>
      <w:r w:rsidRPr="00507A5C">
        <w:t>Dersom det er gjennomført en DPIA og risikoen fortsatt er høy for de registrertes rettigheter og friheter, skal det gjennomføres forhåndsdrøfting med Datatilsynet. Les mer om dette her: https://www.datatilsynet.no/rettigheter-og-plikter/virksomhetenes-plikter/vurdere-personvernkonsekvenser/vurdering-av-personvernkonsekvenser/nar-skal-det-gjennomfores-forhandsdroftelse-med-datatilsynet/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F654A" w15:done="0"/>
  <w15:commentEx w15:paraId="5BD683A4" w15:done="0"/>
  <w15:commentEx w15:paraId="442A4B26" w15:done="0"/>
  <w15:commentEx w15:paraId="15D0EB12" w15:done="0"/>
  <w15:commentEx w15:paraId="257D0F99" w15:done="0"/>
  <w15:commentEx w15:paraId="38D37303" w15:done="0"/>
  <w15:commentEx w15:paraId="513504C4" w15:done="0"/>
  <w15:commentEx w15:paraId="6C8C4D87" w15:done="0"/>
  <w15:commentEx w15:paraId="779E5081" w15:done="0"/>
  <w15:commentEx w15:paraId="2E14D1C5" w15:done="0"/>
  <w15:commentEx w15:paraId="274DB745" w15:done="0"/>
  <w15:commentEx w15:paraId="790F714F" w15:done="0"/>
  <w15:commentEx w15:paraId="3B9704C9" w15:done="0"/>
  <w15:commentEx w15:paraId="6334C2F0" w15:done="0"/>
  <w15:commentEx w15:paraId="3AA230F3" w15:done="0"/>
  <w15:commentEx w15:paraId="480084CF" w15:done="0"/>
  <w15:commentEx w15:paraId="3059AF67" w15:done="0"/>
  <w15:commentEx w15:paraId="4AF78B19" w15:done="0"/>
  <w15:commentEx w15:paraId="439CAA6F" w15:done="0"/>
  <w15:commentEx w15:paraId="1DB11B88" w15:done="0"/>
  <w15:commentEx w15:paraId="7AB9E82A" w15:done="0"/>
  <w15:commentEx w15:paraId="667B6C84" w15:done="0"/>
  <w15:commentEx w15:paraId="57A4538E" w15:done="0"/>
  <w15:commentEx w15:paraId="04A31F2C" w15:done="0"/>
  <w15:commentEx w15:paraId="110C046A" w15:done="0"/>
  <w15:commentEx w15:paraId="5CAA83CD" w15:done="0"/>
  <w15:commentEx w15:paraId="78BD8AAE" w15:done="0"/>
  <w15:commentEx w15:paraId="3A942AEE" w15:done="0"/>
  <w15:commentEx w15:paraId="24A71C11" w15:done="0"/>
  <w15:commentEx w15:paraId="5BD46D01" w15:done="0"/>
  <w15:commentEx w15:paraId="1F9B83D4" w15:done="0"/>
  <w15:commentEx w15:paraId="6D7AFA17" w15:done="0"/>
  <w15:commentEx w15:paraId="461D9D62" w15:done="0"/>
  <w15:commentEx w15:paraId="2903D5D8" w15:done="0"/>
  <w15:commentEx w15:paraId="33846942" w15:done="0"/>
  <w15:commentEx w15:paraId="004650B3" w15:done="0"/>
  <w15:commentEx w15:paraId="74DCA6FC" w15:done="0"/>
  <w15:commentEx w15:paraId="4EE9FF03" w15:done="0"/>
  <w15:commentEx w15:paraId="02A09E65" w15:done="0"/>
  <w15:commentEx w15:paraId="269307E8" w15:done="0"/>
  <w15:commentEx w15:paraId="2C329754" w15:done="0"/>
  <w15:commentEx w15:paraId="4781424F" w15:done="0"/>
  <w15:commentEx w15:paraId="0EC441CB" w15:done="0"/>
  <w15:commentEx w15:paraId="687A6E2A" w15:done="0"/>
  <w15:commentEx w15:paraId="32281D35" w15:done="0"/>
  <w15:commentEx w15:paraId="0493B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F654A" w16cid:durableId="23C3EF8F"/>
  <w16cid:commentId w16cid:paraId="5BD683A4" w16cid:durableId="5AF9E8C7"/>
  <w16cid:commentId w16cid:paraId="442A4B26" w16cid:durableId="23C3F086"/>
  <w16cid:commentId w16cid:paraId="15D0EB12" w16cid:durableId="0A0078E8"/>
  <w16cid:commentId w16cid:paraId="257D0F99" w16cid:durableId="23B28AB5"/>
  <w16cid:commentId w16cid:paraId="38D37303" w16cid:durableId="23B28AD9"/>
  <w16cid:commentId w16cid:paraId="513504C4" w16cid:durableId="23B28AE5"/>
  <w16cid:commentId w16cid:paraId="6C8C4D87" w16cid:durableId="23B28AF6"/>
  <w16cid:commentId w16cid:paraId="779E5081" w16cid:durableId="23B28B08"/>
  <w16cid:commentId w16cid:paraId="2E14D1C5" w16cid:durableId="23C3F108"/>
  <w16cid:commentId w16cid:paraId="274DB745" w16cid:durableId="233BD2DF"/>
  <w16cid:commentId w16cid:paraId="790F714F" w16cid:durableId="233BD347"/>
  <w16cid:commentId w16cid:paraId="3B9704C9" w16cid:durableId="23413441"/>
  <w16cid:commentId w16cid:paraId="6334C2F0" w16cid:durableId="23413461"/>
  <w16cid:commentId w16cid:paraId="3AA230F3" w16cid:durableId="2341348F"/>
  <w16cid:commentId w16cid:paraId="480084CF" w16cid:durableId="233BD4A1"/>
  <w16cid:commentId w16cid:paraId="3059AF67" w16cid:durableId="233BD523"/>
  <w16cid:commentId w16cid:paraId="4AF78B19" w16cid:durableId="233BD54B"/>
  <w16cid:commentId w16cid:paraId="439CAA6F" w16cid:durableId="233BD6E2"/>
  <w16cid:commentId w16cid:paraId="1DB11B88" w16cid:durableId="23C3F209"/>
  <w16cid:commentId w16cid:paraId="7AB9E82A" w16cid:durableId="2340EDC9"/>
  <w16cid:commentId w16cid:paraId="667B6C84" w16cid:durableId="2340EE18"/>
  <w16cid:commentId w16cid:paraId="57A4538E" w16cid:durableId="0D51A8D4"/>
  <w16cid:commentId w16cid:paraId="04A31F2C" w16cid:durableId="23BA9AA8"/>
  <w16cid:commentId w16cid:paraId="110C046A" w16cid:durableId="23C4F6B7"/>
  <w16cid:commentId w16cid:paraId="5CAA83CD" w16cid:durableId="233BD9E3"/>
  <w16cid:commentId w16cid:paraId="78BD8AAE" w16cid:durableId="233BDA2F"/>
  <w16cid:commentId w16cid:paraId="3A942AEE" w16cid:durableId="233BDA53"/>
  <w16cid:commentId w16cid:paraId="24A71C11" w16cid:durableId="233BDB10"/>
  <w16cid:commentId w16cid:paraId="5BD46D01" w16cid:durableId="233BDB6F"/>
  <w16cid:commentId w16cid:paraId="1F9B83D4" w16cid:durableId="233BDB79"/>
  <w16cid:commentId w16cid:paraId="6D7AFA17" w16cid:durableId="233BDBB7"/>
  <w16cid:commentId w16cid:paraId="461D9D62" w16cid:durableId="23BAACCE"/>
  <w16cid:commentId w16cid:paraId="2903D5D8" w16cid:durableId="23C5090D"/>
  <w16cid:commentId w16cid:paraId="33846942" w16cid:durableId="23BBB1B1"/>
  <w16cid:commentId w16cid:paraId="004650B3" w16cid:durableId="23B97CEC"/>
  <w16cid:commentId w16cid:paraId="74DCA6FC" w16cid:durableId="23BBB29C"/>
  <w16cid:commentId w16cid:paraId="4EE9FF03" w16cid:durableId="23BBB2D7"/>
  <w16cid:commentId w16cid:paraId="02A09E65" w16cid:durableId="23BBB326"/>
  <w16cid:commentId w16cid:paraId="269307E8" w16cid:durableId="23BBE667"/>
  <w16cid:commentId w16cid:paraId="2C329754" w16cid:durableId="23C50AD2"/>
  <w16cid:commentId w16cid:paraId="4781424F" w16cid:durableId="23413770"/>
  <w16cid:commentId w16cid:paraId="0EC441CB" w16cid:durableId="234137DA"/>
  <w16cid:commentId w16cid:paraId="687A6E2A" w16cid:durableId="23395735"/>
  <w16cid:commentId w16cid:paraId="32281D35" w16cid:durableId="23BA96DE"/>
  <w16cid:commentId w16cid:paraId="0493BA0B" w16cid:durableId="23BD1C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9D1D" w14:textId="77777777" w:rsidR="00C668C2" w:rsidRDefault="00C668C2" w:rsidP="002C3D87">
      <w:pPr>
        <w:spacing w:after="0" w:line="240" w:lineRule="auto"/>
      </w:pPr>
      <w:r>
        <w:separator/>
      </w:r>
    </w:p>
  </w:endnote>
  <w:endnote w:type="continuationSeparator" w:id="0">
    <w:p w14:paraId="04A5814C" w14:textId="77777777" w:rsidR="00C668C2" w:rsidRDefault="00C668C2" w:rsidP="002C3D87">
      <w:pPr>
        <w:spacing w:after="0" w:line="240" w:lineRule="auto"/>
      </w:pPr>
      <w:r>
        <w:continuationSeparator/>
      </w:r>
    </w:p>
  </w:endnote>
  <w:endnote w:type="continuationNotice" w:id="1">
    <w:p w14:paraId="19A955D7" w14:textId="77777777" w:rsidR="00C668C2" w:rsidRDefault="00C66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541091"/>
      <w:docPartObj>
        <w:docPartGallery w:val="Page Numbers (Bottom of Page)"/>
        <w:docPartUnique/>
      </w:docPartObj>
    </w:sdtPr>
    <w:sdtEndPr/>
    <w:sdtContent>
      <w:sdt>
        <w:sdtPr>
          <w:id w:val="-1769616900"/>
          <w:docPartObj>
            <w:docPartGallery w:val="Page Numbers (Top of Page)"/>
            <w:docPartUnique/>
          </w:docPartObj>
        </w:sdtPr>
        <w:sdtEndPr/>
        <w:sdtContent>
          <w:p w14:paraId="16B23888" w14:textId="4485A784" w:rsidR="002E4E8A" w:rsidRDefault="002E4E8A">
            <w:pPr>
              <w:pStyle w:val="Botntekst"/>
              <w:jc w:val="right"/>
            </w:pPr>
            <w:r>
              <w:t xml:space="preserve">Side </w:t>
            </w:r>
            <w:r w:rsidRPr="6F71215F">
              <w:rPr>
                <w:b/>
                <w:bCs/>
                <w:noProof/>
              </w:rPr>
              <w:fldChar w:fldCharType="begin"/>
            </w:r>
            <w:r w:rsidRPr="6F71215F">
              <w:rPr>
                <w:b/>
                <w:bCs/>
                <w:noProof/>
              </w:rPr>
              <w:instrText>PAGE</w:instrText>
            </w:r>
            <w:r w:rsidRPr="6F71215F">
              <w:rPr>
                <w:b/>
                <w:bCs/>
                <w:noProof/>
              </w:rPr>
              <w:fldChar w:fldCharType="separate"/>
            </w:r>
            <w:r w:rsidRPr="6F71215F">
              <w:rPr>
                <w:b/>
                <w:bCs/>
                <w:noProof/>
              </w:rPr>
              <w:t>4</w:t>
            </w:r>
            <w:r w:rsidRPr="6F71215F">
              <w:rPr>
                <w:b/>
                <w:bCs/>
                <w:noProof/>
              </w:rPr>
              <w:fldChar w:fldCharType="end"/>
            </w:r>
            <w:r>
              <w:t xml:space="preserve"> av </w:t>
            </w:r>
            <w:r w:rsidRPr="6F71215F">
              <w:rPr>
                <w:b/>
                <w:bCs/>
                <w:noProof/>
              </w:rPr>
              <w:fldChar w:fldCharType="begin"/>
            </w:r>
            <w:r w:rsidRPr="6F71215F">
              <w:rPr>
                <w:b/>
                <w:bCs/>
                <w:noProof/>
              </w:rPr>
              <w:instrText>NUMPAGES</w:instrText>
            </w:r>
            <w:r w:rsidRPr="6F71215F">
              <w:rPr>
                <w:b/>
                <w:bCs/>
                <w:noProof/>
              </w:rPr>
              <w:fldChar w:fldCharType="separate"/>
            </w:r>
            <w:r w:rsidRPr="6F71215F">
              <w:rPr>
                <w:b/>
                <w:bCs/>
                <w:noProof/>
              </w:rPr>
              <w:t>5</w:t>
            </w:r>
            <w:r w:rsidRPr="6F71215F">
              <w:rPr>
                <w:b/>
                <w:bCs/>
                <w:noProof/>
              </w:rPr>
              <w:fldChar w:fldCharType="end"/>
            </w:r>
          </w:p>
        </w:sdtContent>
      </w:sdt>
    </w:sdtContent>
  </w:sdt>
  <w:p w14:paraId="56E38E06" w14:textId="0EF98D66" w:rsidR="002E4E8A" w:rsidRDefault="002E4E8A">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F891" w14:textId="77777777" w:rsidR="00C668C2" w:rsidRDefault="00C668C2" w:rsidP="002C3D87">
      <w:pPr>
        <w:spacing w:after="0" w:line="240" w:lineRule="auto"/>
      </w:pPr>
      <w:r>
        <w:separator/>
      </w:r>
    </w:p>
  </w:footnote>
  <w:footnote w:type="continuationSeparator" w:id="0">
    <w:p w14:paraId="1C01C1A8" w14:textId="77777777" w:rsidR="00C668C2" w:rsidRDefault="00C668C2" w:rsidP="002C3D87">
      <w:pPr>
        <w:spacing w:after="0" w:line="240" w:lineRule="auto"/>
      </w:pPr>
      <w:r>
        <w:continuationSeparator/>
      </w:r>
    </w:p>
  </w:footnote>
  <w:footnote w:type="continuationNotice" w:id="1">
    <w:p w14:paraId="5EE37731" w14:textId="77777777" w:rsidR="00C668C2" w:rsidRDefault="00C66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3003" w14:textId="6D8301A9" w:rsidR="002E4E8A" w:rsidRPr="004B596F" w:rsidRDefault="002E4E8A" w:rsidP="6F71215F">
    <w:pPr>
      <w:pStyle w:val="Topptekst"/>
      <w:rPr>
        <w:rFonts w:ascii="Arial" w:hAnsi="Arial" w:cs="Arial"/>
        <w:sz w:val="22"/>
        <w:szCs w:val="22"/>
      </w:rPr>
    </w:pPr>
    <w:r w:rsidRPr="00E906CC">
      <w:rPr>
        <w:rFonts w:ascii="Arial" w:hAnsi="Arial" w:cs="Arial"/>
        <w:sz w:val="22"/>
        <w:szCs w:val="22"/>
        <w:highlight w:val="yellow"/>
      </w:rPr>
      <w:t>&lt;Prosjektnavn&gt;</w:t>
    </w:r>
    <w:r w:rsidRPr="004B596F">
      <w:rPr>
        <w:rFonts w:ascii="Arial" w:hAnsi="Arial" w:cs="Arial"/>
        <w:sz w:val="22"/>
        <w:szCs w:val="22"/>
      </w:rPr>
      <w:tab/>
    </w:r>
    <w:r w:rsidRPr="004B596F">
      <w:rPr>
        <w:rFonts w:ascii="Arial" w:hAnsi="Arial" w:cs="Arial"/>
        <w:sz w:val="22"/>
        <w:szCs w:val="22"/>
      </w:rPr>
      <w:tab/>
    </w:r>
    <w:r w:rsidR="00354F11">
      <w:rPr>
        <w:rFonts w:ascii="Arial" w:hAnsi="Arial" w:cs="Arial"/>
        <w:sz w:val="22"/>
        <w:szCs w:val="22"/>
      </w:rPr>
      <w:t>Sak nr</w:t>
    </w:r>
    <w:r w:rsidRPr="004B596F">
      <w:rPr>
        <w:rFonts w:ascii="Arial" w:hAnsi="Arial" w:cs="Arial"/>
        <w:sz w:val="22"/>
        <w:szCs w:val="22"/>
      </w:rPr>
      <w:t xml:space="preserve">: </w:t>
    </w:r>
    <w:r w:rsidRPr="00E906CC">
      <w:rPr>
        <w:rFonts w:ascii="Arial" w:hAnsi="Arial" w:cs="Arial"/>
        <w:sz w:val="22"/>
        <w:szCs w:val="22"/>
        <w:highlight w:val="yellow"/>
      </w:rPr>
      <w:t>…</w:t>
    </w:r>
  </w:p>
  <w:p w14:paraId="17332059" w14:textId="1C37D161" w:rsidR="002E4E8A" w:rsidRDefault="002E4E8A" w:rsidP="002C3D8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CFA" w14:textId="1B104F29" w:rsidR="002E4E8A" w:rsidRDefault="002E4E8A">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B3E"/>
    <w:multiLevelType w:val="hybridMultilevel"/>
    <w:tmpl w:val="6E54FC22"/>
    <w:lvl w:ilvl="0" w:tplc="18F0F278">
      <w:start w:val="4"/>
      <w:numFmt w:val="bullet"/>
      <w:lvlText w:val="-"/>
      <w:lvlJc w:val="left"/>
      <w:pPr>
        <w:ind w:left="720" w:hanging="360"/>
      </w:pPr>
      <w:rPr>
        <w:rFonts w:ascii="Arial" w:eastAsia="Times New Roman"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351F96"/>
    <w:multiLevelType w:val="hybridMultilevel"/>
    <w:tmpl w:val="127C61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5BD582D"/>
    <w:multiLevelType w:val="multilevel"/>
    <w:tmpl w:val="5D6A20D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E81CC8"/>
    <w:multiLevelType w:val="hybridMultilevel"/>
    <w:tmpl w:val="C256D066"/>
    <w:lvl w:ilvl="0" w:tplc="5AFCF8A2">
      <w:start w:val="1"/>
      <w:numFmt w:val="bullet"/>
      <w:lvlText w:val=""/>
      <w:lvlJc w:val="left"/>
      <w:pPr>
        <w:ind w:left="720" w:hanging="360"/>
      </w:pPr>
      <w:rPr>
        <w:rFonts w:ascii="Symbol" w:hAnsi="Symbol" w:hint="default"/>
      </w:rPr>
    </w:lvl>
    <w:lvl w:ilvl="1" w:tplc="1ADCAAF8">
      <w:start w:val="1"/>
      <w:numFmt w:val="bullet"/>
      <w:lvlText w:val="o"/>
      <w:lvlJc w:val="left"/>
      <w:pPr>
        <w:ind w:left="1440" w:hanging="360"/>
      </w:pPr>
      <w:rPr>
        <w:rFonts w:ascii="Courier New" w:hAnsi="Courier New" w:hint="default"/>
      </w:rPr>
    </w:lvl>
    <w:lvl w:ilvl="2" w:tplc="69BA7E82">
      <w:start w:val="1"/>
      <w:numFmt w:val="bullet"/>
      <w:lvlText w:val=""/>
      <w:lvlJc w:val="left"/>
      <w:pPr>
        <w:ind w:left="2160" w:hanging="360"/>
      </w:pPr>
      <w:rPr>
        <w:rFonts w:ascii="Wingdings" w:hAnsi="Wingdings" w:hint="default"/>
      </w:rPr>
    </w:lvl>
    <w:lvl w:ilvl="3" w:tplc="9D96EE20">
      <w:start w:val="1"/>
      <w:numFmt w:val="bullet"/>
      <w:lvlText w:val=""/>
      <w:lvlJc w:val="left"/>
      <w:pPr>
        <w:ind w:left="2880" w:hanging="360"/>
      </w:pPr>
      <w:rPr>
        <w:rFonts w:ascii="Symbol" w:hAnsi="Symbol" w:hint="default"/>
      </w:rPr>
    </w:lvl>
    <w:lvl w:ilvl="4" w:tplc="F3000324">
      <w:start w:val="1"/>
      <w:numFmt w:val="bullet"/>
      <w:lvlText w:val="o"/>
      <w:lvlJc w:val="left"/>
      <w:pPr>
        <w:ind w:left="3600" w:hanging="360"/>
      </w:pPr>
      <w:rPr>
        <w:rFonts w:ascii="Courier New" w:hAnsi="Courier New" w:hint="default"/>
      </w:rPr>
    </w:lvl>
    <w:lvl w:ilvl="5" w:tplc="C4D24584">
      <w:start w:val="1"/>
      <w:numFmt w:val="bullet"/>
      <w:lvlText w:val=""/>
      <w:lvlJc w:val="left"/>
      <w:pPr>
        <w:ind w:left="4320" w:hanging="360"/>
      </w:pPr>
      <w:rPr>
        <w:rFonts w:ascii="Wingdings" w:hAnsi="Wingdings" w:hint="default"/>
      </w:rPr>
    </w:lvl>
    <w:lvl w:ilvl="6" w:tplc="418ADEB2">
      <w:start w:val="1"/>
      <w:numFmt w:val="bullet"/>
      <w:lvlText w:val=""/>
      <w:lvlJc w:val="left"/>
      <w:pPr>
        <w:ind w:left="5040" w:hanging="360"/>
      </w:pPr>
      <w:rPr>
        <w:rFonts w:ascii="Symbol" w:hAnsi="Symbol" w:hint="default"/>
      </w:rPr>
    </w:lvl>
    <w:lvl w:ilvl="7" w:tplc="E8EEA4A6">
      <w:start w:val="1"/>
      <w:numFmt w:val="bullet"/>
      <w:lvlText w:val="o"/>
      <w:lvlJc w:val="left"/>
      <w:pPr>
        <w:ind w:left="5760" w:hanging="360"/>
      </w:pPr>
      <w:rPr>
        <w:rFonts w:ascii="Courier New" w:hAnsi="Courier New" w:hint="default"/>
      </w:rPr>
    </w:lvl>
    <w:lvl w:ilvl="8" w:tplc="175A1B82">
      <w:start w:val="1"/>
      <w:numFmt w:val="bullet"/>
      <w:lvlText w:val=""/>
      <w:lvlJc w:val="left"/>
      <w:pPr>
        <w:ind w:left="6480" w:hanging="360"/>
      </w:pPr>
      <w:rPr>
        <w:rFonts w:ascii="Wingdings" w:hAnsi="Wingdings" w:hint="default"/>
      </w:rPr>
    </w:lvl>
  </w:abstractNum>
  <w:abstractNum w:abstractNumId="4" w15:restartNumberingAfterBreak="0">
    <w:nsid w:val="0C250C7A"/>
    <w:multiLevelType w:val="hybridMultilevel"/>
    <w:tmpl w:val="A3AECE02"/>
    <w:lvl w:ilvl="0" w:tplc="04140001">
      <w:start w:val="1"/>
      <w:numFmt w:val="bullet"/>
      <w:lvlText w:val=""/>
      <w:lvlJc w:val="left"/>
      <w:pPr>
        <w:tabs>
          <w:tab w:val="num" w:pos="960"/>
        </w:tabs>
        <w:ind w:left="960" w:hanging="360"/>
      </w:pPr>
      <w:rPr>
        <w:rFonts w:ascii="Symbol" w:hAnsi="Symbol" w:hint="default"/>
      </w:rPr>
    </w:lvl>
    <w:lvl w:ilvl="1" w:tplc="04140003" w:tentative="1">
      <w:start w:val="1"/>
      <w:numFmt w:val="bullet"/>
      <w:lvlText w:val="o"/>
      <w:lvlJc w:val="left"/>
      <w:pPr>
        <w:tabs>
          <w:tab w:val="num" w:pos="1680"/>
        </w:tabs>
        <w:ind w:left="1680" w:hanging="360"/>
      </w:pPr>
      <w:rPr>
        <w:rFonts w:ascii="Courier New" w:hAnsi="Courier New" w:cs="Courier New" w:hint="default"/>
      </w:rPr>
    </w:lvl>
    <w:lvl w:ilvl="2" w:tplc="04140005" w:tentative="1">
      <w:start w:val="1"/>
      <w:numFmt w:val="bullet"/>
      <w:lvlText w:val=""/>
      <w:lvlJc w:val="left"/>
      <w:pPr>
        <w:tabs>
          <w:tab w:val="num" w:pos="2400"/>
        </w:tabs>
        <w:ind w:left="2400" w:hanging="360"/>
      </w:pPr>
      <w:rPr>
        <w:rFonts w:ascii="Wingdings" w:hAnsi="Wingdings" w:hint="default"/>
      </w:rPr>
    </w:lvl>
    <w:lvl w:ilvl="3" w:tplc="04140001" w:tentative="1">
      <w:start w:val="1"/>
      <w:numFmt w:val="bullet"/>
      <w:lvlText w:val=""/>
      <w:lvlJc w:val="left"/>
      <w:pPr>
        <w:tabs>
          <w:tab w:val="num" w:pos="3120"/>
        </w:tabs>
        <w:ind w:left="3120" w:hanging="360"/>
      </w:pPr>
      <w:rPr>
        <w:rFonts w:ascii="Symbol" w:hAnsi="Symbol" w:hint="default"/>
      </w:rPr>
    </w:lvl>
    <w:lvl w:ilvl="4" w:tplc="04140003" w:tentative="1">
      <w:start w:val="1"/>
      <w:numFmt w:val="bullet"/>
      <w:lvlText w:val="o"/>
      <w:lvlJc w:val="left"/>
      <w:pPr>
        <w:tabs>
          <w:tab w:val="num" w:pos="3840"/>
        </w:tabs>
        <w:ind w:left="3840" w:hanging="360"/>
      </w:pPr>
      <w:rPr>
        <w:rFonts w:ascii="Courier New" w:hAnsi="Courier New" w:cs="Courier New" w:hint="default"/>
      </w:rPr>
    </w:lvl>
    <w:lvl w:ilvl="5" w:tplc="04140005" w:tentative="1">
      <w:start w:val="1"/>
      <w:numFmt w:val="bullet"/>
      <w:lvlText w:val=""/>
      <w:lvlJc w:val="left"/>
      <w:pPr>
        <w:tabs>
          <w:tab w:val="num" w:pos="4560"/>
        </w:tabs>
        <w:ind w:left="4560" w:hanging="360"/>
      </w:pPr>
      <w:rPr>
        <w:rFonts w:ascii="Wingdings" w:hAnsi="Wingdings" w:hint="default"/>
      </w:rPr>
    </w:lvl>
    <w:lvl w:ilvl="6" w:tplc="04140001" w:tentative="1">
      <w:start w:val="1"/>
      <w:numFmt w:val="bullet"/>
      <w:lvlText w:val=""/>
      <w:lvlJc w:val="left"/>
      <w:pPr>
        <w:tabs>
          <w:tab w:val="num" w:pos="5280"/>
        </w:tabs>
        <w:ind w:left="5280" w:hanging="360"/>
      </w:pPr>
      <w:rPr>
        <w:rFonts w:ascii="Symbol" w:hAnsi="Symbol" w:hint="default"/>
      </w:rPr>
    </w:lvl>
    <w:lvl w:ilvl="7" w:tplc="04140003" w:tentative="1">
      <w:start w:val="1"/>
      <w:numFmt w:val="bullet"/>
      <w:lvlText w:val="o"/>
      <w:lvlJc w:val="left"/>
      <w:pPr>
        <w:tabs>
          <w:tab w:val="num" w:pos="6000"/>
        </w:tabs>
        <w:ind w:left="6000" w:hanging="360"/>
      </w:pPr>
      <w:rPr>
        <w:rFonts w:ascii="Courier New" w:hAnsi="Courier New" w:cs="Courier New" w:hint="default"/>
      </w:rPr>
    </w:lvl>
    <w:lvl w:ilvl="8" w:tplc="0414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EAD2863"/>
    <w:multiLevelType w:val="hybridMultilevel"/>
    <w:tmpl w:val="01CE8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D34E76"/>
    <w:multiLevelType w:val="hybridMultilevel"/>
    <w:tmpl w:val="68F048F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1E16B70"/>
    <w:multiLevelType w:val="hybridMultilevel"/>
    <w:tmpl w:val="00EEF3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38C5B97"/>
    <w:multiLevelType w:val="hybridMultilevel"/>
    <w:tmpl w:val="1098EEB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15D6A34"/>
    <w:multiLevelType w:val="hybridMultilevel"/>
    <w:tmpl w:val="577EDD9E"/>
    <w:lvl w:ilvl="0" w:tplc="18F0F278">
      <w:start w:val="4"/>
      <w:numFmt w:val="bullet"/>
      <w:lvlText w:val="-"/>
      <w:lvlJc w:val="left"/>
      <w:pPr>
        <w:ind w:left="720" w:hanging="360"/>
      </w:pPr>
      <w:rPr>
        <w:rFonts w:ascii="Arial" w:eastAsia="Times New Roman"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296D90"/>
    <w:multiLevelType w:val="hybridMultilevel"/>
    <w:tmpl w:val="15024F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9C91465"/>
    <w:multiLevelType w:val="multilevel"/>
    <w:tmpl w:val="5D3E95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A28417B"/>
    <w:multiLevelType w:val="hybridMultilevel"/>
    <w:tmpl w:val="8200E0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B46C1"/>
    <w:multiLevelType w:val="hybridMultilevel"/>
    <w:tmpl w:val="325EA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EC4195"/>
    <w:multiLevelType w:val="hybridMultilevel"/>
    <w:tmpl w:val="4426C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BA58EC"/>
    <w:multiLevelType w:val="multilevel"/>
    <w:tmpl w:val="C32881D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15:restartNumberingAfterBreak="0">
    <w:nsid w:val="51962C79"/>
    <w:multiLevelType w:val="hybridMultilevel"/>
    <w:tmpl w:val="0A08150A"/>
    <w:lvl w:ilvl="0" w:tplc="1BE68CE8">
      <w:start w:val="3"/>
      <w:numFmt w:val="bullet"/>
      <w:lvlText w:val="-"/>
      <w:lvlJc w:val="left"/>
      <w:pPr>
        <w:ind w:left="540" w:hanging="360"/>
      </w:pPr>
      <w:rPr>
        <w:rFonts w:ascii="Calibri" w:eastAsiaTheme="minorHAnsi" w:hAnsi="Calibri" w:cs="Calibri"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7" w15:restartNumberingAfterBreak="0">
    <w:nsid w:val="53D2633B"/>
    <w:multiLevelType w:val="hybridMultilevel"/>
    <w:tmpl w:val="F40620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41D2CA3"/>
    <w:multiLevelType w:val="hybridMultilevel"/>
    <w:tmpl w:val="6B1229BE"/>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9" w15:restartNumberingAfterBreak="0">
    <w:nsid w:val="58370EA4"/>
    <w:multiLevelType w:val="hybridMultilevel"/>
    <w:tmpl w:val="B2B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E5D71"/>
    <w:multiLevelType w:val="hybridMultilevel"/>
    <w:tmpl w:val="BFBE56B6"/>
    <w:lvl w:ilvl="0" w:tplc="DF622CE6">
      <w:start w:val="1"/>
      <w:numFmt w:val="bullet"/>
      <w:pStyle w:val="Punktliste"/>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83F9D"/>
    <w:multiLevelType w:val="hybridMultilevel"/>
    <w:tmpl w:val="4524FB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ECF51CA"/>
    <w:multiLevelType w:val="hybridMultilevel"/>
    <w:tmpl w:val="B5228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B02125"/>
    <w:multiLevelType w:val="hybridMultilevel"/>
    <w:tmpl w:val="9AA2B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F374398"/>
    <w:multiLevelType w:val="hybridMultilevel"/>
    <w:tmpl w:val="D1427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7"/>
  </w:num>
  <w:num w:numId="4">
    <w:abstractNumId w:val="10"/>
  </w:num>
  <w:num w:numId="5">
    <w:abstractNumId w:val="1"/>
  </w:num>
  <w:num w:numId="6">
    <w:abstractNumId w:val="17"/>
  </w:num>
  <w:num w:numId="7">
    <w:abstractNumId w:val="12"/>
  </w:num>
  <w:num w:numId="8">
    <w:abstractNumId w:val="4"/>
  </w:num>
  <w:num w:numId="9">
    <w:abstractNumId w:val="13"/>
  </w:num>
  <w:num w:numId="10">
    <w:abstractNumId w:val="24"/>
  </w:num>
  <w:num w:numId="11">
    <w:abstractNumId w:val="5"/>
  </w:num>
  <w:num w:numId="12">
    <w:abstractNumId w:val="20"/>
  </w:num>
  <w:num w:numId="13">
    <w:abstractNumId w:val="23"/>
  </w:num>
  <w:num w:numId="14">
    <w:abstractNumId w:val="8"/>
  </w:num>
  <w:num w:numId="15">
    <w:abstractNumId w:val="6"/>
  </w:num>
  <w:num w:numId="16">
    <w:abstractNumId w:val="14"/>
  </w:num>
  <w:num w:numId="17">
    <w:abstractNumId w:val="11"/>
  </w:num>
  <w:num w:numId="18">
    <w:abstractNumId w:val="11"/>
  </w:num>
  <w:num w:numId="19">
    <w:abstractNumId w:val="11"/>
  </w:num>
  <w:num w:numId="20">
    <w:abstractNumId w:val="11"/>
  </w:num>
  <w:num w:numId="21">
    <w:abstractNumId w:val="15"/>
  </w:num>
  <w:num w:numId="22">
    <w:abstractNumId w:val="21"/>
  </w:num>
  <w:num w:numId="23">
    <w:abstractNumId w:val="2"/>
  </w:num>
  <w:num w:numId="24">
    <w:abstractNumId w:val="0"/>
  </w:num>
  <w:num w:numId="25">
    <w:abstractNumId w:val="9"/>
  </w:num>
  <w:num w:numId="26">
    <w:abstractNumId w:val="19"/>
  </w:num>
  <w:num w:numId="27">
    <w:abstractNumId w:val="21"/>
  </w:num>
  <w:num w:numId="28">
    <w:abstractNumId w:val="25"/>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F7"/>
    <w:rsid w:val="00000A21"/>
    <w:rsid w:val="0000314D"/>
    <w:rsid w:val="00005608"/>
    <w:rsid w:val="000208B1"/>
    <w:rsid w:val="00021AA3"/>
    <w:rsid w:val="0002269F"/>
    <w:rsid w:val="00026F91"/>
    <w:rsid w:val="00032E39"/>
    <w:rsid w:val="00033DFD"/>
    <w:rsid w:val="0003673D"/>
    <w:rsid w:val="0003711F"/>
    <w:rsid w:val="00046A7F"/>
    <w:rsid w:val="0004735B"/>
    <w:rsid w:val="00047589"/>
    <w:rsid w:val="000513EF"/>
    <w:rsid w:val="00055468"/>
    <w:rsid w:val="00060DB4"/>
    <w:rsid w:val="00061D2B"/>
    <w:rsid w:val="00062895"/>
    <w:rsid w:val="00067226"/>
    <w:rsid w:val="00070126"/>
    <w:rsid w:val="00074545"/>
    <w:rsid w:val="00076B4A"/>
    <w:rsid w:val="00080DF0"/>
    <w:rsid w:val="00082C4C"/>
    <w:rsid w:val="000844AF"/>
    <w:rsid w:val="000847DD"/>
    <w:rsid w:val="00085257"/>
    <w:rsid w:val="00090185"/>
    <w:rsid w:val="0009087B"/>
    <w:rsid w:val="00090BAB"/>
    <w:rsid w:val="0009145E"/>
    <w:rsid w:val="00092199"/>
    <w:rsid w:val="00092924"/>
    <w:rsid w:val="00093DE8"/>
    <w:rsid w:val="00093EF6"/>
    <w:rsid w:val="0009444B"/>
    <w:rsid w:val="00094DD8"/>
    <w:rsid w:val="000A54C8"/>
    <w:rsid w:val="000A5F7A"/>
    <w:rsid w:val="000A7812"/>
    <w:rsid w:val="000B0620"/>
    <w:rsid w:val="000B2EF4"/>
    <w:rsid w:val="000B7172"/>
    <w:rsid w:val="000C258D"/>
    <w:rsid w:val="000C381B"/>
    <w:rsid w:val="000C52C2"/>
    <w:rsid w:val="000C6B54"/>
    <w:rsid w:val="000D0C0E"/>
    <w:rsid w:val="000D4B27"/>
    <w:rsid w:val="000E2751"/>
    <w:rsid w:val="000E5C06"/>
    <w:rsid w:val="000E7C67"/>
    <w:rsid w:val="000F4ABE"/>
    <w:rsid w:val="000F73A2"/>
    <w:rsid w:val="000F7CE5"/>
    <w:rsid w:val="00102600"/>
    <w:rsid w:val="001051E2"/>
    <w:rsid w:val="00105711"/>
    <w:rsid w:val="00105EBD"/>
    <w:rsid w:val="00106346"/>
    <w:rsid w:val="00110B63"/>
    <w:rsid w:val="00111A0D"/>
    <w:rsid w:val="001131CF"/>
    <w:rsid w:val="00116638"/>
    <w:rsid w:val="001169F9"/>
    <w:rsid w:val="001174F2"/>
    <w:rsid w:val="00120118"/>
    <w:rsid w:val="001208A4"/>
    <w:rsid w:val="001208E6"/>
    <w:rsid w:val="00124255"/>
    <w:rsid w:val="00131465"/>
    <w:rsid w:val="00131CE7"/>
    <w:rsid w:val="00133FFE"/>
    <w:rsid w:val="00134D06"/>
    <w:rsid w:val="0013525B"/>
    <w:rsid w:val="0013625B"/>
    <w:rsid w:val="00137181"/>
    <w:rsid w:val="00137DB0"/>
    <w:rsid w:val="00141115"/>
    <w:rsid w:val="0014369D"/>
    <w:rsid w:val="00145049"/>
    <w:rsid w:val="00162D2B"/>
    <w:rsid w:val="00164E54"/>
    <w:rsid w:val="001731A2"/>
    <w:rsid w:val="00175F6F"/>
    <w:rsid w:val="001776ED"/>
    <w:rsid w:val="00187F26"/>
    <w:rsid w:val="00193824"/>
    <w:rsid w:val="0019404D"/>
    <w:rsid w:val="001947BD"/>
    <w:rsid w:val="00195B67"/>
    <w:rsid w:val="0019692B"/>
    <w:rsid w:val="001A3982"/>
    <w:rsid w:val="001A6556"/>
    <w:rsid w:val="001B06E9"/>
    <w:rsid w:val="001B0F3B"/>
    <w:rsid w:val="001B504A"/>
    <w:rsid w:val="001C080E"/>
    <w:rsid w:val="001C192A"/>
    <w:rsid w:val="001C552B"/>
    <w:rsid w:val="001C7406"/>
    <w:rsid w:val="001D127F"/>
    <w:rsid w:val="001D55D3"/>
    <w:rsid w:val="001D690B"/>
    <w:rsid w:val="001D7CB2"/>
    <w:rsid w:val="001E215B"/>
    <w:rsid w:val="001E2330"/>
    <w:rsid w:val="001E28C2"/>
    <w:rsid w:val="001E51E5"/>
    <w:rsid w:val="001E51F8"/>
    <w:rsid w:val="001F1717"/>
    <w:rsid w:val="001F5F06"/>
    <w:rsid w:val="001F733C"/>
    <w:rsid w:val="00200407"/>
    <w:rsid w:val="00202171"/>
    <w:rsid w:val="002047F4"/>
    <w:rsid w:val="0020681A"/>
    <w:rsid w:val="002101ED"/>
    <w:rsid w:val="00211EB4"/>
    <w:rsid w:val="00215055"/>
    <w:rsid w:val="002267D6"/>
    <w:rsid w:val="00231694"/>
    <w:rsid w:val="0023403A"/>
    <w:rsid w:val="0023446B"/>
    <w:rsid w:val="00235366"/>
    <w:rsid w:val="00235913"/>
    <w:rsid w:val="0024312E"/>
    <w:rsid w:val="0024383C"/>
    <w:rsid w:val="002455FA"/>
    <w:rsid w:val="002465A6"/>
    <w:rsid w:val="00251058"/>
    <w:rsid w:val="00253147"/>
    <w:rsid w:val="00253F73"/>
    <w:rsid w:val="00260CAD"/>
    <w:rsid w:val="00263952"/>
    <w:rsid w:val="00264991"/>
    <w:rsid w:val="00266CCD"/>
    <w:rsid w:val="002748F9"/>
    <w:rsid w:val="00276057"/>
    <w:rsid w:val="0028088A"/>
    <w:rsid w:val="00283B45"/>
    <w:rsid w:val="00284689"/>
    <w:rsid w:val="00285B1B"/>
    <w:rsid w:val="002870BD"/>
    <w:rsid w:val="00290623"/>
    <w:rsid w:val="00290C29"/>
    <w:rsid w:val="002924EF"/>
    <w:rsid w:val="00294B2B"/>
    <w:rsid w:val="002A097C"/>
    <w:rsid w:val="002A2D90"/>
    <w:rsid w:val="002A324C"/>
    <w:rsid w:val="002A3AF8"/>
    <w:rsid w:val="002B1096"/>
    <w:rsid w:val="002B127A"/>
    <w:rsid w:val="002B1751"/>
    <w:rsid w:val="002B3CB3"/>
    <w:rsid w:val="002C3D87"/>
    <w:rsid w:val="002C71F3"/>
    <w:rsid w:val="002C7E43"/>
    <w:rsid w:val="002D1BA6"/>
    <w:rsid w:val="002D27BD"/>
    <w:rsid w:val="002D3D81"/>
    <w:rsid w:val="002D4A74"/>
    <w:rsid w:val="002D4D46"/>
    <w:rsid w:val="002E1158"/>
    <w:rsid w:val="002E3726"/>
    <w:rsid w:val="002E4CA8"/>
    <w:rsid w:val="002E4E8A"/>
    <w:rsid w:val="002E6889"/>
    <w:rsid w:val="002F2C8C"/>
    <w:rsid w:val="002F3064"/>
    <w:rsid w:val="002F3956"/>
    <w:rsid w:val="002F6469"/>
    <w:rsid w:val="00302889"/>
    <w:rsid w:val="003028E4"/>
    <w:rsid w:val="003034CC"/>
    <w:rsid w:val="003041D5"/>
    <w:rsid w:val="00304247"/>
    <w:rsid w:val="00305703"/>
    <w:rsid w:val="00307123"/>
    <w:rsid w:val="00307276"/>
    <w:rsid w:val="003158C9"/>
    <w:rsid w:val="00320937"/>
    <w:rsid w:val="00321DCD"/>
    <w:rsid w:val="003246C7"/>
    <w:rsid w:val="00325096"/>
    <w:rsid w:val="00325125"/>
    <w:rsid w:val="003257F9"/>
    <w:rsid w:val="00325B7D"/>
    <w:rsid w:val="00331ED7"/>
    <w:rsid w:val="0033284B"/>
    <w:rsid w:val="00336771"/>
    <w:rsid w:val="00340343"/>
    <w:rsid w:val="003403A5"/>
    <w:rsid w:val="0034193C"/>
    <w:rsid w:val="00341CBB"/>
    <w:rsid w:val="00343E60"/>
    <w:rsid w:val="00346ED8"/>
    <w:rsid w:val="00347D5A"/>
    <w:rsid w:val="00350D1B"/>
    <w:rsid w:val="00354922"/>
    <w:rsid w:val="00354DE9"/>
    <w:rsid w:val="00354F11"/>
    <w:rsid w:val="00356725"/>
    <w:rsid w:val="00356AC2"/>
    <w:rsid w:val="003614DE"/>
    <w:rsid w:val="003617E6"/>
    <w:rsid w:val="00363174"/>
    <w:rsid w:val="00365081"/>
    <w:rsid w:val="00366924"/>
    <w:rsid w:val="00367371"/>
    <w:rsid w:val="003703AC"/>
    <w:rsid w:val="003713FB"/>
    <w:rsid w:val="00384304"/>
    <w:rsid w:val="00384448"/>
    <w:rsid w:val="0038494C"/>
    <w:rsid w:val="003907AD"/>
    <w:rsid w:val="0039087B"/>
    <w:rsid w:val="003933AA"/>
    <w:rsid w:val="003944F9"/>
    <w:rsid w:val="003A04D5"/>
    <w:rsid w:val="003A4F3B"/>
    <w:rsid w:val="003B2ED1"/>
    <w:rsid w:val="003B34A2"/>
    <w:rsid w:val="003B781B"/>
    <w:rsid w:val="003C1524"/>
    <w:rsid w:val="003C7156"/>
    <w:rsid w:val="003D1CF4"/>
    <w:rsid w:val="003D5183"/>
    <w:rsid w:val="003E1C66"/>
    <w:rsid w:val="003E7E95"/>
    <w:rsid w:val="003F03DA"/>
    <w:rsid w:val="003F46C6"/>
    <w:rsid w:val="003F5875"/>
    <w:rsid w:val="003F7B3D"/>
    <w:rsid w:val="00401B2E"/>
    <w:rsid w:val="0041107C"/>
    <w:rsid w:val="00412240"/>
    <w:rsid w:val="0041449D"/>
    <w:rsid w:val="00422068"/>
    <w:rsid w:val="0043325C"/>
    <w:rsid w:val="00433369"/>
    <w:rsid w:val="00441798"/>
    <w:rsid w:val="00442EC4"/>
    <w:rsid w:val="00446EDD"/>
    <w:rsid w:val="004518D2"/>
    <w:rsid w:val="00462951"/>
    <w:rsid w:val="00464956"/>
    <w:rsid w:val="004653C8"/>
    <w:rsid w:val="0047229B"/>
    <w:rsid w:val="00472FFB"/>
    <w:rsid w:val="00475B69"/>
    <w:rsid w:val="00477E9A"/>
    <w:rsid w:val="00480BC2"/>
    <w:rsid w:val="00481EE2"/>
    <w:rsid w:val="00482577"/>
    <w:rsid w:val="004901E3"/>
    <w:rsid w:val="00490DF5"/>
    <w:rsid w:val="00492895"/>
    <w:rsid w:val="00493070"/>
    <w:rsid w:val="00493A18"/>
    <w:rsid w:val="00497A43"/>
    <w:rsid w:val="00497FEC"/>
    <w:rsid w:val="004A03FC"/>
    <w:rsid w:val="004A2336"/>
    <w:rsid w:val="004A581E"/>
    <w:rsid w:val="004A763C"/>
    <w:rsid w:val="004B0B9A"/>
    <w:rsid w:val="004B3082"/>
    <w:rsid w:val="004B4AE4"/>
    <w:rsid w:val="004B5738"/>
    <w:rsid w:val="004B596F"/>
    <w:rsid w:val="004B65C2"/>
    <w:rsid w:val="004C3569"/>
    <w:rsid w:val="004C47A2"/>
    <w:rsid w:val="004C6242"/>
    <w:rsid w:val="004C7388"/>
    <w:rsid w:val="004D0703"/>
    <w:rsid w:val="004D0938"/>
    <w:rsid w:val="004D2D00"/>
    <w:rsid w:val="004D43E3"/>
    <w:rsid w:val="004D4D6C"/>
    <w:rsid w:val="004E1C80"/>
    <w:rsid w:val="004E22E4"/>
    <w:rsid w:val="004E230E"/>
    <w:rsid w:val="004E67ED"/>
    <w:rsid w:val="004E6E41"/>
    <w:rsid w:val="004E78B5"/>
    <w:rsid w:val="004F0526"/>
    <w:rsid w:val="004F0B5F"/>
    <w:rsid w:val="004F1C74"/>
    <w:rsid w:val="004F3C41"/>
    <w:rsid w:val="004F6FCA"/>
    <w:rsid w:val="0050549A"/>
    <w:rsid w:val="00507A5C"/>
    <w:rsid w:val="00507D65"/>
    <w:rsid w:val="00507F66"/>
    <w:rsid w:val="00510E18"/>
    <w:rsid w:val="00511914"/>
    <w:rsid w:val="00512929"/>
    <w:rsid w:val="0051490A"/>
    <w:rsid w:val="00526147"/>
    <w:rsid w:val="0052693E"/>
    <w:rsid w:val="00527F22"/>
    <w:rsid w:val="00531CDA"/>
    <w:rsid w:val="00533DD9"/>
    <w:rsid w:val="00534139"/>
    <w:rsid w:val="00534EFF"/>
    <w:rsid w:val="00544EC8"/>
    <w:rsid w:val="00546BAF"/>
    <w:rsid w:val="00547CD4"/>
    <w:rsid w:val="005547F5"/>
    <w:rsid w:val="00557A24"/>
    <w:rsid w:val="00557A77"/>
    <w:rsid w:val="0056463D"/>
    <w:rsid w:val="0056645C"/>
    <w:rsid w:val="00567191"/>
    <w:rsid w:val="00577DC2"/>
    <w:rsid w:val="00580904"/>
    <w:rsid w:val="00582994"/>
    <w:rsid w:val="00583CC6"/>
    <w:rsid w:val="00587677"/>
    <w:rsid w:val="005903CB"/>
    <w:rsid w:val="005903E5"/>
    <w:rsid w:val="00590E34"/>
    <w:rsid w:val="005A0F90"/>
    <w:rsid w:val="005A10E0"/>
    <w:rsid w:val="005A319D"/>
    <w:rsid w:val="005A379D"/>
    <w:rsid w:val="005A4946"/>
    <w:rsid w:val="005A639E"/>
    <w:rsid w:val="005A7A7D"/>
    <w:rsid w:val="005B2CB3"/>
    <w:rsid w:val="005C0641"/>
    <w:rsid w:val="005D2FCD"/>
    <w:rsid w:val="005D3072"/>
    <w:rsid w:val="005D3075"/>
    <w:rsid w:val="005D3A49"/>
    <w:rsid w:val="005D6DC7"/>
    <w:rsid w:val="005E1A71"/>
    <w:rsid w:val="005E26FA"/>
    <w:rsid w:val="005F0B6F"/>
    <w:rsid w:val="005F34ED"/>
    <w:rsid w:val="00603988"/>
    <w:rsid w:val="006077F3"/>
    <w:rsid w:val="00610E7B"/>
    <w:rsid w:val="0061322C"/>
    <w:rsid w:val="00615864"/>
    <w:rsid w:val="006158F1"/>
    <w:rsid w:val="00621E5E"/>
    <w:rsid w:val="00623E97"/>
    <w:rsid w:val="00624D73"/>
    <w:rsid w:val="00626350"/>
    <w:rsid w:val="006307A1"/>
    <w:rsid w:val="00631473"/>
    <w:rsid w:val="00632830"/>
    <w:rsid w:val="0063519A"/>
    <w:rsid w:val="00636344"/>
    <w:rsid w:val="00641608"/>
    <w:rsid w:val="0064468A"/>
    <w:rsid w:val="00644AA6"/>
    <w:rsid w:val="00647B08"/>
    <w:rsid w:val="006534F1"/>
    <w:rsid w:val="00654874"/>
    <w:rsid w:val="006548C8"/>
    <w:rsid w:val="0065499D"/>
    <w:rsid w:val="006559BF"/>
    <w:rsid w:val="0066009A"/>
    <w:rsid w:val="00665613"/>
    <w:rsid w:val="00667977"/>
    <w:rsid w:val="00667B99"/>
    <w:rsid w:val="00672FA4"/>
    <w:rsid w:val="00674716"/>
    <w:rsid w:val="006819D0"/>
    <w:rsid w:val="00681ED2"/>
    <w:rsid w:val="00682D5B"/>
    <w:rsid w:val="0068303F"/>
    <w:rsid w:val="006836B1"/>
    <w:rsid w:val="00693450"/>
    <w:rsid w:val="006969E8"/>
    <w:rsid w:val="006A2E28"/>
    <w:rsid w:val="006B0E50"/>
    <w:rsid w:val="006B1276"/>
    <w:rsid w:val="006B2DCC"/>
    <w:rsid w:val="006B49CF"/>
    <w:rsid w:val="006B6C0C"/>
    <w:rsid w:val="006C4199"/>
    <w:rsid w:val="006D159F"/>
    <w:rsid w:val="006D4DE5"/>
    <w:rsid w:val="006D6175"/>
    <w:rsid w:val="006D744B"/>
    <w:rsid w:val="006E3AA9"/>
    <w:rsid w:val="006E3E4D"/>
    <w:rsid w:val="006E7257"/>
    <w:rsid w:val="006E73D2"/>
    <w:rsid w:val="006F026E"/>
    <w:rsid w:val="006F4007"/>
    <w:rsid w:val="006F74BD"/>
    <w:rsid w:val="006F7938"/>
    <w:rsid w:val="007002D0"/>
    <w:rsid w:val="0070146B"/>
    <w:rsid w:val="00701981"/>
    <w:rsid w:val="00705245"/>
    <w:rsid w:val="00705BF8"/>
    <w:rsid w:val="007078E3"/>
    <w:rsid w:val="00717637"/>
    <w:rsid w:val="00717DD7"/>
    <w:rsid w:val="00722E68"/>
    <w:rsid w:val="0072552D"/>
    <w:rsid w:val="00730A37"/>
    <w:rsid w:val="00731FD0"/>
    <w:rsid w:val="00732B8B"/>
    <w:rsid w:val="00734A27"/>
    <w:rsid w:val="007356B3"/>
    <w:rsid w:val="00735D2B"/>
    <w:rsid w:val="0073642C"/>
    <w:rsid w:val="00736FE0"/>
    <w:rsid w:val="00741A25"/>
    <w:rsid w:val="00743534"/>
    <w:rsid w:val="00745FA6"/>
    <w:rsid w:val="0075077D"/>
    <w:rsid w:val="00754C2F"/>
    <w:rsid w:val="0075797F"/>
    <w:rsid w:val="00757A24"/>
    <w:rsid w:val="00757AE0"/>
    <w:rsid w:val="00763263"/>
    <w:rsid w:val="00765C34"/>
    <w:rsid w:val="00766197"/>
    <w:rsid w:val="007677E1"/>
    <w:rsid w:val="007700C0"/>
    <w:rsid w:val="0077206E"/>
    <w:rsid w:val="007736B9"/>
    <w:rsid w:val="00777235"/>
    <w:rsid w:val="00777E37"/>
    <w:rsid w:val="00780879"/>
    <w:rsid w:val="00780C8E"/>
    <w:rsid w:val="0078131C"/>
    <w:rsid w:val="00782CC4"/>
    <w:rsid w:val="007848FB"/>
    <w:rsid w:val="0078635D"/>
    <w:rsid w:val="0078645E"/>
    <w:rsid w:val="007952E3"/>
    <w:rsid w:val="00795A41"/>
    <w:rsid w:val="00797E1D"/>
    <w:rsid w:val="007A025A"/>
    <w:rsid w:val="007A0314"/>
    <w:rsid w:val="007A1559"/>
    <w:rsid w:val="007A3AA4"/>
    <w:rsid w:val="007B3124"/>
    <w:rsid w:val="007B3D4C"/>
    <w:rsid w:val="007B66A7"/>
    <w:rsid w:val="007B72A2"/>
    <w:rsid w:val="007B7C63"/>
    <w:rsid w:val="007C0204"/>
    <w:rsid w:val="007C469C"/>
    <w:rsid w:val="007D10CF"/>
    <w:rsid w:val="007D1925"/>
    <w:rsid w:val="007D658B"/>
    <w:rsid w:val="007E2218"/>
    <w:rsid w:val="007E79B8"/>
    <w:rsid w:val="007F00BB"/>
    <w:rsid w:val="007F5E19"/>
    <w:rsid w:val="00801515"/>
    <w:rsid w:val="00801B2F"/>
    <w:rsid w:val="00804097"/>
    <w:rsid w:val="008175C0"/>
    <w:rsid w:val="00821A48"/>
    <w:rsid w:val="0082228F"/>
    <w:rsid w:val="00823580"/>
    <w:rsid w:val="00824475"/>
    <w:rsid w:val="0082462B"/>
    <w:rsid w:val="008267D4"/>
    <w:rsid w:val="00826A49"/>
    <w:rsid w:val="008306D2"/>
    <w:rsid w:val="00832CE9"/>
    <w:rsid w:val="008339A8"/>
    <w:rsid w:val="0083735B"/>
    <w:rsid w:val="0084557C"/>
    <w:rsid w:val="00851349"/>
    <w:rsid w:val="00851F8D"/>
    <w:rsid w:val="00854868"/>
    <w:rsid w:val="00855AEF"/>
    <w:rsid w:val="00856E54"/>
    <w:rsid w:val="00860167"/>
    <w:rsid w:val="00863F5B"/>
    <w:rsid w:val="008643F4"/>
    <w:rsid w:val="0086445C"/>
    <w:rsid w:val="00864AF0"/>
    <w:rsid w:val="0086792A"/>
    <w:rsid w:val="00871009"/>
    <w:rsid w:val="008734FF"/>
    <w:rsid w:val="00874125"/>
    <w:rsid w:val="0087669F"/>
    <w:rsid w:val="008775FF"/>
    <w:rsid w:val="008815FC"/>
    <w:rsid w:val="00883ABD"/>
    <w:rsid w:val="00887EAA"/>
    <w:rsid w:val="008B23D1"/>
    <w:rsid w:val="008B412A"/>
    <w:rsid w:val="008B4EA7"/>
    <w:rsid w:val="008B5F08"/>
    <w:rsid w:val="008B73B5"/>
    <w:rsid w:val="008C19A2"/>
    <w:rsid w:val="008C2D75"/>
    <w:rsid w:val="008C56B2"/>
    <w:rsid w:val="008D13A1"/>
    <w:rsid w:val="008D15F3"/>
    <w:rsid w:val="008D1A4B"/>
    <w:rsid w:val="008D5EEF"/>
    <w:rsid w:val="008D6267"/>
    <w:rsid w:val="008E001E"/>
    <w:rsid w:val="008E0585"/>
    <w:rsid w:val="008E1F48"/>
    <w:rsid w:val="008E7924"/>
    <w:rsid w:val="008F2CC7"/>
    <w:rsid w:val="008F54E3"/>
    <w:rsid w:val="009053BB"/>
    <w:rsid w:val="00906B34"/>
    <w:rsid w:val="00906D4B"/>
    <w:rsid w:val="009104B6"/>
    <w:rsid w:val="00912528"/>
    <w:rsid w:val="00913E96"/>
    <w:rsid w:val="009206E1"/>
    <w:rsid w:val="00922C57"/>
    <w:rsid w:val="00923511"/>
    <w:rsid w:val="00923C8B"/>
    <w:rsid w:val="00932254"/>
    <w:rsid w:val="00934453"/>
    <w:rsid w:val="00935992"/>
    <w:rsid w:val="00941373"/>
    <w:rsid w:val="00944102"/>
    <w:rsid w:val="00946CB0"/>
    <w:rsid w:val="009507BD"/>
    <w:rsid w:val="00950DC6"/>
    <w:rsid w:val="009512B1"/>
    <w:rsid w:val="00960F3F"/>
    <w:rsid w:val="00962C8C"/>
    <w:rsid w:val="00963D81"/>
    <w:rsid w:val="00966A48"/>
    <w:rsid w:val="00970363"/>
    <w:rsid w:val="0097173C"/>
    <w:rsid w:val="00975D37"/>
    <w:rsid w:val="00991919"/>
    <w:rsid w:val="00991AF7"/>
    <w:rsid w:val="0099285B"/>
    <w:rsid w:val="00992D52"/>
    <w:rsid w:val="00992F6C"/>
    <w:rsid w:val="00993D4D"/>
    <w:rsid w:val="00993F97"/>
    <w:rsid w:val="0099477F"/>
    <w:rsid w:val="009A0193"/>
    <w:rsid w:val="009A3055"/>
    <w:rsid w:val="009A5036"/>
    <w:rsid w:val="009A7147"/>
    <w:rsid w:val="009A7B70"/>
    <w:rsid w:val="009B0C4C"/>
    <w:rsid w:val="009B51FB"/>
    <w:rsid w:val="009B5D9B"/>
    <w:rsid w:val="009B6536"/>
    <w:rsid w:val="009B67A3"/>
    <w:rsid w:val="009C3E12"/>
    <w:rsid w:val="009C5B53"/>
    <w:rsid w:val="009C719F"/>
    <w:rsid w:val="009D6DBD"/>
    <w:rsid w:val="009E5DB1"/>
    <w:rsid w:val="009E665C"/>
    <w:rsid w:val="009E7DEF"/>
    <w:rsid w:val="009E7F26"/>
    <w:rsid w:val="009F03DB"/>
    <w:rsid w:val="009F0433"/>
    <w:rsid w:val="009F2C3A"/>
    <w:rsid w:val="009F2D74"/>
    <w:rsid w:val="009F5C4A"/>
    <w:rsid w:val="009F62D2"/>
    <w:rsid w:val="00A01EB9"/>
    <w:rsid w:val="00A0249D"/>
    <w:rsid w:val="00A02828"/>
    <w:rsid w:val="00A03239"/>
    <w:rsid w:val="00A04039"/>
    <w:rsid w:val="00A04A1B"/>
    <w:rsid w:val="00A06441"/>
    <w:rsid w:val="00A074A2"/>
    <w:rsid w:val="00A15126"/>
    <w:rsid w:val="00A20F1F"/>
    <w:rsid w:val="00A34DF5"/>
    <w:rsid w:val="00A37B44"/>
    <w:rsid w:val="00A43172"/>
    <w:rsid w:val="00A479D5"/>
    <w:rsid w:val="00A536E2"/>
    <w:rsid w:val="00A554F3"/>
    <w:rsid w:val="00A57C62"/>
    <w:rsid w:val="00A65498"/>
    <w:rsid w:val="00A65626"/>
    <w:rsid w:val="00A76B9A"/>
    <w:rsid w:val="00A77C17"/>
    <w:rsid w:val="00A80459"/>
    <w:rsid w:val="00A828D2"/>
    <w:rsid w:val="00A82CC3"/>
    <w:rsid w:val="00A82F53"/>
    <w:rsid w:val="00A91E03"/>
    <w:rsid w:val="00A95D52"/>
    <w:rsid w:val="00AA0E55"/>
    <w:rsid w:val="00AA19D8"/>
    <w:rsid w:val="00AA5644"/>
    <w:rsid w:val="00AA73C3"/>
    <w:rsid w:val="00AB45B5"/>
    <w:rsid w:val="00AB55E5"/>
    <w:rsid w:val="00AB7B02"/>
    <w:rsid w:val="00AC055B"/>
    <w:rsid w:val="00AC1D8D"/>
    <w:rsid w:val="00AC49DB"/>
    <w:rsid w:val="00AD1FD3"/>
    <w:rsid w:val="00AD31DE"/>
    <w:rsid w:val="00AD5CEC"/>
    <w:rsid w:val="00AE7678"/>
    <w:rsid w:val="00AF0602"/>
    <w:rsid w:val="00AF0CFF"/>
    <w:rsid w:val="00AF4758"/>
    <w:rsid w:val="00B01D0F"/>
    <w:rsid w:val="00B02806"/>
    <w:rsid w:val="00B043F4"/>
    <w:rsid w:val="00B13D5F"/>
    <w:rsid w:val="00B2206B"/>
    <w:rsid w:val="00B2369F"/>
    <w:rsid w:val="00B259DA"/>
    <w:rsid w:val="00B25C68"/>
    <w:rsid w:val="00B25F2F"/>
    <w:rsid w:val="00B279E7"/>
    <w:rsid w:val="00B27C6A"/>
    <w:rsid w:val="00B35E17"/>
    <w:rsid w:val="00B37A35"/>
    <w:rsid w:val="00B408F6"/>
    <w:rsid w:val="00B4249A"/>
    <w:rsid w:val="00B46AF3"/>
    <w:rsid w:val="00B56232"/>
    <w:rsid w:val="00B60C7E"/>
    <w:rsid w:val="00B61324"/>
    <w:rsid w:val="00B71772"/>
    <w:rsid w:val="00B73F39"/>
    <w:rsid w:val="00B75FBD"/>
    <w:rsid w:val="00B81379"/>
    <w:rsid w:val="00B81720"/>
    <w:rsid w:val="00B81BD2"/>
    <w:rsid w:val="00B82A57"/>
    <w:rsid w:val="00B846D0"/>
    <w:rsid w:val="00B86443"/>
    <w:rsid w:val="00B871B6"/>
    <w:rsid w:val="00B90C2D"/>
    <w:rsid w:val="00B91462"/>
    <w:rsid w:val="00B92730"/>
    <w:rsid w:val="00B92959"/>
    <w:rsid w:val="00B95FEC"/>
    <w:rsid w:val="00BA2F8E"/>
    <w:rsid w:val="00BA4D71"/>
    <w:rsid w:val="00BA6ABA"/>
    <w:rsid w:val="00BB1261"/>
    <w:rsid w:val="00BB12A3"/>
    <w:rsid w:val="00BB1E77"/>
    <w:rsid w:val="00BB6917"/>
    <w:rsid w:val="00BC2D8D"/>
    <w:rsid w:val="00BC3FC1"/>
    <w:rsid w:val="00BC6130"/>
    <w:rsid w:val="00BD117E"/>
    <w:rsid w:val="00BD7062"/>
    <w:rsid w:val="00BD7661"/>
    <w:rsid w:val="00BD7D85"/>
    <w:rsid w:val="00BE0978"/>
    <w:rsid w:val="00BE2236"/>
    <w:rsid w:val="00BE3BC0"/>
    <w:rsid w:val="00BF5BA3"/>
    <w:rsid w:val="00BF7F30"/>
    <w:rsid w:val="00C00429"/>
    <w:rsid w:val="00C004CC"/>
    <w:rsid w:val="00C02990"/>
    <w:rsid w:val="00C02D4A"/>
    <w:rsid w:val="00C0677A"/>
    <w:rsid w:val="00C11B21"/>
    <w:rsid w:val="00C13482"/>
    <w:rsid w:val="00C271BA"/>
    <w:rsid w:val="00C2752F"/>
    <w:rsid w:val="00C27E69"/>
    <w:rsid w:val="00C36919"/>
    <w:rsid w:val="00C43165"/>
    <w:rsid w:val="00C4496F"/>
    <w:rsid w:val="00C507AC"/>
    <w:rsid w:val="00C54D23"/>
    <w:rsid w:val="00C56769"/>
    <w:rsid w:val="00C56CE9"/>
    <w:rsid w:val="00C65079"/>
    <w:rsid w:val="00C65508"/>
    <w:rsid w:val="00C66046"/>
    <w:rsid w:val="00C668C2"/>
    <w:rsid w:val="00C72C0A"/>
    <w:rsid w:val="00C7424F"/>
    <w:rsid w:val="00C74C70"/>
    <w:rsid w:val="00C77042"/>
    <w:rsid w:val="00C822E8"/>
    <w:rsid w:val="00C82EE3"/>
    <w:rsid w:val="00C8386B"/>
    <w:rsid w:val="00C8762E"/>
    <w:rsid w:val="00C93422"/>
    <w:rsid w:val="00C939F0"/>
    <w:rsid w:val="00C93F9D"/>
    <w:rsid w:val="00CA299D"/>
    <w:rsid w:val="00CB4812"/>
    <w:rsid w:val="00CB4EE4"/>
    <w:rsid w:val="00CB7766"/>
    <w:rsid w:val="00CC003A"/>
    <w:rsid w:val="00CC2BE7"/>
    <w:rsid w:val="00CC551D"/>
    <w:rsid w:val="00CC6290"/>
    <w:rsid w:val="00CC700D"/>
    <w:rsid w:val="00CC7256"/>
    <w:rsid w:val="00CD06FD"/>
    <w:rsid w:val="00CD328B"/>
    <w:rsid w:val="00CE397E"/>
    <w:rsid w:val="00CE4112"/>
    <w:rsid w:val="00CE4280"/>
    <w:rsid w:val="00CE7BAD"/>
    <w:rsid w:val="00CF41DE"/>
    <w:rsid w:val="00CF46CB"/>
    <w:rsid w:val="00CF528F"/>
    <w:rsid w:val="00CF773B"/>
    <w:rsid w:val="00D00694"/>
    <w:rsid w:val="00D0202E"/>
    <w:rsid w:val="00D06FF9"/>
    <w:rsid w:val="00D143F1"/>
    <w:rsid w:val="00D14656"/>
    <w:rsid w:val="00D14D92"/>
    <w:rsid w:val="00D20021"/>
    <w:rsid w:val="00D23AEF"/>
    <w:rsid w:val="00D27167"/>
    <w:rsid w:val="00D32360"/>
    <w:rsid w:val="00D3392C"/>
    <w:rsid w:val="00D344C1"/>
    <w:rsid w:val="00D357EC"/>
    <w:rsid w:val="00D35ABD"/>
    <w:rsid w:val="00D3760D"/>
    <w:rsid w:val="00D4095F"/>
    <w:rsid w:val="00D44940"/>
    <w:rsid w:val="00D44F06"/>
    <w:rsid w:val="00D51EBA"/>
    <w:rsid w:val="00D5224D"/>
    <w:rsid w:val="00D54F0F"/>
    <w:rsid w:val="00D5515F"/>
    <w:rsid w:val="00D57541"/>
    <w:rsid w:val="00D61791"/>
    <w:rsid w:val="00D6218C"/>
    <w:rsid w:val="00D70334"/>
    <w:rsid w:val="00D70BF8"/>
    <w:rsid w:val="00D720C7"/>
    <w:rsid w:val="00D74600"/>
    <w:rsid w:val="00D75BCC"/>
    <w:rsid w:val="00D75E0B"/>
    <w:rsid w:val="00D77BC6"/>
    <w:rsid w:val="00D77FB5"/>
    <w:rsid w:val="00D81E92"/>
    <w:rsid w:val="00D85747"/>
    <w:rsid w:val="00D86382"/>
    <w:rsid w:val="00D87EA0"/>
    <w:rsid w:val="00D90700"/>
    <w:rsid w:val="00D910BE"/>
    <w:rsid w:val="00D935CF"/>
    <w:rsid w:val="00D94BE3"/>
    <w:rsid w:val="00D94F5B"/>
    <w:rsid w:val="00DA094C"/>
    <w:rsid w:val="00DA350E"/>
    <w:rsid w:val="00DA3C42"/>
    <w:rsid w:val="00DB3B8C"/>
    <w:rsid w:val="00DB4E39"/>
    <w:rsid w:val="00DC3154"/>
    <w:rsid w:val="00DD0EE5"/>
    <w:rsid w:val="00DD72FB"/>
    <w:rsid w:val="00DE0EA1"/>
    <w:rsid w:val="00DE7FF3"/>
    <w:rsid w:val="00DF2B83"/>
    <w:rsid w:val="00DF640C"/>
    <w:rsid w:val="00DF6882"/>
    <w:rsid w:val="00E0085E"/>
    <w:rsid w:val="00E01522"/>
    <w:rsid w:val="00E04E97"/>
    <w:rsid w:val="00E059F0"/>
    <w:rsid w:val="00E11992"/>
    <w:rsid w:val="00E13E06"/>
    <w:rsid w:val="00E14CEE"/>
    <w:rsid w:val="00E17467"/>
    <w:rsid w:val="00E214D3"/>
    <w:rsid w:val="00E2259D"/>
    <w:rsid w:val="00E23020"/>
    <w:rsid w:val="00E24729"/>
    <w:rsid w:val="00E40345"/>
    <w:rsid w:val="00E41BF0"/>
    <w:rsid w:val="00E457A2"/>
    <w:rsid w:val="00E46CFB"/>
    <w:rsid w:val="00E47C21"/>
    <w:rsid w:val="00E5270A"/>
    <w:rsid w:val="00E55D53"/>
    <w:rsid w:val="00E56FEF"/>
    <w:rsid w:val="00E606CD"/>
    <w:rsid w:val="00E71A4E"/>
    <w:rsid w:val="00E744E0"/>
    <w:rsid w:val="00E759F4"/>
    <w:rsid w:val="00E75C7A"/>
    <w:rsid w:val="00E7710D"/>
    <w:rsid w:val="00E77FDA"/>
    <w:rsid w:val="00E8004F"/>
    <w:rsid w:val="00E82602"/>
    <w:rsid w:val="00E844B6"/>
    <w:rsid w:val="00E85BD3"/>
    <w:rsid w:val="00E906CC"/>
    <w:rsid w:val="00E90964"/>
    <w:rsid w:val="00E97029"/>
    <w:rsid w:val="00E974B7"/>
    <w:rsid w:val="00EA0678"/>
    <w:rsid w:val="00EA544B"/>
    <w:rsid w:val="00EA5DA8"/>
    <w:rsid w:val="00EB2FDF"/>
    <w:rsid w:val="00EC212F"/>
    <w:rsid w:val="00EC623F"/>
    <w:rsid w:val="00EC6665"/>
    <w:rsid w:val="00EC66B4"/>
    <w:rsid w:val="00ED41B4"/>
    <w:rsid w:val="00EE21A3"/>
    <w:rsid w:val="00EE2BFF"/>
    <w:rsid w:val="00EE61E1"/>
    <w:rsid w:val="00EE6EA1"/>
    <w:rsid w:val="00EF335C"/>
    <w:rsid w:val="00EF463B"/>
    <w:rsid w:val="00EF6B2A"/>
    <w:rsid w:val="00EF73C4"/>
    <w:rsid w:val="00F03807"/>
    <w:rsid w:val="00F069F4"/>
    <w:rsid w:val="00F12FD1"/>
    <w:rsid w:val="00F13CC3"/>
    <w:rsid w:val="00F15FA9"/>
    <w:rsid w:val="00F162D8"/>
    <w:rsid w:val="00F20F1D"/>
    <w:rsid w:val="00F223A9"/>
    <w:rsid w:val="00F22D0E"/>
    <w:rsid w:val="00F3285B"/>
    <w:rsid w:val="00F35BD6"/>
    <w:rsid w:val="00F400F2"/>
    <w:rsid w:val="00F43EDE"/>
    <w:rsid w:val="00F445FA"/>
    <w:rsid w:val="00F45DAB"/>
    <w:rsid w:val="00F53806"/>
    <w:rsid w:val="00F53DEE"/>
    <w:rsid w:val="00F54375"/>
    <w:rsid w:val="00F55523"/>
    <w:rsid w:val="00F55EDD"/>
    <w:rsid w:val="00F56E12"/>
    <w:rsid w:val="00F57BCF"/>
    <w:rsid w:val="00F601F2"/>
    <w:rsid w:val="00F606D6"/>
    <w:rsid w:val="00F664B3"/>
    <w:rsid w:val="00F67403"/>
    <w:rsid w:val="00F67D83"/>
    <w:rsid w:val="00F70B69"/>
    <w:rsid w:val="00F748FB"/>
    <w:rsid w:val="00F76244"/>
    <w:rsid w:val="00F87BCF"/>
    <w:rsid w:val="00F9381D"/>
    <w:rsid w:val="00F94F98"/>
    <w:rsid w:val="00F950A9"/>
    <w:rsid w:val="00F95937"/>
    <w:rsid w:val="00FA2D5A"/>
    <w:rsid w:val="00FA3658"/>
    <w:rsid w:val="00FB3F11"/>
    <w:rsid w:val="00FB45DD"/>
    <w:rsid w:val="00FC3935"/>
    <w:rsid w:val="00FC7A4C"/>
    <w:rsid w:val="00FD3077"/>
    <w:rsid w:val="00FD3C35"/>
    <w:rsid w:val="00FE0281"/>
    <w:rsid w:val="00FE13E9"/>
    <w:rsid w:val="00FE1423"/>
    <w:rsid w:val="00FE29F2"/>
    <w:rsid w:val="00FE78FB"/>
    <w:rsid w:val="00FF229C"/>
    <w:rsid w:val="00FF2629"/>
    <w:rsid w:val="00FF7C01"/>
    <w:rsid w:val="0589D987"/>
    <w:rsid w:val="08CA0849"/>
    <w:rsid w:val="0DD7CDFC"/>
    <w:rsid w:val="0E8F66F1"/>
    <w:rsid w:val="10A33BC9"/>
    <w:rsid w:val="12E61971"/>
    <w:rsid w:val="16543837"/>
    <w:rsid w:val="1757AE35"/>
    <w:rsid w:val="18BC7D67"/>
    <w:rsid w:val="1A096D91"/>
    <w:rsid w:val="1AF017EB"/>
    <w:rsid w:val="1D87006B"/>
    <w:rsid w:val="1ED8D74F"/>
    <w:rsid w:val="235D5AE1"/>
    <w:rsid w:val="23CB4ED2"/>
    <w:rsid w:val="24FA6D3A"/>
    <w:rsid w:val="2600E184"/>
    <w:rsid w:val="2681846F"/>
    <w:rsid w:val="26F35749"/>
    <w:rsid w:val="29CC9C65"/>
    <w:rsid w:val="2DDBFE6F"/>
    <w:rsid w:val="2E9EA5BD"/>
    <w:rsid w:val="2F227825"/>
    <w:rsid w:val="2F848DE2"/>
    <w:rsid w:val="377F1C67"/>
    <w:rsid w:val="37B1EBAF"/>
    <w:rsid w:val="39584E7C"/>
    <w:rsid w:val="3A69156C"/>
    <w:rsid w:val="3ABD5AC5"/>
    <w:rsid w:val="3F200B0A"/>
    <w:rsid w:val="40046734"/>
    <w:rsid w:val="40978986"/>
    <w:rsid w:val="417841F1"/>
    <w:rsid w:val="4200F443"/>
    <w:rsid w:val="442D26A0"/>
    <w:rsid w:val="45895CC7"/>
    <w:rsid w:val="4594630D"/>
    <w:rsid w:val="46C0492C"/>
    <w:rsid w:val="46F81E6D"/>
    <w:rsid w:val="49156731"/>
    <w:rsid w:val="49A606ED"/>
    <w:rsid w:val="4BB3D8B5"/>
    <w:rsid w:val="4C337477"/>
    <w:rsid w:val="4DAE3EBD"/>
    <w:rsid w:val="4F9DE139"/>
    <w:rsid w:val="535760AA"/>
    <w:rsid w:val="53780C7C"/>
    <w:rsid w:val="544D7035"/>
    <w:rsid w:val="55EB8C4F"/>
    <w:rsid w:val="58DCF6DE"/>
    <w:rsid w:val="5D9EAFEE"/>
    <w:rsid w:val="5E120B3E"/>
    <w:rsid w:val="61915378"/>
    <w:rsid w:val="61FA03DC"/>
    <w:rsid w:val="62B21E25"/>
    <w:rsid w:val="636FC8A3"/>
    <w:rsid w:val="6404570B"/>
    <w:rsid w:val="64F0964B"/>
    <w:rsid w:val="682181D8"/>
    <w:rsid w:val="68E8308C"/>
    <w:rsid w:val="698CC180"/>
    <w:rsid w:val="6B855DE3"/>
    <w:rsid w:val="6C2A644C"/>
    <w:rsid w:val="6EC412CE"/>
    <w:rsid w:val="6F71215F"/>
    <w:rsid w:val="70705BBC"/>
    <w:rsid w:val="74805F00"/>
    <w:rsid w:val="757B0B6D"/>
    <w:rsid w:val="7A10573B"/>
    <w:rsid w:val="7BD88A45"/>
    <w:rsid w:val="7D9EED5F"/>
    <w:rsid w:val="7E94E9A9"/>
    <w:rsid w:val="7EDB0FF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CA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87"/>
    <w:pPr>
      <w:spacing w:after="200" w:line="264" w:lineRule="auto"/>
    </w:pPr>
    <w:rPr>
      <w:rFonts w:ascii="Verdana" w:eastAsia="Times New Roman" w:hAnsi="Verdana" w:cs="Times New Roman"/>
      <w:color w:val="000000"/>
      <w:sz w:val="20"/>
      <w:szCs w:val="24"/>
    </w:rPr>
  </w:style>
  <w:style w:type="paragraph" w:styleId="Overskrift1">
    <w:name w:val="heading 1"/>
    <w:basedOn w:val="Normal"/>
    <w:next w:val="Normal"/>
    <w:link w:val="Overskrift1Teikn"/>
    <w:uiPriority w:val="9"/>
    <w:qFormat/>
    <w:rsid w:val="002C3D87"/>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ikn"/>
    <w:uiPriority w:val="9"/>
    <w:unhideWhenUsed/>
    <w:qFormat/>
    <w:rsid w:val="002C3D87"/>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ikn"/>
    <w:uiPriority w:val="9"/>
    <w:unhideWhenUsed/>
    <w:qFormat/>
    <w:rsid w:val="00912528"/>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rPr>
  </w:style>
  <w:style w:type="paragraph" w:styleId="Overskrift4">
    <w:name w:val="heading 4"/>
    <w:basedOn w:val="Normal"/>
    <w:next w:val="Normal"/>
    <w:link w:val="Overskrift4Teikn"/>
    <w:uiPriority w:val="9"/>
    <w:unhideWhenUsed/>
    <w:qFormat/>
    <w:rsid w:val="00F56E12"/>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ikn"/>
    <w:uiPriority w:val="9"/>
    <w:semiHidden/>
    <w:unhideWhenUsed/>
    <w:qFormat/>
    <w:rsid w:val="00B2369F"/>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ikn"/>
    <w:uiPriority w:val="9"/>
    <w:semiHidden/>
    <w:unhideWhenUsed/>
    <w:qFormat/>
    <w:rsid w:val="00B2369F"/>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ikn"/>
    <w:uiPriority w:val="9"/>
    <w:semiHidden/>
    <w:unhideWhenUsed/>
    <w:qFormat/>
    <w:rsid w:val="00B2369F"/>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ikn"/>
    <w:uiPriority w:val="9"/>
    <w:semiHidden/>
    <w:unhideWhenUsed/>
    <w:qFormat/>
    <w:rsid w:val="00B2369F"/>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ikn"/>
    <w:uiPriority w:val="9"/>
    <w:semiHidden/>
    <w:unhideWhenUsed/>
    <w:qFormat/>
    <w:rsid w:val="00B2369F"/>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Ingenmellomrom">
    <w:name w:val="No Spacing"/>
    <w:uiPriority w:val="1"/>
    <w:qFormat/>
    <w:rsid w:val="002C3D87"/>
    <w:pPr>
      <w:spacing w:after="0" w:line="240" w:lineRule="auto"/>
    </w:pPr>
    <w:rPr>
      <w:rFonts w:ascii="Verdana" w:eastAsia="Calibri" w:hAnsi="Verdana" w:cs="Times New Roman"/>
      <w:sz w:val="20"/>
    </w:rPr>
  </w:style>
  <w:style w:type="paragraph" w:styleId="Topptekst">
    <w:name w:val="header"/>
    <w:basedOn w:val="Normal"/>
    <w:link w:val="TopptekstTeikn"/>
    <w:uiPriority w:val="99"/>
    <w:unhideWhenUsed/>
    <w:rsid w:val="002C3D87"/>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2C3D87"/>
    <w:rPr>
      <w:rFonts w:ascii="Verdana" w:eastAsia="Times New Roman" w:hAnsi="Verdana" w:cs="Times New Roman"/>
      <w:color w:val="000000"/>
      <w:sz w:val="20"/>
      <w:szCs w:val="24"/>
    </w:rPr>
  </w:style>
  <w:style w:type="paragraph" w:styleId="Botntekst">
    <w:name w:val="footer"/>
    <w:basedOn w:val="Normal"/>
    <w:link w:val="BotntekstTeikn"/>
    <w:uiPriority w:val="99"/>
    <w:unhideWhenUsed/>
    <w:rsid w:val="002C3D87"/>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2C3D87"/>
    <w:rPr>
      <w:rFonts w:ascii="Verdana" w:eastAsia="Times New Roman" w:hAnsi="Verdana" w:cs="Times New Roman"/>
      <w:color w:val="000000"/>
      <w:sz w:val="20"/>
      <w:szCs w:val="24"/>
    </w:rPr>
  </w:style>
  <w:style w:type="character" w:customStyle="1" w:styleId="Overskrift1Teikn">
    <w:name w:val="Overskrift 1 Teikn"/>
    <w:basedOn w:val="Standardskriftforavsnitt"/>
    <w:link w:val="Overskrift1"/>
    <w:uiPriority w:val="9"/>
    <w:rsid w:val="002C3D87"/>
    <w:rPr>
      <w:rFonts w:asciiTheme="majorHAnsi" w:eastAsiaTheme="majorEastAsia" w:hAnsiTheme="majorHAnsi" w:cstheme="majorBidi"/>
      <w:color w:val="2E74B5" w:themeColor="accent1" w:themeShade="BF"/>
      <w:sz w:val="32"/>
      <w:szCs w:val="32"/>
    </w:rPr>
  </w:style>
  <w:style w:type="character" w:customStyle="1" w:styleId="Overskrift2Teikn">
    <w:name w:val="Overskrift 2 Teikn"/>
    <w:basedOn w:val="Standardskriftforavsnitt"/>
    <w:link w:val="Overskrift2"/>
    <w:uiPriority w:val="9"/>
    <w:rsid w:val="002C3D87"/>
    <w:rPr>
      <w:rFonts w:asciiTheme="majorHAnsi" w:eastAsiaTheme="majorEastAsia" w:hAnsiTheme="majorHAnsi" w:cstheme="majorBidi"/>
      <w:color w:val="2E74B5" w:themeColor="accent1" w:themeShade="BF"/>
      <w:sz w:val="26"/>
      <w:szCs w:val="26"/>
    </w:rPr>
  </w:style>
  <w:style w:type="paragraph" w:styleId="Overskriftforinnhaldsliste">
    <w:name w:val="TOC Heading"/>
    <w:basedOn w:val="Overskrift1"/>
    <w:next w:val="Normal"/>
    <w:uiPriority w:val="39"/>
    <w:unhideWhenUsed/>
    <w:qFormat/>
    <w:rsid w:val="002C3D87"/>
    <w:pPr>
      <w:spacing w:line="259" w:lineRule="auto"/>
      <w:outlineLvl w:val="9"/>
    </w:pPr>
    <w:rPr>
      <w:lang w:eastAsia="nb-NO"/>
    </w:rPr>
  </w:style>
  <w:style w:type="paragraph" w:styleId="INNH1">
    <w:name w:val="toc 1"/>
    <w:basedOn w:val="Normal"/>
    <w:next w:val="Normal"/>
    <w:autoRedefine/>
    <w:uiPriority w:val="39"/>
    <w:unhideWhenUsed/>
    <w:rsid w:val="002C3D87"/>
    <w:pPr>
      <w:spacing w:after="100"/>
    </w:pPr>
  </w:style>
  <w:style w:type="paragraph" w:styleId="INNH2">
    <w:name w:val="toc 2"/>
    <w:basedOn w:val="Normal"/>
    <w:next w:val="Normal"/>
    <w:autoRedefine/>
    <w:uiPriority w:val="39"/>
    <w:unhideWhenUsed/>
    <w:rsid w:val="002C3D87"/>
    <w:pPr>
      <w:spacing w:after="100"/>
      <w:ind w:left="200"/>
    </w:pPr>
  </w:style>
  <w:style w:type="character" w:styleId="Hyperkopling">
    <w:name w:val="Hyperlink"/>
    <w:basedOn w:val="Standardskriftforavsnitt"/>
    <w:uiPriority w:val="99"/>
    <w:unhideWhenUsed/>
    <w:rsid w:val="002C3D87"/>
    <w:rPr>
      <w:color w:val="0563C1" w:themeColor="hyperlink"/>
      <w:u w:val="single"/>
    </w:rPr>
  </w:style>
  <w:style w:type="character" w:customStyle="1" w:styleId="Overskrift3Teikn">
    <w:name w:val="Overskrift 3 Teikn"/>
    <w:basedOn w:val="Standardskriftforavsnitt"/>
    <w:link w:val="Overskrift3"/>
    <w:uiPriority w:val="9"/>
    <w:rsid w:val="00912528"/>
    <w:rPr>
      <w:rFonts w:asciiTheme="majorHAnsi" w:eastAsiaTheme="majorEastAsia" w:hAnsiTheme="majorHAnsi" w:cstheme="majorBidi"/>
      <w:color w:val="1F4D78" w:themeColor="accent1" w:themeShade="7F"/>
      <w:sz w:val="24"/>
      <w:szCs w:val="24"/>
    </w:rPr>
  </w:style>
  <w:style w:type="paragraph" w:styleId="INNH3">
    <w:name w:val="toc 3"/>
    <w:basedOn w:val="Normal"/>
    <w:next w:val="Normal"/>
    <w:autoRedefine/>
    <w:uiPriority w:val="39"/>
    <w:unhideWhenUsed/>
    <w:rsid w:val="00912528"/>
    <w:pPr>
      <w:spacing w:after="100"/>
      <w:ind w:left="400"/>
    </w:pPr>
  </w:style>
  <w:style w:type="character" w:customStyle="1" w:styleId="Overskrift4Teikn">
    <w:name w:val="Overskrift 4 Teikn"/>
    <w:basedOn w:val="Standardskriftforavsnitt"/>
    <w:link w:val="Overskrift4"/>
    <w:uiPriority w:val="9"/>
    <w:rsid w:val="00F56E12"/>
    <w:rPr>
      <w:rFonts w:asciiTheme="majorHAnsi" w:eastAsiaTheme="majorEastAsia" w:hAnsiTheme="majorHAnsi" w:cstheme="majorBidi"/>
      <w:i/>
      <w:iCs/>
      <w:color w:val="2E74B5" w:themeColor="accent1" w:themeShade="BF"/>
      <w:sz w:val="20"/>
      <w:szCs w:val="24"/>
    </w:rPr>
  </w:style>
  <w:style w:type="paragraph" w:styleId="Blokktekst">
    <w:name w:val="Block Text"/>
    <w:basedOn w:val="Normal"/>
    <w:rsid w:val="001D55D3"/>
    <w:pPr>
      <w:spacing w:after="0" w:line="240" w:lineRule="auto"/>
    </w:pPr>
    <w:rPr>
      <w:rFonts w:ascii="Times New Roman" w:hAnsi="Times New Roman"/>
      <w:sz w:val="24"/>
      <w:lang w:val="en-US"/>
    </w:rPr>
  </w:style>
  <w:style w:type="paragraph" w:styleId="Listeavsnitt">
    <w:name w:val="List Paragraph"/>
    <w:basedOn w:val="Normal"/>
    <w:uiPriority w:val="34"/>
    <w:qFormat/>
    <w:rsid w:val="00307123"/>
    <w:pPr>
      <w:ind w:left="720"/>
      <w:contextualSpacing/>
    </w:pPr>
  </w:style>
  <w:style w:type="table" w:styleId="Tabellrutenett">
    <w:name w:val="Table Grid"/>
    <w:basedOn w:val="Vanlegtabell"/>
    <w:uiPriority w:val="59"/>
    <w:rsid w:val="0030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3D81"/>
    <w:pPr>
      <w:spacing w:after="0" w:line="240" w:lineRule="auto"/>
    </w:pPr>
    <w:rPr>
      <w:rFonts w:ascii="Times New Roman" w:hAnsi="Times New Roman"/>
      <w:color w:val="auto"/>
      <w:sz w:val="24"/>
      <w:lang w:eastAsia="nb-NO"/>
    </w:rPr>
  </w:style>
  <w:style w:type="character" w:customStyle="1" w:styleId="normaltextrun1">
    <w:name w:val="normaltextrun1"/>
    <w:basedOn w:val="Standardskriftforavsnitt"/>
    <w:rsid w:val="002D3D81"/>
  </w:style>
  <w:style w:type="character" w:customStyle="1" w:styleId="eop">
    <w:name w:val="eop"/>
    <w:basedOn w:val="Standardskriftforavsnitt"/>
    <w:rsid w:val="002D3D81"/>
  </w:style>
  <w:style w:type="paragraph" w:customStyle="1" w:styleId="BulletText1">
    <w:name w:val="Bullet Text 1"/>
    <w:basedOn w:val="Normal"/>
    <w:rsid w:val="0024383C"/>
    <w:pPr>
      <w:numPr>
        <w:numId w:val="12"/>
      </w:numPr>
      <w:spacing w:after="0" w:line="240" w:lineRule="auto"/>
    </w:pPr>
    <w:rPr>
      <w:rFonts w:ascii="Times New Roman" w:hAnsi="Times New Roman"/>
      <w:sz w:val="24"/>
      <w:szCs w:val="20"/>
      <w:lang w:val="en-US"/>
    </w:rPr>
  </w:style>
  <w:style w:type="paragraph" w:styleId="Bobletekst">
    <w:name w:val="Balloon Text"/>
    <w:basedOn w:val="Normal"/>
    <w:link w:val="BobletekstTeikn"/>
    <w:uiPriority w:val="99"/>
    <w:semiHidden/>
    <w:unhideWhenUsed/>
    <w:rsid w:val="00D14D92"/>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D14D92"/>
    <w:rPr>
      <w:rFonts w:ascii="Segoe UI" w:eastAsia="Times New Roman" w:hAnsi="Segoe UI" w:cs="Segoe UI"/>
      <w:color w:val="000000"/>
      <w:sz w:val="18"/>
      <w:szCs w:val="18"/>
    </w:rPr>
  </w:style>
  <w:style w:type="character" w:customStyle="1" w:styleId="Overskrift5Teikn">
    <w:name w:val="Overskrift 5 Teikn"/>
    <w:basedOn w:val="Standardskriftforavsnitt"/>
    <w:link w:val="Overskrift5"/>
    <w:uiPriority w:val="9"/>
    <w:semiHidden/>
    <w:rsid w:val="00B2369F"/>
    <w:rPr>
      <w:rFonts w:asciiTheme="majorHAnsi" w:eastAsiaTheme="majorEastAsia" w:hAnsiTheme="majorHAnsi" w:cstheme="majorBidi"/>
      <w:color w:val="2E74B5" w:themeColor="accent1" w:themeShade="BF"/>
      <w:sz w:val="20"/>
      <w:szCs w:val="24"/>
    </w:rPr>
  </w:style>
  <w:style w:type="character" w:customStyle="1" w:styleId="Overskrift6Teikn">
    <w:name w:val="Overskrift 6 Teikn"/>
    <w:basedOn w:val="Standardskriftforavsnitt"/>
    <w:link w:val="Overskrift6"/>
    <w:uiPriority w:val="9"/>
    <w:semiHidden/>
    <w:rsid w:val="00B2369F"/>
    <w:rPr>
      <w:rFonts w:asciiTheme="majorHAnsi" w:eastAsiaTheme="majorEastAsia" w:hAnsiTheme="majorHAnsi" w:cstheme="majorBidi"/>
      <w:color w:val="1F4D78" w:themeColor="accent1" w:themeShade="7F"/>
      <w:sz w:val="20"/>
      <w:szCs w:val="24"/>
    </w:rPr>
  </w:style>
  <w:style w:type="character" w:customStyle="1" w:styleId="Overskrift7Teikn">
    <w:name w:val="Overskrift 7 Teikn"/>
    <w:basedOn w:val="Standardskriftforavsnitt"/>
    <w:link w:val="Overskrift7"/>
    <w:uiPriority w:val="9"/>
    <w:semiHidden/>
    <w:rsid w:val="00B2369F"/>
    <w:rPr>
      <w:rFonts w:asciiTheme="majorHAnsi" w:eastAsiaTheme="majorEastAsia" w:hAnsiTheme="majorHAnsi" w:cstheme="majorBidi"/>
      <w:i/>
      <w:iCs/>
      <w:color w:val="1F4D78" w:themeColor="accent1" w:themeShade="7F"/>
      <w:sz w:val="20"/>
      <w:szCs w:val="24"/>
    </w:rPr>
  </w:style>
  <w:style w:type="character" w:customStyle="1" w:styleId="Overskrift8Teikn">
    <w:name w:val="Overskrift 8 Teikn"/>
    <w:basedOn w:val="Standardskriftforavsnitt"/>
    <w:link w:val="Overskrift8"/>
    <w:uiPriority w:val="9"/>
    <w:semiHidden/>
    <w:rsid w:val="00B2369F"/>
    <w:rPr>
      <w:rFonts w:asciiTheme="majorHAnsi" w:eastAsiaTheme="majorEastAsia" w:hAnsiTheme="majorHAnsi" w:cstheme="majorBidi"/>
      <w:color w:val="272727" w:themeColor="text1" w:themeTint="D8"/>
      <w:sz w:val="21"/>
      <w:szCs w:val="21"/>
    </w:rPr>
  </w:style>
  <w:style w:type="character" w:customStyle="1" w:styleId="Overskrift9Teikn">
    <w:name w:val="Overskrift 9 Teikn"/>
    <w:basedOn w:val="Standardskriftforavsnitt"/>
    <w:link w:val="Overskrift9"/>
    <w:uiPriority w:val="9"/>
    <w:semiHidden/>
    <w:rsid w:val="00B2369F"/>
    <w:rPr>
      <w:rFonts w:asciiTheme="majorHAnsi" w:eastAsiaTheme="majorEastAsia" w:hAnsiTheme="majorHAnsi" w:cstheme="majorBidi"/>
      <w:i/>
      <w:iCs/>
      <w:color w:val="272727" w:themeColor="text1" w:themeTint="D8"/>
      <w:sz w:val="21"/>
      <w:szCs w:val="21"/>
    </w:rPr>
  </w:style>
  <w:style w:type="table" w:customStyle="1" w:styleId="Tipstabell">
    <w:name w:val="Tipstabell"/>
    <w:basedOn w:val="Vanlegtabell"/>
    <w:uiPriority w:val="99"/>
    <w:rsid w:val="00A37B44"/>
    <w:pPr>
      <w:spacing w:after="0" w:line="240" w:lineRule="auto"/>
    </w:pPr>
    <w:rPr>
      <w:color w:val="404040" w:themeColor="text1" w:themeTint="BF"/>
      <w:sz w:val="18"/>
      <w:szCs w:val="18"/>
      <w:lang w:val="es-ES" w:eastAsia="es-ES"/>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stekst">
    <w:name w:val="Tipstekst"/>
    <w:basedOn w:val="Normal"/>
    <w:uiPriority w:val="99"/>
    <w:rsid w:val="00A37B44"/>
    <w:pPr>
      <w:spacing w:after="160"/>
      <w:ind w:right="576"/>
    </w:pPr>
    <w:rPr>
      <w:rFonts w:asciiTheme="minorHAnsi" w:eastAsiaTheme="minorHAnsi" w:hAnsiTheme="minorHAnsi" w:cstheme="minorBidi"/>
      <w:i/>
      <w:iCs/>
      <w:color w:val="7F7F7F" w:themeColor="text1" w:themeTint="80"/>
      <w:sz w:val="16"/>
      <w:szCs w:val="18"/>
      <w:lang w:val="es-ES" w:eastAsia="es-ES"/>
    </w:rPr>
  </w:style>
  <w:style w:type="paragraph" w:styleId="Punktliste">
    <w:name w:val="List Bullet"/>
    <w:basedOn w:val="Normal"/>
    <w:uiPriority w:val="1"/>
    <w:unhideWhenUsed/>
    <w:qFormat/>
    <w:rsid w:val="00A37B44"/>
    <w:pPr>
      <w:numPr>
        <w:numId w:val="22"/>
      </w:numPr>
      <w:spacing w:after="60" w:line="288" w:lineRule="auto"/>
    </w:pPr>
    <w:rPr>
      <w:rFonts w:asciiTheme="minorHAnsi" w:eastAsiaTheme="minorHAnsi" w:hAnsiTheme="minorHAnsi" w:cstheme="minorBidi"/>
      <w:color w:val="404040" w:themeColor="text1" w:themeTint="BF"/>
      <w:sz w:val="18"/>
      <w:szCs w:val="18"/>
      <w:lang w:val="es-ES" w:eastAsia="es-ES"/>
    </w:rPr>
  </w:style>
  <w:style w:type="paragraph" w:styleId="Undertittel">
    <w:name w:val="Subtitle"/>
    <w:basedOn w:val="Normal"/>
    <w:next w:val="Normal"/>
    <w:link w:val="UndertittelTeikn"/>
    <w:uiPriority w:val="11"/>
    <w:qFormat/>
    <w:rsid w:val="008D5EEF"/>
    <w:pPr>
      <w:numPr>
        <w:ilvl w:val="1"/>
      </w:numPr>
      <w:pBdr>
        <w:left w:val="double" w:sz="18" w:space="4" w:color="1F4E79" w:themeColor="accent1" w:themeShade="80"/>
      </w:pBdr>
      <w:spacing w:before="80" w:after="0" w:line="280" w:lineRule="exact"/>
    </w:pPr>
    <w:rPr>
      <w:rFonts w:asciiTheme="minorHAnsi" w:eastAsiaTheme="minorHAnsi" w:hAnsiTheme="minorHAnsi" w:cstheme="minorBidi"/>
      <w:b/>
      <w:bCs/>
      <w:color w:val="5B9BD5" w:themeColor="accent1"/>
      <w:sz w:val="24"/>
      <w:szCs w:val="18"/>
      <w:lang w:val="es-ES" w:eastAsia="es-ES"/>
    </w:rPr>
  </w:style>
  <w:style w:type="character" w:customStyle="1" w:styleId="UndertittelTeikn">
    <w:name w:val="Undertittel Teikn"/>
    <w:basedOn w:val="Standardskriftforavsnitt"/>
    <w:link w:val="Undertittel"/>
    <w:uiPriority w:val="11"/>
    <w:rsid w:val="008D5EEF"/>
    <w:rPr>
      <w:b/>
      <w:bCs/>
      <w:color w:val="5B9BD5" w:themeColor="accent1"/>
      <w:sz w:val="24"/>
      <w:szCs w:val="18"/>
      <w:lang w:val="es-ES" w:eastAsia="es-ES"/>
    </w:rPr>
  </w:style>
  <w:style w:type="table" w:styleId="Rutenettabell4uthevingsfarge6">
    <w:name w:val="Grid Table 4 Accent 6"/>
    <w:basedOn w:val="Vanlegtabell"/>
    <w:uiPriority w:val="49"/>
    <w:rsid w:val="008D5EEF"/>
    <w:pPr>
      <w:spacing w:after="0" w:line="240" w:lineRule="auto"/>
    </w:pPr>
    <w:rPr>
      <w:color w:val="404040" w:themeColor="text1" w:themeTint="BF"/>
      <w:sz w:val="18"/>
      <w:szCs w:val="18"/>
      <w:lang w:val="es-ES"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tel">
    <w:name w:val="Title"/>
    <w:basedOn w:val="Normal"/>
    <w:next w:val="Normal"/>
    <w:link w:val="TittelTeikn"/>
    <w:uiPriority w:val="10"/>
    <w:qFormat/>
    <w:rsid w:val="00093D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telTeikn">
    <w:name w:val="Tittel Teikn"/>
    <w:basedOn w:val="Standardskriftforavsnitt"/>
    <w:link w:val="Tittel"/>
    <w:uiPriority w:val="10"/>
    <w:rsid w:val="00093DE8"/>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093DE8"/>
    <w:rPr>
      <w:b/>
      <w:bCs/>
    </w:rPr>
  </w:style>
  <w:style w:type="character" w:styleId="Sterkreferanse">
    <w:name w:val="Intense Reference"/>
    <w:basedOn w:val="Standardskriftforavsnitt"/>
    <w:uiPriority w:val="32"/>
    <w:qFormat/>
    <w:rsid w:val="00093DE8"/>
    <w:rPr>
      <w:b/>
      <w:bCs/>
      <w:smallCaps/>
      <w:color w:val="5B9BD5" w:themeColor="accent1"/>
      <w:spacing w:val="5"/>
    </w:rPr>
  </w:style>
  <w:style w:type="paragraph" w:customStyle="1" w:styleId="Prosjekttabell-brdtekst">
    <w:name w:val="Prosjekttabell - brødtekst"/>
    <w:basedOn w:val="Normal"/>
    <w:qFormat/>
    <w:rsid w:val="000E7C67"/>
    <w:pPr>
      <w:spacing w:before="60" w:after="0" w:line="240" w:lineRule="auto"/>
    </w:pPr>
    <w:rPr>
      <w:rFonts w:ascii="Times New Roman" w:hAnsi="Times New Roman"/>
      <w:szCs w:val="20"/>
      <w:lang w:eastAsia="nb-NO"/>
    </w:rPr>
  </w:style>
  <w:style w:type="character" w:styleId="Ulystomtale">
    <w:name w:val="Unresolved Mention"/>
    <w:basedOn w:val="Standardskriftforavsnitt"/>
    <w:uiPriority w:val="99"/>
    <w:semiHidden/>
    <w:unhideWhenUsed/>
    <w:rsid w:val="00C27E69"/>
    <w:rPr>
      <w:color w:val="605E5C"/>
      <w:shd w:val="clear" w:color="auto" w:fill="E1DFDD"/>
    </w:rPr>
  </w:style>
  <w:style w:type="table" w:styleId="Rutenettabell4uthevingsfarge5">
    <w:name w:val="Grid Table 4 Accent 5"/>
    <w:basedOn w:val="Vanlegtabell"/>
    <w:uiPriority w:val="49"/>
    <w:rsid w:val="00C27E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1lysuthevingsfarge1">
    <w:name w:val="Grid Table 1 Light Accent 1"/>
    <w:basedOn w:val="Vanlegtabell"/>
    <w:uiPriority w:val="46"/>
    <w:rsid w:val="007E79B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6fargerikuthevingsfarge1">
    <w:name w:val="Grid Table 6 Colorful Accent 1"/>
    <w:basedOn w:val="Vanlegtabell"/>
    <w:uiPriority w:val="51"/>
    <w:rsid w:val="007E79B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5mrkuthevingsfarge5">
    <w:name w:val="Grid Table 5 Dark Accent 5"/>
    <w:basedOn w:val="Vanlegtabell"/>
    <w:uiPriority w:val="50"/>
    <w:rsid w:val="007E79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etabell3uthevingsfarge1">
    <w:name w:val="List Table 3 Accent 1"/>
    <w:basedOn w:val="Vanlegtabell"/>
    <w:uiPriority w:val="48"/>
    <w:rsid w:val="007E79B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6fargerikuthevingsfarge1">
    <w:name w:val="List Table 6 Colorful Accent 1"/>
    <w:basedOn w:val="Vanlegtabell"/>
    <w:uiPriority w:val="51"/>
    <w:rsid w:val="007E79B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1">
    <w:name w:val="Grid Table 2 Accent 1"/>
    <w:basedOn w:val="Vanlegtabell"/>
    <w:uiPriority w:val="47"/>
    <w:rsid w:val="002B109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1lysuthevingsfarge5">
    <w:name w:val="Grid Table 1 Light Accent 5"/>
    <w:basedOn w:val="Vanlegtabell"/>
    <w:uiPriority w:val="46"/>
    <w:rsid w:val="002B10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4uthevingsfarge1">
    <w:name w:val="Grid Table 4 Accent 1"/>
    <w:basedOn w:val="Vanlegtabell"/>
    <w:uiPriority w:val="49"/>
    <w:rsid w:val="002B10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5mrkuthevingsfarge3">
    <w:name w:val="Grid Table 5 Dark Accent 3"/>
    <w:basedOn w:val="Vanlegtabell"/>
    <w:uiPriority w:val="50"/>
    <w:rsid w:val="002B1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lgdhyperkopling">
    <w:name w:val="FollowedHyperlink"/>
    <w:basedOn w:val="Standardskriftforavsnitt"/>
    <w:uiPriority w:val="99"/>
    <w:semiHidden/>
    <w:unhideWhenUsed/>
    <w:rsid w:val="00745FA6"/>
    <w:rPr>
      <w:color w:val="954F72" w:themeColor="followedHyperlink"/>
      <w:u w:val="single"/>
    </w:rPr>
  </w:style>
  <w:style w:type="paragraph" w:styleId="Fotnotetekst">
    <w:name w:val="footnote text"/>
    <w:basedOn w:val="Normal"/>
    <w:link w:val="FotnotetekstTeikn"/>
    <w:uiPriority w:val="99"/>
    <w:semiHidden/>
    <w:unhideWhenUsed/>
    <w:rsid w:val="00BE0978"/>
    <w:pPr>
      <w:spacing w:after="0" w:line="240" w:lineRule="auto"/>
    </w:pPr>
    <w:rPr>
      <w:szCs w:val="20"/>
    </w:rPr>
  </w:style>
  <w:style w:type="character" w:customStyle="1" w:styleId="FotnotetekstTeikn">
    <w:name w:val="Fotnotetekst Teikn"/>
    <w:basedOn w:val="Standardskriftforavsnitt"/>
    <w:link w:val="Fotnotetekst"/>
    <w:uiPriority w:val="99"/>
    <w:semiHidden/>
    <w:rsid w:val="00BE0978"/>
    <w:rPr>
      <w:rFonts w:ascii="Verdana" w:eastAsia="Times New Roman" w:hAnsi="Verdana" w:cs="Times New Roman"/>
      <w:color w:val="000000"/>
      <w:sz w:val="20"/>
      <w:szCs w:val="20"/>
    </w:rPr>
  </w:style>
  <w:style w:type="character" w:styleId="Fotnotereferanse">
    <w:name w:val="footnote reference"/>
    <w:basedOn w:val="Standardskriftforavsnitt"/>
    <w:uiPriority w:val="99"/>
    <w:unhideWhenUsed/>
    <w:rsid w:val="00BE0978"/>
    <w:rPr>
      <w:vertAlign w:val="superscript"/>
    </w:rPr>
  </w:style>
  <w:style w:type="character" w:styleId="Kommentarreferanse">
    <w:name w:val="annotation reference"/>
    <w:basedOn w:val="Standardskriftforavsnitt"/>
    <w:uiPriority w:val="99"/>
    <w:semiHidden/>
    <w:unhideWhenUsed/>
    <w:rsid w:val="0051490A"/>
    <w:rPr>
      <w:sz w:val="16"/>
      <w:szCs w:val="16"/>
    </w:rPr>
  </w:style>
  <w:style w:type="paragraph" w:styleId="Kommentartekst">
    <w:name w:val="annotation text"/>
    <w:basedOn w:val="Normal"/>
    <w:link w:val="KommentartekstTeikn"/>
    <w:uiPriority w:val="99"/>
    <w:unhideWhenUsed/>
    <w:rsid w:val="0051490A"/>
    <w:pPr>
      <w:spacing w:after="160" w:line="240" w:lineRule="auto"/>
    </w:pPr>
    <w:rPr>
      <w:rFonts w:asciiTheme="minorHAnsi" w:eastAsiaTheme="minorHAnsi" w:hAnsiTheme="minorHAnsi" w:cstheme="minorBidi"/>
      <w:color w:val="auto"/>
      <w:szCs w:val="20"/>
      <w:lang w:val="en-US"/>
    </w:rPr>
  </w:style>
  <w:style w:type="character" w:customStyle="1" w:styleId="KommentartekstTeikn">
    <w:name w:val="Kommentartekst Teikn"/>
    <w:basedOn w:val="Standardskriftforavsnitt"/>
    <w:link w:val="Kommentartekst"/>
    <w:uiPriority w:val="99"/>
    <w:rsid w:val="0051490A"/>
    <w:rPr>
      <w:sz w:val="20"/>
      <w:szCs w:val="20"/>
      <w:lang w:val="en-US"/>
    </w:rPr>
  </w:style>
  <w:style w:type="paragraph" w:styleId="Kommentaremne">
    <w:name w:val="annotation subject"/>
    <w:basedOn w:val="Kommentartekst"/>
    <w:next w:val="Kommentartekst"/>
    <w:link w:val="KommentaremneTeikn"/>
    <w:uiPriority w:val="99"/>
    <w:semiHidden/>
    <w:unhideWhenUsed/>
    <w:rsid w:val="0020681A"/>
    <w:pPr>
      <w:spacing w:after="200"/>
    </w:pPr>
    <w:rPr>
      <w:rFonts w:ascii="Verdana" w:eastAsia="Times New Roman" w:hAnsi="Verdana" w:cs="Times New Roman"/>
      <w:b/>
      <w:bCs/>
      <w:color w:val="000000"/>
      <w:lang w:val="nb-NO"/>
    </w:rPr>
  </w:style>
  <w:style w:type="character" w:customStyle="1" w:styleId="KommentaremneTeikn">
    <w:name w:val="Kommentaremne Teikn"/>
    <w:basedOn w:val="KommentartekstTeikn"/>
    <w:link w:val="Kommentaremne"/>
    <w:uiPriority w:val="99"/>
    <w:semiHidden/>
    <w:rsid w:val="0020681A"/>
    <w:rPr>
      <w:rFonts w:ascii="Verdana" w:eastAsia="Times New Roman" w:hAnsi="Verdana" w:cs="Times New Roman"/>
      <w:b/>
      <w:bCs/>
      <w:color w:val="000000"/>
      <w:sz w:val="20"/>
      <w:szCs w:val="20"/>
      <w:lang w:val="en-US"/>
    </w:rPr>
  </w:style>
  <w:style w:type="paragraph" w:styleId="Versjon">
    <w:name w:val="Revision"/>
    <w:hidden/>
    <w:uiPriority w:val="99"/>
    <w:semiHidden/>
    <w:rsid w:val="00263952"/>
    <w:pPr>
      <w:spacing w:after="0" w:line="240" w:lineRule="auto"/>
    </w:pPr>
    <w:rPr>
      <w:rFonts w:ascii="Verdana" w:eastAsia="Times New Roman" w:hAnsi="Verdana" w:cs="Times New Roman"/>
      <w:color w:val="000000"/>
      <w:sz w:val="20"/>
      <w:szCs w:val="24"/>
    </w:rPr>
  </w:style>
  <w:style w:type="character" w:customStyle="1" w:styleId="hilite">
    <w:name w:val="hilite"/>
    <w:basedOn w:val="Standardskriftforavsnitt"/>
    <w:rsid w:val="00E9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4293">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
    <w:div w:id="665520566">
      <w:bodyDiv w:val="1"/>
      <w:marLeft w:val="0"/>
      <w:marRight w:val="0"/>
      <w:marTop w:val="0"/>
      <w:marBottom w:val="0"/>
      <w:divBdr>
        <w:top w:val="none" w:sz="0" w:space="0" w:color="auto"/>
        <w:left w:val="none" w:sz="0" w:space="0" w:color="auto"/>
        <w:bottom w:val="none" w:sz="0" w:space="0" w:color="auto"/>
        <w:right w:val="none" w:sz="0" w:space="0" w:color="auto"/>
      </w:divBdr>
      <w:divsChild>
        <w:div w:id="909660800">
          <w:marLeft w:val="0"/>
          <w:marRight w:val="0"/>
          <w:marTop w:val="0"/>
          <w:marBottom w:val="0"/>
          <w:divBdr>
            <w:top w:val="none" w:sz="0" w:space="0" w:color="auto"/>
            <w:left w:val="none" w:sz="0" w:space="0" w:color="auto"/>
            <w:bottom w:val="none" w:sz="0" w:space="0" w:color="auto"/>
            <w:right w:val="none" w:sz="0" w:space="0" w:color="auto"/>
          </w:divBdr>
          <w:divsChild>
            <w:div w:id="786705566">
              <w:marLeft w:val="0"/>
              <w:marRight w:val="0"/>
              <w:marTop w:val="0"/>
              <w:marBottom w:val="0"/>
              <w:divBdr>
                <w:top w:val="none" w:sz="0" w:space="0" w:color="auto"/>
                <w:left w:val="none" w:sz="0" w:space="0" w:color="auto"/>
                <w:bottom w:val="none" w:sz="0" w:space="0" w:color="auto"/>
                <w:right w:val="none" w:sz="0" w:space="0" w:color="auto"/>
              </w:divBdr>
              <w:divsChild>
                <w:div w:id="152649984">
                  <w:marLeft w:val="0"/>
                  <w:marRight w:val="0"/>
                  <w:marTop w:val="0"/>
                  <w:marBottom w:val="0"/>
                  <w:divBdr>
                    <w:top w:val="none" w:sz="0" w:space="0" w:color="auto"/>
                    <w:left w:val="none" w:sz="0" w:space="0" w:color="auto"/>
                    <w:bottom w:val="none" w:sz="0" w:space="0" w:color="auto"/>
                    <w:right w:val="none" w:sz="0" w:space="0" w:color="auto"/>
                  </w:divBdr>
                  <w:divsChild>
                    <w:div w:id="970281069">
                      <w:marLeft w:val="0"/>
                      <w:marRight w:val="0"/>
                      <w:marTop w:val="0"/>
                      <w:marBottom w:val="0"/>
                      <w:divBdr>
                        <w:top w:val="none" w:sz="0" w:space="0" w:color="auto"/>
                        <w:left w:val="none" w:sz="0" w:space="0" w:color="auto"/>
                        <w:bottom w:val="none" w:sz="0" w:space="0" w:color="auto"/>
                        <w:right w:val="none" w:sz="0" w:space="0" w:color="auto"/>
                      </w:divBdr>
                      <w:divsChild>
                        <w:div w:id="1030103364">
                          <w:marLeft w:val="0"/>
                          <w:marRight w:val="0"/>
                          <w:marTop w:val="0"/>
                          <w:marBottom w:val="0"/>
                          <w:divBdr>
                            <w:top w:val="none" w:sz="0" w:space="0" w:color="auto"/>
                            <w:left w:val="none" w:sz="0" w:space="0" w:color="auto"/>
                            <w:bottom w:val="none" w:sz="0" w:space="0" w:color="auto"/>
                            <w:right w:val="none" w:sz="0" w:space="0" w:color="auto"/>
                          </w:divBdr>
                          <w:divsChild>
                            <w:div w:id="383918694">
                              <w:marLeft w:val="0"/>
                              <w:marRight w:val="0"/>
                              <w:marTop w:val="0"/>
                              <w:marBottom w:val="0"/>
                              <w:divBdr>
                                <w:top w:val="none" w:sz="0" w:space="0" w:color="auto"/>
                                <w:left w:val="none" w:sz="0" w:space="0" w:color="auto"/>
                                <w:bottom w:val="none" w:sz="0" w:space="0" w:color="auto"/>
                                <w:right w:val="none" w:sz="0" w:space="0" w:color="auto"/>
                              </w:divBdr>
                              <w:divsChild>
                                <w:div w:id="1258051868">
                                  <w:marLeft w:val="0"/>
                                  <w:marRight w:val="0"/>
                                  <w:marTop w:val="0"/>
                                  <w:marBottom w:val="0"/>
                                  <w:divBdr>
                                    <w:top w:val="none" w:sz="0" w:space="0" w:color="auto"/>
                                    <w:left w:val="none" w:sz="0" w:space="0" w:color="auto"/>
                                    <w:bottom w:val="none" w:sz="0" w:space="0" w:color="auto"/>
                                    <w:right w:val="none" w:sz="0" w:space="0" w:color="auto"/>
                                  </w:divBdr>
                                  <w:divsChild>
                                    <w:div w:id="1791624024">
                                      <w:marLeft w:val="0"/>
                                      <w:marRight w:val="0"/>
                                      <w:marTop w:val="0"/>
                                      <w:marBottom w:val="0"/>
                                      <w:divBdr>
                                        <w:top w:val="none" w:sz="0" w:space="0" w:color="auto"/>
                                        <w:left w:val="none" w:sz="0" w:space="0" w:color="auto"/>
                                        <w:bottom w:val="none" w:sz="0" w:space="0" w:color="auto"/>
                                        <w:right w:val="none" w:sz="0" w:space="0" w:color="auto"/>
                                      </w:divBdr>
                                      <w:divsChild>
                                        <w:div w:id="1031758197">
                                          <w:marLeft w:val="0"/>
                                          <w:marRight w:val="0"/>
                                          <w:marTop w:val="0"/>
                                          <w:marBottom w:val="0"/>
                                          <w:divBdr>
                                            <w:top w:val="none" w:sz="0" w:space="0" w:color="auto"/>
                                            <w:left w:val="none" w:sz="0" w:space="0" w:color="auto"/>
                                            <w:bottom w:val="none" w:sz="0" w:space="0" w:color="auto"/>
                                            <w:right w:val="none" w:sz="0" w:space="0" w:color="auto"/>
                                          </w:divBdr>
                                          <w:divsChild>
                                            <w:div w:id="322975883">
                                              <w:marLeft w:val="0"/>
                                              <w:marRight w:val="0"/>
                                              <w:marTop w:val="0"/>
                                              <w:marBottom w:val="0"/>
                                              <w:divBdr>
                                                <w:top w:val="none" w:sz="0" w:space="0" w:color="auto"/>
                                                <w:left w:val="none" w:sz="0" w:space="0" w:color="auto"/>
                                                <w:bottom w:val="none" w:sz="0" w:space="0" w:color="auto"/>
                                                <w:right w:val="none" w:sz="0" w:space="0" w:color="auto"/>
                                              </w:divBdr>
                                              <w:divsChild>
                                                <w:div w:id="1718043740">
                                                  <w:marLeft w:val="0"/>
                                                  <w:marRight w:val="0"/>
                                                  <w:marTop w:val="0"/>
                                                  <w:marBottom w:val="0"/>
                                                  <w:divBdr>
                                                    <w:top w:val="none" w:sz="0" w:space="0" w:color="auto"/>
                                                    <w:left w:val="none" w:sz="0" w:space="0" w:color="auto"/>
                                                    <w:bottom w:val="none" w:sz="0" w:space="0" w:color="auto"/>
                                                    <w:right w:val="none" w:sz="0" w:space="0" w:color="auto"/>
                                                  </w:divBdr>
                                                  <w:divsChild>
                                                    <w:div w:id="298845277">
                                                      <w:marLeft w:val="0"/>
                                                      <w:marRight w:val="0"/>
                                                      <w:marTop w:val="0"/>
                                                      <w:marBottom w:val="0"/>
                                                      <w:divBdr>
                                                        <w:top w:val="single" w:sz="6" w:space="0" w:color="ABABAB"/>
                                                        <w:left w:val="single" w:sz="6" w:space="0" w:color="ABABAB"/>
                                                        <w:bottom w:val="none" w:sz="0" w:space="0" w:color="auto"/>
                                                        <w:right w:val="single" w:sz="6" w:space="0" w:color="ABABAB"/>
                                                      </w:divBdr>
                                                      <w:divsChild>
                                                        <w:div w:id="1181701089">
                                                          <w:marLeft w:val="0"/>
                                                          <w:marRight w:val="0"/>
                                                          <w:marTop w:val="0"/>
                                                          <w:marBottom w:val="0"/>
                                                          <w:divBdr>
                                                            <w:top w:val="none" w:sz="0" w:space="0" w:color="auto"/>
                                                            <w:left w:val="none" w:sz="0" w:space="0" w:color="auto"/>
                                                            <w:bottom w:val="none" w:sz="0" w:space="0" w:color="auto"/>
                                                            <w:right w:val="none" w:sz="0" w:space="0" w:color="auto"/>
                                                          </w:divBdr>
                                                          <w:divsChild>
                                                            <w:div w:id="1971091416">
                                                              <w:marLeft w:val="0"/>
                                                              <w:marRight w:val="0"/>
                                                              <w:marTop w:val="0"/>
                                                              <w:marBottom w:val="0"/>
                                                              <w:divBdr>
                                                                <w:top w:val="none" w:sz="0" w:space="0" w:color="auto"/>
                                                                <w:left w:val="none" w:sz="0" w:space="0" w:color="auto"/>
                                                                <w:bottom w:val="none" w:sz="0" w:space="0" w:color="auto"/>
                                                                <w:right w:val="none" w:sz="0" w:space="0" w:color="auto"/>
                                                              </w:divBdr>
                                                              <w:divsChild>
                                                                <w:div w:id="734821321">
                                                                  <w:marLeft w:val="0"/>
                                                                  <w:marRight w:val="0"/>
                                                                  <w:marTop w:val="0"/>
                                                                  <w:marBottom w:val="0"/>
                                                                  <w:divBdr>
                                                                    <w:top w:val="none" w:sz="0" w:space="0" w:color="auto"/>
                                                                    <w:left w:val="none" w:sz="0" w:space="0" w:color="auto"/>
                                                                    <w:bottom w:val="none" w:sz="0" w:space="0" w:color="auto"/>
                                                                    <w:right w:val="none" w:sz="0" w:space="0" w:color="auto"/>
                                                                  </w:divBdr>
                                                                  <w:divsChild>
                                                                    <w:div w:id="1954944236">
                                                                      <w:marLeft w:val="0"/>
                                                                      <w:marRight w:val="0"/>
                                                                      <w:marTop w:val="0"/>
                                                                      <w:marBottom w:val="0"/>
                                                                      <w:divBdr>
                                                                        <w:top w:val="none" w:sz="0" w:space="0" w:color="auto"/>
                                                                        <w:left w:val="none" w:sz="0" w:space="0" w:color="auto"/>
                                                                        <w:bottom w:val="none" w:sz="0" w:space="0" w:color="auto"/>
                                                                        <w:right w:val="none" w:sz="0" w:space="0" w:color="auto"/>
                                                                      </w:divBdr>
                                                                      <w:divsChild>
                                                                        <w:div w:id="864713990">
                                                                          <w:marLeft w:val="0"/>
                                                                          <w:marRight w:val="0"/>
                                                                          <w:marTop w:val="0"/>
                                                                          <w:marBottom w:val="0"/>
                                                                          <w:divBdr>
                                                                            <w:top w:val="none" w:sz="0" w:space="0" w:color="auto"/>
                                                                            <w:left w:val="none" w:sz="0" w:space="0" w:color="auto"/>
                                                                            <w:bottom w:val="none" w:sz="0" w:space="0" w:color="auto"/>
                                                                            <w:right w:val="none" w:sz="0" w:space="0" w:color="auto"/>
                                                                          </w:divBdr>
                                                                          <w:divsChild>
                                                                            <w:div w:id="267273132">
                                                                              <w:marLeft w:val="0"/>
                                                                              <w:marRight w:val="0"/>
                                                                              <w:marTop w:val="0"/>
                                                                              <w:marBottom w:val="0"/>
                                                                              <w:divBdr>
                                                                                <w:top w:val="none" w:sz="0" w:space="0" w:color="auto"/>
                                                                                <w:left w:val="none" w:sz="0" w:space="0" w:color="auto"/>
                                                                                <w:bottom w:val="none" w:sz="0" w:space="0" w:color="auto"/>
                                                                                <w:right w:val="none" w:sz="0" w:space="0" w:color="auto"/>
                                                                              </w:divBdr>
                                                                              <w:divsChild>
                                                                                <w:div w:id="1248730418">
                                                                                  <w:marLeft w:val="0"/>
                                                                                  <w:marRight w:val="0"/>
                                                                                  <w:marTop w:val="0"/>
                                                                                  <w:marBottom w:val="0"/>
                                                                                  <w:divBdr>
                                                                                    <w:top w:val="none" w:sz="0" w:space="0" w:color="auto"/>
                                                                                    <w:left w:val="none" w:sz="0" w:space="0" w:color="auto"/>
                                                                                    <w:bottom w:val="none" w:sz="0" w:space="0" w:color="auto"/>
                                                                                    <w:right w:val="none" w:sz="0" w:space="0" w:color="auto"/>
                                                                                  </w:divBdr>
                                                                                </w:div>
                                                                                <w:div w:id="1297636260">
                                                                                  <w:marLeft w:val="0"/>
                                                                                  <w:marRight w:val="0"/>
                                                                                  <w:marTop w:val="0"/>
                                                                                  <w:marBottom w:val="0"/>
                                                                                  <w:divBdr>
                                                                                    <w:top w:val="none" w:sz="0" w:space="0" w:color="auto"/>
                                                                                    <w:left w:val="none" w:sz="0" w:space="0" w:color="auto"/>
                                                                                    <w:bottom w:val="none" w:sz="0" w:space="0" w:color="auto"/>
                                                                                    <w:right w:val="none" w:sz="0" w:space="0" w:color="auto"/>
                                                                                  </w:divBdr>
                                                                                  <w:divsChild>
                                                                                    <w:div w:id="636690813">
                                                                                      <w:marLeft w:val="-75"/>
                                                                                      <w:marRight w:val="0"/>
                                                                                      <w:marTop w:val="30"/>
                                                                                      <w:marBottom w:val="30"/>
                                                                                      <w:divBdr>
                                                                                        <w:top w:val="none" w:sz="0" w:space="0" w:color="auto"/>
                                                                                        <w:left w:val="none" w:sz="0" w:space="0" w:color="auto"/>
                                                                                        <w:bottom w:val="none" w:sz="0" w:space="0" w:color="auto"/>
                                                                                        <w:right w:val="none" w:sz="0" w:space="0" w:color="auto"/>
                                                                                      </w:divBdr>
                                                                                      <w:divsChild>
                                                                                        <w:div w:id="134415832">
                                                                                          <w:marLeft w:val="0"/>
                                                                                          <w:marRight w:val="0"/>
                                                                                          <w:marTop w:val="0"/>
                                                                                          <w:marBottom w:val="0"/>
                                                                                          <w:divBdr>
                                                                                            <w:top w:val="none" w:sz="0" w:space="0" w:color="auto"/>
                                                                                            <w:left w:val="none" w:sz="0" w:space="0" w:color="auto"/>
                                                                                            <w:bottom w:val="none" w:sz="0" w:space="0" w:color="auto"/>
                                                                                            <w:right w:val="none" w:sz="0" w:space="0" w:color="auto"/>
                                                                                          </w:divBdr>
                                                                                          <w:divsChild>
                                                                                            <w:div w:id="490945387">
                                                                                              <w:marLeft w:val="0"/>
                                                                                              <w:marRight w:val="0"/>
                                                                                              <w:marTop w:val="0"/>
                                                                                              <w:marBottom w:val="0"/>
                                                                                              <w:divBdr>
                                                                                                <w:top w:val="none" w:sz="0" w:space="0" w:color="auto"/>
                                                                                                <w:left w:val="none" w:sz="0" w:space="0" w:color="auto"/>
                                                                                                <w:bottom w:val="none" w:sz="0" w:space="0" w:color="auto"/>
                                                                                                <w:right w:val="none" w:sz="0" w:space="0" w:color="auto"/>
                                                                                              </w:divBdr>
                                                                                            </w:div>
                                                                                          </w:divsChild>
                                                                                        </w:div>
                                                                                        <w:div w:id="135879968">
                                                                                          <w:marLeft w:val="0"/>
                                                                                          <w:marRight w:val="0"/>
                                                                                          <w:marTop w:val="0"/>
                                                                                          <w:marBottom w:val="0"/>
                                                                                          <w:divBdr>
                                                                                            <w:top w:val="none" w:sz="0" w:space="0" w:color="auto"/>
                                                                                            <w:left w:val="none" w:sz="0" w:space="0" w:color="auto"/>
                                                                                            <w:bottom w:val="none" w:sz="0" w:space="0" w:color="auto"/>
                                                                                            <w:right w:val="none" w:sz="0" w:space="0" w:color="auto"/>
                                                                                          </w:divBdr>
                                                                                          <w:divsChild>
                                                                                            <w:div w:id="1080519117">
                                                                                              <w:marLeft w:val="0"/>
                                                                                              <w:marRight w:val="0"/>
                                                                                              <w:marTop w:val="0"/>
                                                                                              <w:marBottom w:val="0"/>
                                                                                              <w:divBdr>
                                                                                                <w:top w:val="none" w:sz="0" w:space="0" w:color="auto"/>
                                                                                                <w:left w:val="none" w:sz="0" w:space="0" w:color="auto"/>
                                                                                                <w:bottom w:val="none" w:sz="0" w:space="0" w:color="auto"/>
                                                                                                <w:right w:val="none" w:sz="0" w:space="0" w:color="auto"/>
                                                                                              </w:divBdr>
                                                                                            </w:div>
                                                                                          </w:divsChild>
                                                                                        </w:div>
                                                                                        <w:div w:id="240337788">
                                                                                          <w:marLeft w:val="0"/>
                                                                                          <w:marRight w:val="0"/>
                                                                                          <w:marTop w:val="0"/>
                                                                                          <w:marBottom w:val="0"/>
                                                                                          <w:divBdr>
                                                                                            <w:top w:val="none" w:sz="0" w:space="0" w:color="auto"/>
                                                                                            <w:left w:val="none" w:sz="0" w:space="0" w:color="auto"/>
                                                                                            <w:bottom w:val="none" w:sz="0" w:space="0" w:color="auto"/>
                                                                                            <w:right w:val="none" w:sz="0" w:space="0" w:color="auto"/>
                                                                                          </w:divBdr>
                                                                                          <w:divsChild>
                                                                                            <w:div w:id="407919309">
                                                                                              <w:marLeft w:val="0"/>
                                                                                              <w:marRight w:val="0"/>
                                                                                              <w:marTop w:val="0"/>
                                                                                              <w:marBottom w:val="0"/>
                                                                                              <w:divBdr>
                                                                                                <w:top w:val="none" w:sz="0" w:space="0" w:color="auto"/>
                                                                                                <w:left w:val="none" w:sz="0" w:space="0" w:color="auto"/>
                                                                                                <w:bottom w:val="none" w:sz="0" w:space="0" w:color="auto"/>
                                                                                                <w:right w:val="none" w:sz="0" w:space="0" w:color="auto"/>
                                                                                              </w:divBdr>
                                                                                            </w:div>
                                                                                          </w:divsChild>
                                                                                        </w:div>
                                                                                        <w:div w:id="295260388">
                                                                                          <w:marLeft w:val="0"/>
                                                                                          <w:marRight w:val="0"/>
                                                                                          <w:marTop w:val="0"/>
                                                                                          <w:marBottom w:val="0"/>
                                                                                          <w:divBdr>
                                                                                            <w:top w:val="none" w:sz="0" w:space="0" w:color="auto"/>
                                                                                            <w:left w:val="none" w:sz="0" w:space="0" w:color="auto"/>
                                                                                            <w:bottom w:val="none" w:sz="0" w:space="0" w:color="auto"/>
                                                                                            <w:right w:val="none" w:sz="0" w:space="0" w:color="auto"/>
                                                                                          </w:divBdr>
                                                                                          <w:divsChild>
                                                                                            <w:div w:id="1108814384">
                                                                                              <w:marLeft w:val="0"/>
                                                                                              <w:marRight w:val="0"/>
                                                                                              <w:marTop w:val="0"/>
                                                                                              <w:marBottom w:val="0"/>
                                                                                              <w:divBdr>
                                                                                                <w:top w:val="none" w:sz="0" w:space="0" w:color="auto"/>
                                                                                                <w:left w:val="none" w:sz="0" w:space="0" w:color="auto"/>
                                                                                                <w:bottom w:val="none" w:sz="0" w:space="0" w:color="auto"/>
                                                                                                <w:right w:val="none" w:sz="0" w:space="0" w:color="auto"/>
                                                                                              </w:divBdr>
                                                                                            </w:div>
                                                                                          </w:divsChild>
                                                                                        </w:div>
                                                                                        <w:div w:id="339747514">
                                                                                          <w:marLeft w:val="0"/>
                                                                                          <w:marRight w:val="0"/>
                                                                                          <w:marTop w:val="0"/>
                                                                                          <w:marBottom w:val="0"/>
                                                                                          <w:divBdr>
                                                                                            <w:top w:val="none" w:sz="0" w:space="0" w:color="auto"/>
                                                                                            <w:left w:val="none" w:sz="0" w:space="0" w:color="auto"/>
                                                                                            <w:bottom w:val="none" w:sz="0" w:space="0" w:color="auto"/>
                                                                                            <w:right w:val="none" w:sz="0" w:space="0" w:color="auto"/>
                                                                                          </w:divBdr>
                                                                                          <w:divsChild>
                                                                                            <w:div w:id="753823402">
                                                                                              <w:marLeft w:val="0"/>
                                                                                              <w:marRight w:val="0"/>
                                                                                              <w:marTop w:val="0"/>
                                                                                              <w:marBottom w:val="0"/>
                                                                                              <w:divBdr>
                                                                                                <w:top w:val="none" w:sz="0" w:space="0" w:color="auto"/>
                                                                                                <w:left w:val="none" w:sz="0" w:space="0" w:color="auto"/>
                                                                                                <w:bottom w:val="none" w:sz="0" w:space="0" w:color="auto"/>
                                                                                                <w:right w:val="none" w:sz="0" w:space="0" w:color="auto"/>
                                                                                              </w:divBdr>
                                                                                            </w:div>
                                                                                          </w:divsChild>
                                                                                        </w:div>
                                                                                        <w:div w:id="349993877">
                                                                                          <w:marLeft w:val="0"/>
                                                                                          <w:marRight w:val="0"/>
                                                                                          <w:marTop w:val="0"/>
                                                                                          <w:marBottom w:val="0"/>
                                                                                          <w:divBdr>
                                                                                            <w:top w:val="none" w:sz="0" w:space="0" w:color="auto"/>
                                                                                            <w:left w:val="none" w:sz="0" w:space="0" w:color="auto"/>
                                                                                            <w:bottom w:val="none" w:sz="0" w:space="0" w:color="auto"/>
                                                                                            <w:right w:val="none" w:sz="0" w:space="0" w:color="auto"/>
                                                                                          </w:divBdr>
                                                                                          <w:divsChild>
                                                                                            <w:div w:id="169416686">
                                                                                              <w:marLeft w:val="0"/>
                                                                                              <w:marRight w:val="0"/>
                                                                                              <w:marTop w:val="0"/>
                                                                                              <w:marBottom w:val="0"/>
                                                                                              <w:divBdr>
                                                                                                <w:top w:val="none" w:sz="0" w:space="0" w:color="auto"/>
                                                                                                <w:left w:val="none" w:sz="0" w:space="0" w:color="auto"/>
                                                                                                <w:bottom w:val="none" w:sz="0" w:space="0" w:color="auto"/>
                                                                                                <w:right w:val="none" w:sz="0" w:space="0" w:color="auto"/>
                                                                                              </w:divBdr>
                                                                                            </w:div>
                                                                                          </w:divsChild>
                                                                                        </w:div>
                                                                                        <w:div w:id="363941878">
                                                                                          <w:marLeft w:val="0"/>
                                                                                          <w:marRight w:val="0"/>
                                                                                          <w:marTop w:val="0"/>
                                                                                          <w:marBottom w:val="0"/>
                                                                                          <w:divBdr>
                                                                                            <w:top w:val="none" w:sz="0" w:space="0" w:color="auto"/>
                                                                                            <w:left w:val="none" w:sz="0" w:space="0" w:color="auto"/>
                                                                                            <w:bottom w:val="none" w:sz="0" w:space="0" w:color="auto"/>
                                                                                            <w:right w:val="none" w:sz="0" w:space="0" w:color="auto"/>
                                                                                          </w:divBdr>
                                                                                          <w:divsChild>
                                                                                            <w:div w:id="1839231792">
                                                                                              <w:marLeft w:val="0"/>
                                                                                              <w:marRight w:val="0"/>
                                                                                              <w:marTop w:val="0"/>
                                                                                              <w:marBottom w:val="0"/>
                                                                                              <w:divBdr>
                                                                                                <w:top w:val="none" w:sz="0" w:space="0" w:color="auto"/>
                                                                                                <w:left w:val="none" w:sz="0" w:space="0" w:color="auto"/>
                                                                                                <w:bottom w:val="none" w:sz="0" w:space="0" w:color="auto"/>
                                                                                                <w:right w:val="none" w:sz="0" w:space="0" w:color="auto"/>
                                                                                              </w:divBdr>
                                                                                            </w:div>
                                                                                          </w:divsChild>
                                                                                        </w:div>
                                                                                        <w:div w:id="424687734">
                                                                                          <w:marLeft w:val="0"/>
                                                                                          <w:marRight w:val="0"/>
                                                                                          <w:marTop w:val="0"/>
                                                                                          <w:marBottom w:val="0"/>
                                                                                          <w:divBdr>
                                                                                            <w:top w:val="none" w:sz="0" w:space="0" w:color="auto"/>
                                                                                            <w:left w:val="none" w:sz="0" w:space="0" w:color="auto"/>
                                                                                            <w:bottom w:val="none" w:sz="0" w:space="0" w:color="auto"/>
                                                                                            <w:right w:val="none" w:sz="0" w:space="0" w:color="auto"/>
                                                                                          </w:divBdr>
                                                                                          <w:divsChild>
                                                                                            <w:div w:id="1084303540">
                                                                                              <w:marLeft w:val="0"/>
                                                                                              <w:marRight w:val="0"/>
                                                                                              <w:marTop w:val="0"/>
                                                                                              <w:marBottom w:val="0"/>
                                                                                              <w:divBdr>
                                                                                                <w:top w:val="none" w:sz="0" w:space="0" w:color="auto"/>
                                                                                                <w:left w:val="none" w:sz="0" w:space="0" w:color="auto"/>
                                                                                                <w:bottom w:val="none" w:sz="0" w:space="0" w:color="auto"/>
                                                                                                <w:right w:val="none" w:sz="0" w:space="0" w:color="auto"/>
                                                                                              </w:divBdr>
                                                                                            </w:div>
                                                                                          </w:divsChild>
                                                                                        </w:div>
                                                                                        <w:div w:id="583685824">
                                                                                          <w:marLeft w:val="0"/>
                                                                                          <w:marRight w:val="0"/>
                                                                                          <w:marTop w:val="0"/>
                                                                                          <w:marBottom w:val="0"/>
                                                                                          <w:divBdr>
                                                                                            <w:top w:val="none" w:sz="0" w:space="0" w:color="auto"/>
                                                                                            <w:left w:val="none" w:sz="0" w:space="0" w:color="auto"/>
                                                                                            <w:bottom w:val="none" w:sz="0" w:space="0" w:color="auto"/>
                                                                                            <w:right w:val="none" w:sz="0" w:space="0" w:color="auto"/>
                                                                                          </w:divBdr>
                                                                                          <w:divsChild>
                                                                                            <w:div w:id="1585989077">
                                                                                              <w:marLeft w:val="0"/>
                                                                                              <w:marRight w:val="0"/>
                                                                                              <w:marTop w:val="0"/>
                                                                                              <w:marBottom w:val="0"/>
                                                                                              <w:divBdr>
                                                                                                <w:top w:val="none" w:sz="0" w:space="0" w:color="auto"/>
                                                                                                <w:left w:val="none" w:sz="0" w:space="0" w:color="auto"/>
                                                                                                <w:bottom w:val="none" w:sz="0" w:space="0" w:color="auto"/>
                                                                                                <w:right w:val="none" w:sz="0" w:space="0" w:color="auto"/>
                                                                                              </w:divBdr>
                                                                                            </w:div>
                                                                                          </w:divsChild>
                                                                                        </w:div>
                                                                                        <w:div w:id="979848699">
                                                                                          <w:marLeft w:val="0"/>
                                                                                          <w:marRight w:val="0"/>
                                                                                          <w:marTop w:val="0"/>
                                                                                          <w:marBottom w:val="0"/>
                                                                                          <w:divBdr>
                                                                                            <w:top w:val="none" w:sz="0" w:space="0" w:color="auto"/>
                                                                                            <w:left w:val="none" w:sz="0" w:space="0" w:color="auto"/>
                                                                                            <w:bottom w:val="none" w:sz="0" w:space="0" w:color="auto"/>
                                                                                            <w:right w:val="none" w:sz="0" w:space="0" w:color="auto"/>
                                                                                          </w:divBdr>
                                                                                          <w:divsChild>
                                                                                            <w:div w:id="1714692323">
                                                                                              <w:marLeft w:val="0"/>
                                                                                              <w:marRight w:val="0"/>
                                                                                              <w:marTop w:val="0"/>
                                                                                              <w:marBottom w:val="0"/>
                                                                                              <w:divBdr>
                                                                                                <w:top w:val="none" w:sz="0" w:space="0" w:color="auto"/>
                                                                                                <w:left w:val="none" w:sz="0" w:space="0" w:color="auto"/>
                                                                                                <w:bottom w:val="none" w:sz="0" w:space="0" w:color="auto"/>
                                                                                                <w:right w:val="none" w:sz="0" w:space="0" w:color="auto"/>
                                                                                              </w:divBdr>
                                                                                            </w:div>
                                                                                          </w:divsChild>
                                                                                        </w:div>
                                                                                        <w:div w:id="1153764734">
                                                                                          <w:marLeft w:val="0"/>
                                                                                          <w:marRight w:val="0"/>
                                                                                          <w:marTop w:val="0"/>
                                                                                          <w:marBottom w:val="0"/>
                                                                                          <w:divBdr>
                                                                                            <w:top w:val="none" w:sz="0" w:space="0" w:color="auto"/>
                                                                                            <w:left w:val="none" w:sz="0" w:space="0" w:color="auto"/>
                                                                                            <w:bottom w:val="none" w:sz="0" w:space="0" w:color="auto"/>
                                                                                            <w:right w:val="none" w:sz="0" w:space="0" w:color="auto"/>
                                                                                          </w:divBdr>
                                                                                          <w:divsChild>
                                                                                            <w:div w:id="1629895706">
                                                                                              <w:marLeft w:val="0"/>
                                                                                              <w:marRight w:val="0"/>
                                                                                              <w:marTop w:val="0"/>
                                                                                              <w:marBottom w:val="0"/>
                                                                                              <w:divBdr>
                                                                                                <w:top w:val="none" w:sz="0" w:space="0" w:color="auto"/>
                                                                                                <w:left w:val="none" w:sz="0" w:space="0" w:color="auto"/>
                                                                                                <w:bottom w:val="none" w:sz="0" w:space="0" w:color="auto"/>
                                                                                                <w:right w:val="none" w:sz="0" w:space="0" w:color="auto"/>
                                                                                              </w:divBdr>
                                                                                            </w:div>
                                                                                          </w:divsChild>
                                                                                        </w:div>
                                                                                        <w:div w:id="1191144610">
                                                                                          <w:marLeft w:val="0"/>
                                                                                          <w:marRight w:val="0"/>
                                                                                          <w:marTop w:val="0"/>
                                                                                          <w:marBottom w:val="0"/>
                                                                                          <w:divBdr>
                                                                                            <w:top w:val="none" w:sz="0" w:space="0" w:color="auto"/>
                                                                                            <w:left w:val="none" w:sz="0" w:space="0" w:color="auto"/>
                                                                                            <w:bottom w:val="none" w:sz="0" w:space="0" w:color="auto"/>
                                                                                            <w:right w:val="none" w:sz="0" w:space="0" w:color="auto"/>
                                                                                          </w:divBdr>
                                                                                          <w:divsChild>
                                                                                            <w:div w:id="882715469">
                                                                                              <w:marLeft w:val="0"/>
                                                                                              <w:marRight w:val="0"/>
                                                                                              <w:marTop w:val="0"/>
                                                                                              <w:marBottom w:val="0"/>
                                                                                              <w:divBdr>
                                                                                                <w:top w:val="none" w:sz="0" w:space="0" w:color="auto"/>
                                                                                                <w:left w:val="none" w:sz="0" w:space="0" w:color="auto"/>
                                                                                                <w:bottom w:val="none" w:sz="0" w:space="0" w:color="auto"/>
                                                                                                <w:right w:val="none" w:sz="0" w:space="0" w:color="auto"/>
                                                                                              </w:divBdr>
                                                                                            </w:div>
                                                                                          </w:divsChild>
                                                                                        </w:div>
                                                                                        <w:div w:id="1206604784">
                                                                                          <w:marLeft w:val="0"/>
                                                                                          <w:marRight w:val="0"/>
                                                                                          <w:marTop w:val="0"/>
                                                                                          <w:marBottom w:val="0"/>
                                                                                          <w:divBdr>
                                                                                            <w:top w:val="none" w:sz="0" w:space="0" w:color="auto"/>
                                                                                            <w:left w:val="none" w:sz="0" w:space="0" w:color="auto"/>
                                                                                            <w:bottom w:val="none" w:sz="0" w:space="0" w:color="auto"/>
                                                                                            <w:right w:val="none" w:sz="0" w:space="0" w:color="auto"/>
                                                                                          </w:divBdr>
                                                                                          <w:divsChild>
                                                                                            <w:div w:id="471144365">
                                                                                              <w:marLeft w:val="0"/>
                                                                                              <w:marRight w:val="0"/>
                                                                                              <w:marTop w:val="0"/>
                                                                                              <w:marBottom w:val="0"/>
                                                                                              <w:divBdr>
                                                                                                <w:top w:val="none" w:sz="0" w:space="0" w:color="auto"/>
                                                                                                <w:left w:val="none" w:sz="0" w:space="0" w:color="auto"/>
                                                                                                <w:bottom w:val="none" w:sz="0" w:space="0" w:color="auto"/>
                                                                                                <w:right w:val="none" w:sz="0" w:space="0" w:color="auto"/>
                                                                                              </w:divBdr>
                                                                                            </w:div>
                                                                                          </w:divsChild>
                                                                                        </w:div>
                                                                                        <w:div w:id="1375232874">
                                                                                          <w:marLeft w:val="0"/>
                                                                                          <w:marRight w:val="0"/>
                                                                                          <w:marTop w:val="0"/>
                                                                                          <w:marBottom w:val="0"/>
                                                                                          <w:divBdr>
                                                                                            <w:top w:val="none" w:sz="0" w:space="0" w:color="auto"/>
                                                                                            <w:left w:val="none" w:sz="0" w:space="0" w:color="auto"/>
                                                                                            <w:bottom w:val="none" w:sz="0" w:space="0" w:color="auto"/>
                                                                                            <w:right w:val="none" w:sz="0" w:space="0" w:color="auto"/>
                                                                                          </w:divBdr>
                                                                                          <w:divsChild>
                                                                                            <w:div w:id="1191801886">
                                                                                              <w:marLeft w:val="0"/>
                                                                                              <w:marRight w:val="0"/>
                                                                                              <w:marTop w:val="0"/>
                                                                                              <w:marBottom w:val="0"/>
                                                                                              <w:divBdr>
                                                                                                <w:top w:val="none" w:sz="0" w:space="0" w:color="auto"/>
                                                                                                <w:left w:val="none" w:sz="0" w:space="0" w:color="auto"/>
                                                                                                <w:bottom w:val="none" w:sz="0" w:space="0" w:color="auto"/>
                                                                                                <w:right w:val="none" w:sz="0" w:space="0" w:color="auto"/>
                                                                                              </w:divBdr>
                                                                                            </w:div>
                                                                                          </w:divsChild>
                                                                                        </w:div>
                                                                                        <w:div w:id="1419332537">
                                                                                          <w:marLeft w:val="0"/>
                                                                                          <w:marRight w:val="0"/>
                                                                                          <w:marTop w:val="0"/>
                                                                                          <w:marBottom w:val="0"/>
                                                                                          <w:divBdr>
                                                                                            <w:top w:val="none" w:sz="0" w:space="0" w:color="auto"/>
                                                                                            <w:left w:val="none" w:sz="0" w:space="0" w:color="auto"/>
                                                                                            <w:bottom w:val="none" w:sz="0" w:space="0" w:color="auto"/>
                                                                                            <w:right w:val="none" w:sz="0" w:space="0" w:color="auto"/>
                                                                                          </w:divBdr>
                                                                                          <w:divsChild>
                                                                                            <w:div w:id="137117853">
                                                                                              <w:marLeft w:val="0"/>
                                                                                              <w:marRight w:val="0"/>
                                                                                              <w:marTop w:val="0"/>
                                                                                              <w:marBottom w:val="0"/>
                                                                                              <w:divBdr>
                                                                                                <w:top w:val="none" w:sz="0" w:space="0" w:color="auto"/>
                                                                                                <w:left w:val="none" w:sz="0" w:space="0" w:color="auto"/>
                                                                                                <w:bottom w:val="none" w:sz="0" w:space="0" w:color="auto"/>
                                                                                                <w:right w:val="none" w:sz="0" w:space="0" w:color="auto"/>
                                                                                              </w:divBdr>
                                                                                            </w:div>
                                                                                          </w:divsChild>
                                                                                        </w:div>
                                                                                        <w:div w:id="1555197871">
                                                                                          <w:marLeft w:val="0"/>
                                                                                          <w:marRight w:val="0"/>
                                                                                          <w:marTop w:val="0"/>
                                                                                          <w:marBottom w:val="0"/>
                                                                                          <w:divBdr>
                                                                                            <w:top w:val="none" w:sz="0" w:space="0" w:color="auto"/>
                                                                                            <w:left w:val="none" w:sz="0" w:space="0" w:color="auto"/>
                                                                                            <w:bottom w:val="none" w:sz="0" w:space="0" w:color="auto"/>
                                                                                            <w:right w:val="none" w:sz="0" w:space="0" w:color="auto"/>
                                                                                          </w:divBdr>
                                                                                          <w:divsChild>
                                                                                            <w:div w:id="657421513">
                                                                                              <w:marLeft w:val="0"/>
                                                                                              <w:marRight w:val="0"/>
                                                                                              <w:marTop w:val="0"/>
                                                                                              <w:marBottom w:val="0"/>
                                                                                              <w:divBdr>
                                                                                                <w:top w:val="none" w:sz="0" w:space="0" w:color="auto"/>
                                                                                                <w:left w:val="none" w:sz="0" w:space="0" w:color="auto"/>
                                                                                                <w:bottom w:val="none" w:sz="0" w:space="0" w:color="auto"/>
                                                                                                <w:right w:val="none" w:sz="0" w:space="0" w:color="auto"/>
                                                                                              </w:divBdr>
                                                                                            </w:div>
                                                                                          </w:divsChild>
                                                                                        </w:div>
                                                                                        <w:div w:id="1642996677">
                                                                                          <w:marLeft w:val="0"/>
                                                                                          <w:marRight w:val="0"/>
                                                                                          <w:marTop w:val="0"/>
                                                                                          <w:marBottom w:val="0"/>
                                                                                          <w:divBdr>
                                                                                            <w:top w:val="none" w:sz="0" w:space="0" w:color="auto"/>
                                                                                            <w:left w:val="none" w:sz="0" w:space="0" w:color="auto"/>
                                                                                            <w:bottom w:val="none" w:sz="0" w:space="0" w:color="auto"/>
                                                                                            <w:right w:val="none" w:sz="0" w:space="0" w:color="auto"/>
                                                                                          </w:divBdr>
                                                                                          <w:divsChild>
                                                                                            <w:div w:id="1044911595">
                                                                                              <w:marLeft w:val="0"/>
                                                                                              <w:marRight w:val="0"/>
                                                                                              <w:marTop w:val="0"/>
                                                                                              <w:marBottom w:val="0"/>
                                                                                              <w:divBdr>
                                                                                                <w:top w:val="none" w:sz="0" w:space="0" w:color="auto"/>
                                                                                                <w:left w:val="none" w:sz="0" w:space="0" w:color="auto"/>
                                                                                                <w:bottom w:val="none" w:sz="0" w:space="0" w:color="auto"/>
                                                                                                <w:right w:val="none" w:sz="0" w:space="0" w:color="auto"/>
                                                                                              </w:divBdr>
                                                                                            </w:div>
                                                                                          </w:divsChild>
                                                                                        </w:div>
                                                                                        <w:div w:id="1709448914">
                                                                                          <w:marLeft w:val="0"/>
                                                                                          <w:marRight w:val="0"/>
                                                                                          <w:marTop w:val="0"/>
                                                                                          <w:marBottom w:val="0"/>
                                                                                          <w:divBdr>
                                                                                            <w:top w:val="none" w:sz="0" w:space="0" w:color="auto"/>
                                                                                            <w:left w:val="none" w:sz="0" w:space="0" w:color="auto"/>
                                                                                            <w:bottom w:val="none" w:sz="0" w:space="0" w:color="auto"/>
                                                                                            <w:right w:val="none" w:sz="0" w:space="0" w:color="auto"/>
                                                                                          </w:divBdr>
                                                                                          <w:divsChild>
                                                                                            <w:div w:id="811561995">
                                                                                              <w:marLeft w:val="0"/>
                                                                                              <w:marRight w:val="0"/>
                                                                                              <w:marTop w:val="0"/>
                                                                                              <w:marBottom w:val="0"/>
                                                                                              <w:divBdr>
                                                                                                <w:top w:val="none" w:sz="0" w:space="0" w:color="auto"/>
                                                                                                <w:left w:val="none" w:sz="0" w:space="0" w:color="auto"/>
                                                                                                <w:bottom w:val="none" w:sz="0" w:space="0" w:color="auto"/>
                                                                                                <w:right w:val="none" w:sz="0" w:space="0" w:color="auto"/>
                                                                                              </w:divBdr>
                                                                                            </w:div>
                                                                                          </w:divsChild>
                                                                                        </w:div>
                                                                                        <w:div w:id="1868523151">
                                                                                          <w:marLeft w:val="0"/>
                                                                                          <w:marRight w:val="0"/>
                                                                                          <w:marTop w:val="0"/>
                                                                                          <w:marBottom w:val="0"/>
                                                                                          <w:divBdr>
                                                                                            <w:top w:val="none" w:sz="0" w:space="0" w:color="auto"/>
                                                                                            <w:left w:val="none" w:sz="0" w:space="0" w:color="auto"/>
                                                                                            <w:bottom w:val="none" w:sz="0" w:space="0" w:color="auto"/>
                                                                                            <w:right w:val="none" w:sz="0" w:space="0" w:color="auto"/>
                                                                                          </w:divBdr>
                                                                                          <w:divsChild>
                                                                                            <w:div w:id="708526988">
                                                                                              <w:marLeft w:val="0"/>
                                                                                              <w:marRight w:val="0"/>
                                                                                              <w:marTop w:val="0"/>
                                                                                              <w:marBottom w:val="0"/>
                                                                                              <w:divBdr>
                                                                                                <w:top w:val="none" w:sz="0" w:space="0" w:color="auto"/>
                                                                                                <w:left w:val="none" w:sz="0" w:space="0" w:color="auto"/>
                                                                                                <w:bottom w:val="none" w:sz="0" w:space="0" w:color="auto"/>
                                                                                                <w:right w:val="none" w:sz="0" w:space="0" w:color="auto"/>
                                                                                              </w:divBdr>
                                                                                            </w:div>
                                                                                          </w:divsChild>
                                                                                        </w:div>
                                                                                        <w:div w:id="2051296405">
                                                                                          <w:marLeft w:val="0"/>
                                                                                          <w:marRight w:val="0"/>
                                                                                          <w:marTop w:val="0"/>
                                                                                          <w:marBottom w:val="0"/>
                                                                                          <w:divBdr>
                                                                                            <w:top w:val="none" w:sz="0" w:space="0" w:color="auto"/>
                                                                                            <w:left w:val="none" w:sz="0" w:space="0" w:color="auto"/>
                                                                                            <w:bottom w:val="none" w:sz="0" w:space="0" w:color="auto"/>
                                                                                            <w:right w:val="none" w:sz="0" w:space="0" w:color="auto"/>
                                                                                          </w:divBdr>
                                                                                          <w:divsChild>
                                                                                            <w:div w:id="529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612751">
      <w:bodyDiv w:val="1"/>
      <w:marLeft w:val="0"/>
      <w:marRight w:val="0"/>
      <w:marTop w:val="0"/>
      <w:marBottom w:val="0"/>
      <w:divBdr>
        <w:top w:val="none" w:sz="0" w:space="0" w:color="auto"/>
        <w:left w:val="none" w:sz="0" w:space="0" w:color="auto"/>
        <w:bottom w:val="none" w:sz="0" w:space="0" w:color="auto"/>
        <w:right w:val="none" w:sz="0" w:space="0" w:color="auto"/>
      </w:divBdr>
    </w:div>
    <w:div w:id="980574643">
      <w:bodyDiv w:val="1"/>
      <w:marLeft w:val="0"/>
      <w:marRight w:val="0"/>
      <w:marTop w:val="0"/>
      <w:marBottom w:val="0"/>
      <w:divBdr>
        <w:top w:val="none" w:sz="0" w:space="0" w:color="auto"/>
        <w:left w:val="none" w:sz="0" w:space="0" w:color="auto"/>
        <w:bottom w:val="none" w:sz="0" w:space="0" w:color="auto"/>
        <w:right w:val="none" w:sz="0" w:space="0" w:color="auto"/>
      </w:divBdr>
    </w:div>
    <w:div w:id="1262297120">
      <w:bodyDiv w:val="1"/>
      <w:marLeft w:val="0"/>
      <w:marRight w:val="0"/>
      <w:marTop w:val="0"/>
      <w:marBottom w:val="0"/>
      <w:divBdr>
        <w:top w:val="none" w:sz="0" w:space="0" w:color="auto"/>
        <w:left w:val="none" w:sz="0" w:space="0" w:color="auto"/>
        <w:bottom w:val="none" w:sz="0" w:space="0" w:color="auto"/>
        <w:right w:val="none" w:sz="0" w:space="0" w:color="auto"/>
      </w:divBdr>
    </w:div>
    <w:div w:id="1472795326">
      <w:bodyDiv w:val="1"/>
      <w:marLeft w:val="0"/>
      <w:marRight w:val="0"/>
      <w:marTop w:val="0"/>
      <w:marBottom w:val="0"/>
      <w:divBdr>
        <w:top w:val="none" w:sz="0" w:space="0" w:color="auto"/>
        <w:left w:val="none" w:sz="0" w:space="0" w:color="auto"/>
        <w:bottom w:val="none" w:sz="0" w:space="0" w:color="auto"/>
        <w:right w:val="none" w:sz="0" w:space="0" w:color="auto"/>
      </w:divBdr>
    </w:div>
    <w:div w:id="1753429734">
      <w:bodyDiv w:val="1"/>
      <w:marLeft w:val="0"/>
      <w:marRight w:val="0"/>
      <w:marTop w:val="0"/>
      <w:marBottom w:val="0"/>
      <w:divBdr>
        <w:top w:val="none" w:sz="0" w:space="0" w:color="auto"/>
        <w:left w:val="none" w:sz="0" w:space="0" w:color="auto"/>
        <w:bottom w:val="none" w:sz="0" w:space="0" w:color="auto"/>
        <w:right w:val="none" w:sz="0" w:space="0" w:color="auto"/>
      </w:divBdr>
    </w:div>
    <w:div w:id="2004161856">
      <w:bodyDiv w:val="1"/>
      <w:marLeft w:val="0"/>
      <w:marRight w:val="0"/>
      <w:marTop w:val="0"/>
      <w:marBottom w:val="0"/>
      <w:divBdr>
        <w:top w:val="none" w:sz="0" w:space="0" w:color="auto"/>
        <w:left w:val="none" w:sz="0" w:space="0" w:color="auto"/>
        <w:bottom w:val="none" w:sz="0" w:space="0" w:color="auto"/>
        <w:right w:val="none" w:sz="0" w:space="0" w:color="auto"/>
      </w:divBdr>
    </w:div>
    <w:div w:id="20645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allmenningen.bergen.kommune.no/ansatthjelpen/informasjonstjenester-og-ikt/personvern-og-informasjonssikkerhet/personvernkonsekvensvurdering-dpia" TargetMode="External"/><Relationship Id="rId26" Type="http://schemas.openxmlformats.org/officeDocument/2006/relationships/hyperlink" Target="https://www.datatilsynet.no/rettigheter-og-plikter/virksomhetenes-plikter/behandlingsgrunnlag/veileder-om-behandlingsgrunnlag/" TargetMode="External"/><Relationship Id="rId21" Type="http://schemas.openxmlformats.org/officeDocument/2006/relationships/hyperlink" Target="https://allmenningen.bergen.kommune.no/ansatthjelpen/informasjonstjenester-og-ikt/personvern-og-informasjonssikkerhet/personvernkonsekvensvurdering-dpi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datatilsynet.no/rettigheter-og-plikter/virksomhetenes-plikter/vurdere-personvernkonsekvenser/vurdering-av-personvernkonsekvenser/nar-er-risiko-hoy/" TargetMode="External"/><Relationship Id="rId25" Type="http://schemas.openxmlformats.org/officeDocument/2006/relationships/hyperlink" Target="https://lovdata.no/lov/2018-06-15-38/gdpr/a9" TargetMode="External"/><Relationship Id="rId33" Type="http://schemas.openxmlformats.org/officeDocument/2006/relationships/hyperlink" Target="https://www.datatilsynet.no/rettigheter-og-plikter/den-registrertes-rettighete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vdata.no/dokument/NL/lov/2018-06-15-38/*" TargetMode="External"/><Relationship Id="rId20" Type="http://schemas.openxmlformats.org/officeDocument/2006/relationships/hyperlink" Target="https://www.datatilsynet.no/rettigheter-og-plikter/virksomhetenes-plikter/vurdere-personvernkonsekvenser/vurdering-av-personvernkonsekvenser/nar-ma-man-gjennomfore-en-vurdering-av-personvernkonsekvenser/" TargetMode="External"/><Relationship Id="rId29" Type="http://schemas.openxmlformats.org/officeDocument/2006/relationships/hyperlink" Target="https://www.datatilsynet.no/rettigheter-og-plikter/personvernprinsippene/grunnleggende-personvernprinsipper/formalsbegrens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ovdata.no/lov/2018-06-15-38/gdpr/a6" TargetMode="External"/><Relationship Id="rId32" Type="http://schemas.openxmlformats.org/officeDocument/2006/relationships/hyperlink" Target="https://www.datatilsynet.no/rettigheter-og-plikter/personvernprinsippene/grunnleggende-personvernprinsipper/?id=777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atatilsynet.no/rettigheter-og-plikter/virksomhetenes-plikter/vurdere-personvernkonsekvenser/vurdering-av-personvernkonsekvenser/?id=7390" TargetMode="External"/><Relationship Id="rId23" Type="http://schemas.openxmlformats.org/officeDocument/2006/relationships/hyperlink" Target="https://www.datatilsynet.no/rettigheter-og-plikter/virksomhetenes-plikter/overfore/" TargetMode="External"/><Relationship Id="rId28" Type="http://schemas.openxmlformats.org/officeDocument/2006/relationships/hyperlink" Target="https://allmenningen.bergen.kommune.no/ansatthjelpen/informasjonstjenester-og-ikt/personvern-og-informasjonssikkerhet/valg-av-behandlingsgrunnla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atatilsynet.no/rettigheter-og-plikter/virksomhetenes-plikter/vurdere-personvernkonsekvenser/vurdering-av-personvernkonsekvenser/nar-er-risiko-hoy/" TargetMode="External"/><Relationship Id="rId31" Type="http://schemas.openxmlformats.org/officeDocument/2006/relationships/hyperlink" Target="https://www.datatilsynet.no/rettigheter-og-plikter/personvernprinsippene/grunnleggende-personvernprinsipper/?id=77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datatilsynet.no/regelverk-og-verktoy/ordliste/" TargetMode="External"/><Relationship Id="rId27" Type="http://schemas.openxmlformats.org/officeDocument/2006/relationships/hyperlink" Target="https://www.datatilsynet.no/rettigheter-og-plikter/personvernprinsippene/grunnleggende-personvernprinsipper/?id=7769" TargetMode="External"/><Relationship Id="rId30" Type="http://schemas.openxmlformats.org/officeDocument/2006/relationships/hyperlink" Target="https://www.datatilsynet.no/rettigheter-og-plikter/personvernprinsippene/grunnleggende-personvernprinsipper/dataminimerin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ED818953D694418218A46909FC07E2" ma:contentTypeVersion="4" ma:contentTypeDescription="Opprett et nytt dokument." ma:contentTypeScope="" ma:versionID="298add1122e7e4ab26bdacd6699c415c">
  <xsd:schema xmlns:xsd="http://www.w3.org/2001/XMLSchema" xmlns:xs="http://www.w3.org/2001/XMLSchema" xmlns:p="http://schemas.microsoft.com/office/2006/metadata/properties" xmlns:ns2="1af39973-bac7-4c06-ac48-368c26ced7c9" xmlns:ns3="9b3541f9-9347-40c1-871d-918ec43777ae" targetNamespace="http://schemas.microsoft.com/office/2006/metadata/properties" ma:root="true" ma:fieldsID="e2987ff60e6eb4f1cb48c6860f22e275" ns2:_="" ns3:_="">
    <xsd:import namespace="1af39973-bac7-4c06-ac48-368c26ced7c9"/>
    <xsd:import namespace="9b3541f9-9347-40c1-871d-918ec4377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39973-bac7-4c06-ac48-368c26ced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541f9-9347-40c1-871d-918ec43777a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3541f9-9347-40c1-871d-918ec43777ae">
      <UserInfo>
        <DisplayName/>
        <AccountId xsi:nil="true"/>
        <AccountType/>
      </UserInfo>
    </SharedWithUsers>
  </documentManagement>
</p:properties>
</file>

<file path=customXml/itemProps1.xml><?xml version="1.0" encoding="utf-8"?>
<ds:datastoreItem xmlns:ds="http://schemas.openxmlformats.org/officeDocument/2006/customXml" ds:itemID="{2EED7B0A-94D6-4364-A63E-FCED7CE3ED6B}">
  <ds:schemaRefs>
    <ds:schemaRef ds:uri="http://schemas.microsoft.com/sharepoint/v3/contenttype/forms"/>
  </ds:schemaRefs>
</ds:datastoreItem>
</file>

<file path=customXml/itemProps2.xml><?xml version="1.0" encoding="utf-8"?>
<ds:datastoreItem xmlns:ds="http://schemas.openxmlformats.org/officeDocument/2006/customXml" ds:itemID="{96AB6277-56F8-4AF8-8B91-AD32AEFE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39973-bac7-4c06-ac48-368c26ced7c9"/>
    <ds:schemaRef ds:uri="9b3541f9-9347-40c1-871d-918ec4377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EFF55-CB5B-42B7-A7D0-4939C8354649}">
  <ds:schemaRefs>
    <ds:schemaRef ds:uri="http://schemas.openxmlformats.org/officeDocument/2006/bibliography"/>
  </ds:schemaRefs>
</ds:datastoreItem>
</file>

<file path=customXml/itemProps4.xml><?xml version="1.0" encoding="utf-8"?>
<ds:datastoreItem xmlns:ds="http://schemas.openxmlformats.org/officeDocument/2006/customXml" ds:itemID="{B852F84F-50B9-4AAD-B164-38276AC8AB20}">
  <ds:schemaRefs>
    <ds:schemaRef ds:uri="http://schemas.microsoft.com/office/2006/metadata/properties"/>
    <ds:schemaRef ds:uri="http://schemas.microsoft.com/office/infopath/2007/PartnerControls"/>
    <ds:schemaRef ds:uri="9b3541f9-9347-40c1-871d-918ec43777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8023</Words>
  <Characters>42526</Characters>
  <Application>Microsoft Office Word</Application>
  <DocSecurity>0</DocSecurity>
  <Lines>354</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2021-10-16T14:32:00Z</dcterms:created>
  <dcterms:modified xsi:type="dcterms:W3CDTF">2021-10-16T15:15:00Z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0x0101005DED818953D694418218A46909FC07E2</vt:lpwstr>
  </property>
  <property fmtid="{D5CDD505-2E9C-101B-9397-08002B2CF9AE}" pid="3" name="Klar for publisering i Bk Kvalitet">
    <vt:bool>false</vt:bool>
  </property>
  <property fmtid="{D5CDD505-2E9C-101B-9397-08002B2CF9AE}" pid="4" name="Order">
    <vt:r8>70200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GodkjentavAPI">
    <vt:bool>false</vt:bool>
  </property>
  <property fmtid="{D5CDD505-2E9C-101B-9397-08002B2CF9AE}" pid="9" name="LestavAPI">
    <vt:bool>false</vt:bool>
  </property>
  <property fmtid="{D5CDD505-2E9C-101B-9397-08002B2CF9AE}" pid="10" name="ComplianceAssetId">
    <vt:lpwstr/>
  </property>
  <property fmtid="{D5CDD505-2E9C-101B-9397-08002B2CF9AE}" pid="11" name="TemplateUrl">
    <vt:lpwstr/>
  </property>
</Properties>
</file>