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5D25A" w14:textId="77777777" w:rsidR="006E3272" w:rsidRDefault="006E3272" w:rsidP="005222B9">
      <w:pPr>
        <w:pStyle w:val="Overskrift1"/>
      </w:pPr>
      <w:bookmarkStart w:id="0" w:name="_GoBack"/>
      <w:bookmarkEnd w:id="0"/>
    </w:p>
    <w:p w14:paraId="4083A58E" w14:textId="77777777" w:rsidR="00A83DA2" w:rsidRDefault="006216C9" w:rsidP="005222B9">
      <w:pPr>
        <w:pStyle w:val="Overskrift1"/>
      </w:pPr>
      <w:r>
        <w:t>Retningsliner og rutinar for tilsyn etter covid-19-forskrifta</w:t>
      </w:r>
    </w:p>
    <w:p w14:paraId="157310C8" w14:textId="77777777" w:rsidR="00C91205" w:rsidRDefault="00C91205">
      <w:pPr>
        <w:rPr>
          <w:b/>
        </w:rPr>
      </w:pPr>
    </w:p>
    <w:p w14:paraId="7A57741D" w14:textId="77777777" w:rsidR="00FB6BC6" w:rsidRDefault="00832DC5" w:rsidP="00FB6BC6">
      <w:r>
        <w:t xml:space="preserve">Steg 1: </w:t>
      </w:r>
      <w:r w:rsidR="00E66738" w:rsidRPr="00E66738">
        <w:rPr>
          <w:b/>
        </w:rPr>
        <w:t>Dialog og informasjon</w:t>
      </w:r>
      <w:r w:rsidR="00E66738">
        <w:t xml:space="preserve">. </w:t>
      </w:r>
      <w:r w:rsidR="00FB6BC6">
        <w:t>Kommunen skal syta for god dialog og rettleiing av arrangørar og løyvehavarar. Dette vert gjort med eit informasjonsskriv kor reglane vert klargjort</w:t>
      </w:r>
      <w:r w:rsidR="004C1164">
        <w:t>, og eigen informasjon på nettsidene</w:t>
      </w:r>
      <w:r w:rsidR="00FB6BC6">
        <w:t xml:space="preserve">. I tillegg vil arrangørar og andre kunne få råd til gjennomføring frå kommunen. PS – kommunen har ikkje mandat til å </w:t>
      </w:r>
      <w:r w:rsidR="00FB6BC6" w:rsidRPr="006216C9">
        <w:rPr>
          <w:u w:val="single"/>
        </w:rPr>
        <w:t>godkjenn</w:t>
      </w:r>
      <w:r w:rsidR="00FB6BC6">
        <w:rPr>
          <w:u w:val="single"/>
        </w:rPr>
        <w:t>a</w:t>
      </w:r>
      <w:r w:rsidR="00FB6BC6">
        <w:t xml:space="preserve"> arrangement utover evt å gje eit skjenkeløyve, me gjer berre råd. </w:t>
      </w:r>
    </w:p>
    <w:p w14:paraId="080E63DD" w14:textId="77777777" w:rsidR="006216C9" w:rsidRDefault="00832DC5">
      <w:r>
        <w:t xml:space="preserve">Steg 2: </w:t>
      </w:r>
      <w:r w:rsidR="00E66738" w:rsidRPr="00E66738">
        <w:rPr>
          <w:b/>
        </w:rPr>
        <w:t>Tilsyn</w:t>
      </w:r>
      <w:r w:rsidR="00E66738">
        <w:t xml:space="preserve">. </w:t>
      </w:r>
      <w:r w:rsidR="006216C9" w:rsidRPr="006216C9">
        <w:t xml:space="preserve">Sals og skjenkekontrollen skal føre tilsyn </w:t>
      </w:r>
      <w:r w:rsidR="006216C9">
        <w:t xml:space="preserve">med arrangement og serveringsplassar. </w:t>
      </w:r>
      <w:r w:rsidR="00E66738">
        <w:t xml:space="preserve">Lovgrunnlaget for tilsynet finn du i Covid-19-forskrifta §13 (arrangement), 14 (serveringsplassar) og 18 (tilsynet). </w:t>
      </w:r>
      <w:hyperlink r:id="rId7" w:history="1">
        <w:r w:rsidR="00E66738" w:rsidRPr="00BB126E">
          <w:rPr>
            <w:rStyle w:val="Hyperkobling"/>
          </w:rPr>
          <w:t>https://lovdata.no/forskrift/2020-03-27-470/§13</w:t>
        </w:r>
      </w:hyperlink>
    </w:p>
    <w:p w14:paraId="2B19DB58" w14:textId="77777777" w:rsidR="00832DC5" w:rsidRDefault="00832DC5">
      <w:r>
        <w:t xml:space="preserve">Steg 3: </w:t>
      </w:r>
      <w:r w:rsidRPr="00E66738">
        <w:rPr>
          <w:b/>
        </w:rPr>
        <w:t>Sanksjonar</w:t>
      </w:r>
      <w:r w:rsidR="00E66738">
        <w:t xml:space="preserve">. </w:t>
      </w:r>
      <w:r w:rsidR="00D50FDC">
        <w:t xml:space="preserve">Å sanksjonera skal alltid vera siste utveg om ikkje rettleiing og dialog fører fram. </w:t>
      </w:r>
      <w:r w:rsidR="00AB1C2D">
        <w:t xml:space="preserve">Det er ulike vegar til sanksjonering. Det næraste for heradet er å fatte eit vedtak om å </w:t>
      </w:r>
      <w:r w:rsidR="00AB1C2D">
        <w:lastRenderedPageBreak/>
        <w:t xml:space="preserve">stogga skjenking av alkohol, eller stenga ein verksemd etter smittevernlova §4-1. Dette er vedtak som kan få umiddelbar effekt, men som også skal avgrensast til når det ikkje lenger er naudsynt. Politiet kan med heimel i serveringslova §17b stenga ein serveringsplass for inntil 7 dagar for å ivareta einskildpersonar eller allmenheita sin tryggleik. </w:t>
      </w:r>
    </w:p>
    <w:p w14:paraId="1A009271" w14:textId="77777777" w:rsidR="006216C9" w:rsidRPr="006216C9" w:rsidRDefault="006216C9"/>
    <w:p w14:paraId="22FEB9DE" w14:textId="77777777" w:rsidR="006216C9" w:rsidRDefault="00832DC5" w:rsidP="00A6541A">
      <w:pPr>
        <w:pStyle w:val="Overskrift2"/>
      </w:pPr>
      <w:r>
        <w:t>Detaljar</w:t>
      </w:r>
      <w:r w:rsidR="006216C9">
        <w:t xml:space="preserve"> om smitteverntiltak</w:t>
      </w:r>
      <w:r>
        <w:t xml:space="preserve"> </w:t>
      </w:r>
      <w:r w:rsidR="00FD5510">
        <w:t>for</w:t>
      </w:r>
      <w:r>
        <w:t xml:space="preserve"> arrangement</w:t>
      </w:r>
      <w:r w:rsidR="006216C9">
        <w:t>:</w:t>
      </w:r>
    </w:p>
    <w:p w14:paraId="212D31B2" w14:textId="77777777" w:rsidR="00832DC5" w:rsidRPr="00FD5510" w:rsidRDefault="006216C9" w:rsidP="00832DC5">
      <w:pPr>
        <w:pStyle w:val="Listeavsnitt"/>
        <w:numPr>
          <w:ilvl w:val="0"/>
          <w:numId w:val="9"/>
        </w:numPr>
        <w:spacing w:after="0" w:line="240" w:lineRule="auto"/>
        <w:rPr>
          <w:rStyle w:val="Hyperkobling"/>
          <w:color w:val="auto"/>
          <w:u w:val="none"/>
        </w:rPr>
      </w:pPr>
      <w:r>
        <w:t xml:space="preserve">Det er arrangøren sitt ansvar at alle smittevernreglar og råd blir fulgt. </w:t>
      </w:r>
      <w:r w:rsidR="00832DC5">
        <w:t xml:space="preserve">FHI har laga </w:t>
      </w:r>
      <w:r w:rsidR="00A6541A">
        <w:t xml:space="preserve">oversyn over kva som er </w:t>
      </w:r>
      <w:r w:rsidR="00A6541A" w:rsidRPr="00A6541A">
        <w:rPr>
          <w:i/>
        </w:rPr>
        <w:t>arrangement</w:t>
      </w:r>
      <w:r w:rsidR="00A6541A">
        <w:t xml:space="preserve">, </w:t>
      </w:r>
      <w:r w:rsidR="00832DC5">
        <w:t xml:space="preserve">sjekkliste og tiltak som dykk finn her: </w:t>
      </w:r>
      <w:hyperlink r:id="rId8" w:history="1">
        <w:r w:rsidR="00832DC5">
          <w:rPr>
            <w:rStyle w:val="Hyperkobling"/>
          </w:rPr>
          <w:t>https://www.fhi.no/nettpub/coronavirus/rad-og-informasjon-til-andre-sektorer-og-yrkesgrupper/anbefalinger-ved--store-arrangementer-knyttet-til-koronasmitte-i-norge/</w:t>
        </w:r>
      </w:hyperlink>
      <w:r w:rsidR="00FD5510">
        <w:rPr>
          <w:rStyle w:val="Hyperkobling"/>
        </w:rPr>
        <w:t>.</w:t>
      </w:r>
    </w:p>
    <w:p w14:paraId="5DD84E68" w14:textId="77777777" w:rsidR="00FD5510" w:rsidRDefault="00FD5510" w:rsidP="00832DC5">
      <w:pPr>
        <w:pStyle w:val="Listeavsnitt"/>
        <w:numPr>
          <w:ilvl w:val="0"/>
          <w:numId w:val="9"/>
        </w:numPr>
        <w:spacing w:after="0" w:line="240" w:lineRule="auto"/>
      </w:pPr>
      <w:r>
        <w:t xml:space="preserve">Om arrangementet har skjenking, må ein også følgje tiltaka som er beskrevet under «skjenkeplassar/serveringsplassar». </w:t>
      </w:r>
    </w:p>
    <w:p w14:paraId="4E44D654" w14:textId="77777777" w:rsidR="00A6541A" w:rsidRDefault="00A6541A" w:rsidP="006216C9"/>
    <w:p w14:paraId="41DF3998" w14:textId="77777777" w:rsidR="006216C9" w:rsidRDefault="006216C9" w:rsidP="006216C9">
      <w:r>
        <w:t xml:space="preserve">Hovudreglane er: </w:t>
      </w:r>
    </w:p>
    <w:p w14:paraId="2BB15755" w14:textId="77777777" w:rsidR="006216C9" w:rsidRDefault="006216C9" w:rsidP="006216C9">
      <w:pPr>
        <w:pStyle w:val="Listeavsnitt"/>
        <w:numPr>
          <w:ilvl w:val="0"/>
          <w:numId w:val="9"/>
        </w:numPr>
        <w:spacing w:after="0" w:line="240" w:lineRule="auto"/>
      </w:pPr>
      <w:r w:rsidRPr="00FD5510">
        <w:rPr>
          <w:b/>
        </w:rPr>
        <w:lastRenderedPageBreak/>
        <w:t>Alle som er sjuke, må halde seg heime</w:t>
      </w:r>
      <w:r>
        <w:t xml:space="preserve">. Arrangøren må sikra at dette vert formidla til gjestane/ deltakarar. </w:t>
      </w:r>
      <w:r w:rsidR="00832DC5">
        <w:t xml:space="preserve">Korleis: Ved arrangement, gje informasjon ved billettbestilling eller via kanalar som deltakarer følger med på, t.d. Facebook. Ved opne arrangement og serveringsplassar: Heng opp plakat som ber gjestar med symptom å ikkje komme inn i lokalet, og reise heim. </w:t>
      </w:r>
      <w:r w:rsidR="00832DC5" w:rsidRPr="00832DC5">
        <w:rPr>
          <w:i/>
          <w:color w:val="FF0000"/>
        </w:rPr>
        <w:t>Plakat</w:t>
      </w:r>
      <w:r w:rsidR="003641EE">
        <w:rPr>
          <w:i/>
          <w:color w:val="FF0000"/>
        </w:rPr>
        <w:t xml:space="preserve"> ligg som vedlegg</w:t>
      </w:r>
    </w:p>
    <w:p w14:paraId="4D702CEC" w14:textId="77777777" w:rsidR="006216C9" w:rsidRDefault="006216C9" w:rsidP="006216C9">
      <w:pPr>
        <w:pStyle w:val="Listeavsnitt"/>
        <w:numPr>
          <w:ilvl w:val="0"/>
          <w:numId w:val="9"/>
        </w:numPr>
        <w:spacing w:after="0" w:line="240" w:lineRule="auto"/>
      </w:pPr>
      <w:r w:rsidRPr="00FD5510">
        <w:rPr>
          <w:b/>
        </w:rPr>
        <w:t>Det skal vera minst 1 meter avstand til andre</w:t>
      </w:r>
      <w:r>
        <w:t xml:space="preserve"> som ikkje er i same husstand. </w:t>
      </w:r>
      <w:r w:rsidR="004C1164">
        <w:t xml:space="preserve">Dette er eit av dei viktigaste tiltake mot smitte. Det skal vera ein meter frå skulder til skulder. </w:t>
      </w:r>
      <w:r w:rsidR="00832DC5">
        <w:t>Arrangør og løyvehavar pliktar å finne tiltak som sikrar at kravet til avstand er mogleg å halde. Dette kan vera faste plassar, markering på bord og g</w:t>
      </w:r>
      <w:r w:rsidR="00C046D0">
        <w:t>o</w:t>
      </w:r>
      <w:r w:rsidR="00832DC5">
        <w:t xml:space="preserve">lv, plakat med oppmoding om å halde avstand. </w:t>
      </w:r>
      <w:r w:rsidR="00832DC5" w:rsidRPr="00832DC5">
        <w:rPr>
          <w:i/>
          <w:color w:val="FF0000"/>
        </w:rPr>
        <w:t>Plakat</w:t>
      </w:r>
      <w:r w:rsidR="003641EE">
        <w:rPr>
          <w:i/>
          <w:color w:val="FF0000"/>
        </w:rPr>
        <w:t xml:space="preserve"> ligg som vedlegg</w:t>
      </w:r>
    </w:p>
    <w:p w14:paraId="637839CA" w14:textId="77777777" w:rsidR="006216C9" w:rsidRDefault="006216C9" w:rsidP="006216C9">
      <w:pPr>
        <w:pStyle w:val="Listeavsnitt"/>
        <w:numPr>
          <w:ilvl w:val="0"/>
          <w:numId w:val="9"/>
        </w:numPr>
        <w:spacing w:after="0" w:line="240" w:lineRule="auto"/>
      </w:pPr>
      <w:r w:rsidRPr="00FD5510">
        <w:rPr>
          <w:b/>
        </w:rPr>
        <w:t>Arrangøren skal ha oversikt over kven som er tilstade</w:t>
      </w:r>
      <w:r>
        <w:t xml:space="preserve">, for å kunne bistå kommunen med smittesporing. </w:t>
      </w:r>
      <w:r w:rsidR="00832DC5">
        <w:t xml:space="preserve">Det er ikkje krav om namneliste, men arrangøren må finne ein egna måte kommunen kan komme i kontakt med deltakarane på. </w:t>
      </w:r>
    </w:p>
    <w:p w14:paraId="164DF558" w14:textId="77777777" w:rsidR="00A6541A" w:rsidRDefault="00A6541A" w:rsidP="00A6541A">
      <w:pPr>
        <w:pStyle w:val="Listeavsnitt"/>
        <w:numPr>
          <w:ilvl w:val="0"/>
          <w:numId w:val="9"/>
        </w:numPr>
        <w:spacing w:after="0" w:line="240" w:lineRule="auto"/>
      </w:pPr>
      <w:r w:rsidRPr="00FD5510">
        <w:rPr>
          <w:b/>
        </w:rPr>
        <w:t>Ha g</w:t>
      </w:r>
      <w:r w:rsidR="006216C9" w:rsidRPr="00FD5510">
        <w:rPr>
          <w:b/>
        </w:rPr>
        <w:t>od kapasitet på handhygiene</w:t>
      </w:r>
      <w:r>
        <w:t xml:space="preserve">. Det skal vera lett å finna handsprit eller moglegheit for å vaske hendene med såpe. Heng opp plakatar med oppmoding om å nytta handsprit/ såpe, og </w:t>
      </w:r>
      <w:r>
        <w:lastRenderedPageBreak/>
        <w:t>korleis ein må vaske hend</w:t>
      </w:r>
      <w:r w:rsidR="00C046D0">
        <w:t>e</w:t>
      </w:r>
      <w:r>
        <w:t>ne for å ikkje spreie smitte. Det er særs viktig med lett tilgjengel</w:t>
      </w:r>
      <w:r w:rsidR="00C046D0">
        <w:t>e</w:t>
      </w:r>
      <w:r>
        <w:t xml:space="preserve">g sprit/vask ved inngang og toalett. </w:t>
      </w:r>
      <w:r w:rsidRPr="00A6541A">
        <w:rPr>
          <w:i/>
          <w:color w:val="FF0000"/>
        </w:rPr>
        <w:t>Plakat</w:t>
      </w:r>
      <w:r w:rsidR="003641EE">
        <w:rPr>
          <w:i/>
          <w:color w:val="FF0000"/>
        </w:rPr>
        <w:t xml:space="preserve"> ligg som vedlegg</w:t>
      </w:r>
    </w:p>
    <w:p w14:paraId="47C9E737" w14:textId="77777777" w:rsidR="006216C9" w:rsidRDefault="00A6541A" w:rsidP="00A6541A">
      <w:pPr>
        <w:pStyle w:val="Listeavsnitt"/>
        <w:numPr>
          <w:ilvl w:val="0"/>
          <w:numId w:val="9"/>
        </w:numPr>
        <w:spacing w:after="0" w:line="240" w:lineRule="auto"/>
      </w:pPr>
      <w:r w:rsidRPr="00FD5510">
        <w:rPr>
          <w:b/>
        </w:rPr>
        <w:t xml:space="preserve">Ha </w:t>
      </w:r>
      <w:r w:rsidR="006216C9" w:rsidRPr="00FD5510">
        <w:rPr>
          <w:b/>
        </w:rPr>
        <w:t xml:space="preserve">nok tilsette </w:t>
      </w:r>
      <w:r w:rsidR="006216C9">
        <w:t xml:space="preserve">til å sikra at smittevernreglane vert haldne. </w:t>
      </w:r>
      <w:r>
        <w:t xml:space="preserve">Til dømes vakt i døra som sikrar at gjestane spritar seg, og at det ikkje vert for mange i lokalet. Kø må også organiserast slik at det ikkje vert for tett (minimum 1 meter). </w:t>
      </w:r>
    </w:p>
    <w:p w14:paraId="27B8164D" w14:textId="77777777" w:rsidR="00C91205" w:rsidRDefault="00C91205" w:rsidP="00C91205">
      <w:pPr>
        <w:pStyle w:val="Listeavsnitt"/>
        <w:ind w:left="360"/>
      </w:pPr>
    </w:p>
    <w:p w14:paraId="5C3C6256" w14:textId="77777777" w:rsidR="00832DC5" w:rsidRDefault="006A396F" w:rsidP="006A396F">
      <w:pPr>
        <w:pStyle w:val="Overskrift2"/>
      </w:pPr>
      <w:r>
        <w:t>Detaljar om smitteverntiltak</w:t>
      </w:r>
      <w:r w:rsidR="00FD5510">
        <w:t xml:space="preserve"> for </w:t>
      </w:r>
      <w:r>
        <w:t>skjenkeplassar/serveringsplassar</w:t>
      </w:r>
    </w:p>
    <w:p w14:paraId="13955955" w14:textId="77777777" w:rsidR="006A396F" w:rsidRDefault="006A396F" w:rsidP="00C91205">
      <w:pPr>
        <w:pStyle w:val="Listeavsnitt"/>
        <w:ind w:left="360"/>
      </w:pPr>
      <w:r>
        <w:t xml:space="preserve">Det er løyvehavar sitt ansvar for at smittevernreglar og råd blir </w:t>
      </w:r>
      <w:r w:rsidR="00C046D0">
        <w:t>følgd</w:t>
      </w:r>
      <w:r>
        <w:t xml:space="preserve">. </w:t>
      </w:r>
      <w:r w:rsidR="008C40D4">
        <w:t xml:space="preserve">Hugs </w:t>
      </w:r>
      <w:r w:rsidR="00812B90">
        <w:t>at påverknad av alkohol gjer ein mindre kritisk, og avstandsreglar og andre smittevernråd vert lettare brote.</w:t>
      </w:r>
    </w:p>
    <w:p w14:paraId="6390CE6B" w14:textId="77777777" w:rsidR="00B952EC" w:rsidRDefault="00B952EC" w:rsidP="00C91205">
      <w:pPr>
        <w:pStyle w:val="Listeavsnitt"/>
        <w:ind w:left="360"/>
      </w:pPr>
    </w:p>
    <w:p w14:paraId="454BD615" w14:textId="77777777" w:rsidR="004D1A32" w:rsidRDefault="004D1A32" w:rsidP="00C91205">
      <w:pPr>
        <w:pStyle w:val="Listeavsnitt"/>
        <w:ind w:left="360"/>
      </w:pPr>
      <w:r>
        <w:t>Hovudreglane er:</w:t>
      </w:r>
    </w:p>
    <w:p w14:paraId="0960BD19" w14:textId="77777777" w:rsidR="00FB5221" w:rsidRDefault="00FB5221" w:rsidP="00FB5221">
      <w:pPr>
        <w:pStyle w:val="Listeavsnitt"/>
        <w:numPr>
          <w:ilvl w:val="0"/>
          <w:numId w:val="9"/>
        </w:numPr>
        <w:spacing w:after="0" w:line="240" w:lineRule="auto"/>
      </w:pPr>
      <w:r w:rsidRPr="00FD5510">
        <w:rPr>
          <w:b/>
        </w:rPr>
        <w:t>Alle som er sjuke, må halde seg heime</w:t>
      </w:r>
      <w:r>
        <w:t xml:space="preserve">. Løyvehavar må sikra at dette vert formidla til gjestane. Korleis: T.d. Heng opp plakat som ber gjestar med symptom å ikkje komme inn i lokalet, og reise heim eller informere på serveringsplassen sin heimeside/sosiale media. </w:t>
      </w:r>
      <w:r w:rsidRPr="00832DC5">
        <w:rPr>
          <w:i/>
          <w:color w:val="FF0000"/>
        </w:rPr>
        <w:t>Plakat</w:t>
      </w:r>
      <w:r w:rsidR="003641EE">
        <w:rPr>
          <w:i/>
          <w:color w:val="FF0000"/>
        </w:rPr>
        <w:t xml:space="preserve"> ligg som vedlegg</w:t>
      </w:r>
    </w:p>
    <w:p w14:paraId="5F4316E9" w14:textId="77777777" w:rsidR="00FB5221" w:rsidRPr="00FB5221" w:rsidRDefault="00FB5221" w:rsidP="00FB5221">
      <w:pPr>
        <w:pStyle w:val="Listeavsnitt"/>
        <w:numPr>
          <w:ilvl w:val="0"/>
          <w:numId w:val="9"/>
        </w:numPr>
        <w:spacing w:after="0" w:line="240" w:lineRule="auto"/>
      </w:pPr>
      <w:r w:rsidRPr="00FD5510">
        <w:rPr>
          <w:b/>
        </w:rPr>
        <w:lastRenderedPageBreak/>
        <w:t>Det skal vera minst 1 meter avstand til andre</w:t>
      </w:r>
      <w:r>
        <w:t xml:space="preserve"> som ikkje er i same husstand. Løyvehavar pliktar å finne tiltak som sikrar at kravet til avstand er mogleg å halde. Dette kan vera faste plassar, markering på bord og g</w:t>
      </w:r>
      <w:r w:rsidR="00C046D0">
        <w:t>o</w:t>
      </w:r>
      <w:r>
        <w:t xml:space="preserve">lv, plakat med oppmoding om å halde avstand. </w:t>
      </w:r>
      <w:r w:rsidRPr="00832DC5">
        <w:rPr>
          <w:i/>
          <w:color w:val="FF0000"/>
        </w:rPr>
        <w:t>Plakat</w:t>
      </w:r>
      <w:r w:rsidR="003641EE">
        <w:rPr>
          <w:i/>
          <w:color w:val="FF0000"/>
        </w:rPr>
        <w:t xml:space="preserve"> ligg som vedlegg</w:t>
      </w:r>
      <w:r w:rsidR="00FD5510" w:rsidRPr="00FD5510">
        <w:t xml:space="preserve"> </w:t>
      </w:r>
      <w:r w:rsidR="00FD5510">
        <w:t xml:space="preserve"> Om det vert vanskeleg å få gjestane til å overhalde avstandsregelen, må ein vurdera å stenga plassen for kvelden.</w:t>
      </w:r>
    </w:p>
    <w:p w14:paraId="2BD2D6A4" w14:textId="77777777" w:rsidR="00FB5221" w:rsidRDefault="00FB5221" w:rsidP="00FB5221">
      <w:pPr>
        <w:pStyle w:val="Listeavsnitt"/>
        <w:numPr>
          <w:ilvl w:val="0"/>
          <w:numId w:val="9"/>
        </w:numPr>
        <w:spacing w:after="0" w:line="240" w:lineRule="auto"/>
      </w:pPr>
      <w:r w:rsidRPr="00FD5510">
        <w:rPr>
          <w:b/>
        </w:rPr>
        <w:t>Det skal vera sitteplassar til alle gjestane</w:t>
      </w:r>
      <w:r>
        <w:t xml:space="preserve">. Vidare skal det vera </w:t>
      </w:r>
      <w:r w:rsidRPr="00FD5510">
        <w:rPr>
          <w:b/>
        </w:rPr>
        <w:t>bordservering</w:t>
      </w:r>
      <w:r>
        <w:t xml:space="preserve">. Med det meinast at ein tilsett skal ta bestilling ved bordet, og servera ut mat og drikke til gjesten. Gjestane skal ikkje reise seg og bestille, hente eller betale for mat og drikke i bar eller disk. Dette gjeld både inne og uteservering. </w:t>
      </w:r>
      <w:r w:rsidR="00E05EE8" w:rsidRPr="00E05EE8">
        <w:rPr>
          <w:i/>
          <w:color w:val="FF0000"/>
        </w:rPr>
        <w:t>Plakat</w:t>
      </w:r>
      <w:r w:rsidR="003641EE">
        <w:rPr>
          <w:i/>
          <w:color w:val="FF0000"/>
        </w:rPr>
        <w:t xml:space="preserve"> ligg som vedlegg</w:t>
      </w:r>
      <w:r w:rsidR="00E05EE8" w:rsidRPr="00E05EE8">
        <w:rPr>
          <w:color w:val="FF0000"/>
        </w:rPr>
        <w:t xml:space="preserve"> </w:t>
      </w:r>
      <w:r w:rsidR="00E05EE8">
        <w:t>(bordservering)</w:t>
      </w:r>
    </w:p>
    <w:p w14:paraId="52811DEE" w14:textId="77777777" w:rsidR="00FB5221" w:rsidRDefault="00FB5221" w:rsidP="00FB5221">
      <w:pPr>
        <w:pStyle w:val="Listeavsnitt"/>
        <w:numPr>
          <w:ilvl w:val="0"/>
          <w:numId w:val="9"/>
        </w:numPr>
        <w:spacing w:after="0" w:line="240" w:lineRule="auto"/>
      </w:pPr>
      <w:r w:rsidRPr="00FD5510">
        <w:rPr>
          <w:b/>
        </w:rPr>
        <w:t>Ha god kapasitet på handhygiene</w:t>
      </w:r>
      <w:r>
        <w:t>. Det skal vera lett å finna handsprit eller moglegheit for å vaske hendene med såpe. Heng opp plakatar med oppmoding om å nytta handsprit/ såpe, og korleis ein må vaske hend</w:t>
      </w:r>
      <w:r w:rsidR="00C046D0">
        <w:t>e</w:t>
      </w:r>
      <w:r>
        <w:t xml:space="preserve">ne for å ikkje spreie smitte. Det er særs viktig med lett tilgjengelg sprit/vask ved inngang og toalett. </w:t>
      </w:r>
      <w:r w:rsidRPr="00A6541A">
        <w:rPr>
          <w:i/>
          <w:color w:val="FF0000"/>
        </w:rPr>
        <w:t>Plakat</w:t>
      </w:r>
      <w:r w:rsidR="003641EE">
        <w:rPr>
          <w:i/>
          <w:color w:val="FF0000"/>
        </w:rPr>
        <w:t xml:space="preserve"> ligg som vedlegg</w:t>
      </w:r>
    </w:p>
    <w:p w14:paraId="3E6610D2" w14:textId="77777777" w:rsidR="00FB5221" w:rsidRDefault="00FB5221" w:rsidP="00FB5221">
      <w:pPr>
        <w:pStyle w:val="Listeavsnitt"/>
        <w:numPr>
          <w:ilvl w:val="0"/>
          <w:numId w:val="9"/>
        </w:numPr>
        <w:spacing w:after="0" w:line="240" w:lineRule="auto"/>
      </w:pPr>
      <w:r w:rsidRPr="00FD5510">
        <w:rPr>
          <w:b/>
        </w:rPr>
        <w:t>Ha nok tilsette til å sikra at smittevernreglane vert haldne</w:t>
      </w:r>
      <w:r>
        <w:t xml:space="preserve">. Til dømes vakt i døra som sikrar at gjestane spritar seg, og at det ikkje vert for mange i lokalet. Kø må også organiserast slik at det ikkje vert for tett (minimum 1 meter). </w:t>
      </w:r>
    </w:p>
    <w:p w14:paraId="6CA02E90" w14:textId="77777777" w:rsidR="00FB5221" w:rsidRDefault="00B952EC" w:rsidP="00FB5221">
      <w:pPr>
        <w:pStyle w:val="Listeavsnitt"/>
        <w:numPr>
          <w:ilvl w:val="0"/>
          <w:numId w:val="9"/>
        </w:numPr>
        <w:spacing w:after="0" w:line="240" w:lineRule="auto"/>
      </w:pPr>
      <w:r>
        <w:lastRenderedPageBreak/>
        <w:t xml:space="preserve">Det vert anbefalt at serveringsplassane utarbeidar </w:t>
      </w:r>
      <w:r w:rsidRPr="00FD5510">
        <w:rPr>
          <w:b/>
        </w:rPr>
        <w:t>risikovurdering med liste over tiltak</w:t>
      </w:r>
      <w:r>
        <w:t xml:space="preserve">. Malar for dette finst under «planlegging og risikovurdering» her: </w:t>
      </w:r>
      <w:hyperlink r:id="rId9" w:history="1">
        <w:r>
          <w:rPr>
            <w:rStyle w:val="Hyperkobling"/>
          </w:rPr>
          <w:t>https://www.fhi.no/nettpub/coronavirus/rad-og-informasjon-til-andre-sektorer-og-yrkesgrupper/anbefalinger-ved--store-arrangementer-knyttet-til-koronasmitte-i-norge/</w:t>
        </w:r>
      </w:hyperlink>
    </w:p>
    <w:p w14:paraId="58274831" w14:textId="77777777" w:rsidR="004D1A32" w:rsidRDefault="004D1A32" w:rsidP="00C91205">
      <w:pPr>
        <w:pStyle w:val="Listeavsnitt"/>
        <w:ind w:left="360"/>
      </w:pPr>
    </w:p>
    <w:p w14:paraId="76095FA2" w14:textId="77777777" w:rsidR="00832DC5" w:rsidRDefault="00AC469E" w:rsidP="00AC469E">
      <w:pPr>
        <w:pStyle w:val="Overskrift2"/>
      </w:pPr>
      <w:r>
        <w:t>Gjennomføring av tilsyn</w:t>
      </w:r>
    </w:p>
    <w:p w14:paraId="60A6AFE7" w14:textId="77777777" w:rsidR="00AC469E" w:rsidRDefault="00AC469E" w:rsidP="00AC469E">
      <w:r>
        <w:t>Sals- og skjenkekontrollen</w:t>
      </w:r>
      <w:r w:rsidR="003641EE">
        <w:t xml:space="preserve"> i kvam</w:t>
      </w:r>
      <w:r>
        <w:t xml:space="preserve"> skal utføre tilsyn etter Covid-19-forskrifta på vegne av </w:t>
      </w:r>
      <w:r w:rsidR="003641EE">
        <w:t>Voss herad</w:t>
      </w:r>
      <w:r>
        <w:t>. Skjenkeplassar</w:t>
      </w:r>
      <w:r w:rsidR="00FD5510">
        <w:t xml:space="preserve"> og arrangement med skjenkeløyve</w:t>
      </w:r>
      <w:r>
        <w:t xml:space="preserve"> vert prioritert fordi dei er mest utsett for smittespreiing. </w:t>
      </w:r>
      <w:r w:rsidR="008C40D4">
        <w:t>Det er kjend at påverknad av alkohol gjer ein mindre kritisk, og avstandsreglar og andre smittevernråd vert lettare brote.</w:t>
      </w:r>
    </w:p>
    <w:p w14:paraId="75B71A0A" w14:textId="77777777" w:rsidR="00AF1180" w:rsidRDefault="00AF1180" w:rsidP="00AC469E">
      <w:r>
        <w:t xml:space="preserve">Tilsynet skal </w:t>
      </w:r>
      <w:r w:rsidR="00AE6116">
        <w:t>gjerast så mykje som behovet tilseier. Leiar av kontrollen vil gjera ein risikovurdering av skjenkeplassane</w:t>
      </w:r>
      <w:r w:rsidR="008C40D4">
        <w:t xml:space="preserve"> og arrangement. D</w:t>
      </w:r>
      <w:r w:rsidR="00AE6116">
        <w:t xml:space="preserve">ei plassane med mest besøk, vil få dei fleste tilsyna. </w:t>
      </w:r>
      <w:r w:rsidR="003E5F99">
        <w:t xml:space="preserve">Tilsynet vert i størst mogleg grad utførd i samband med ordinære skjenkekontrollar. Då vil det vera to kontrollørar, noko som sikrar gode observasjonar og rettstryggleiken til løyvehavarane. </w:t>
      </w:r>
    </w:p>
    <w:p w14:paraId="0C6EEBC5" w14:textId="77777777" w:rsidR="003E5F99" w:rsidRDefault="003E5F99" w:rsidP="00AC469E">
      <w:r>
        <w:lastRenderedPageBreak/>
        <w:t xml:space="preserve">Om kontrollørane finn brot på smittevernreglane, </w:t>
      </w:r>
      <w:r w:rsidR="008C40D4">
        <w:t xml:space="preserve">skal det </w:t>
      </w:r>
      <w:r w:rsidR="00DD11AF">
        <w:t>t</w:t>
      </w:r>
      <w:r w:rsidR="008C40D4">
        <w:t>akast opp med den ansvarlege på staden. D</w:t>
      </w:r>
      <w:r>
        <w:t>et</w:t>
      </w:r>
      <w:r w:rsidR="008C40D4">
        <w:t xml:space="preserve"> vert også</w:t>
      </w:r>
      <w:r>
        <w:t xml:space="preserve"> </w:t>
      </w:r>
      <w:r w:rsidR="00C046D0">
        <w:t>laga</w:t>
      </w:r>
      <w:r>
        <w:t xml:space="preserve"> ein rapport som vert sendt til </w:t>
      </w:r>
      <w:r w:rsidR="003641EE">
        <w:t>Voss herad</w:t>
      </w:r>
      <w:r w:rsidR="004E08A5">
        <w:t xml:space="preserve">, som eventuelt fattar vedtak om sanksjonar. </w:t>
      </w:r>
    </w:p>
    <w:p w14:paraId="16579B0B" w14:textId="77777777" w:rsidR="004E08A5" w:rsidRDefault="004E08A5" w:rsidP="00AC469E">
      <w:r>
        <w:t xml:space="preserve">Om kontrollørane finn at ein serveringsplass ikkje følger smittevernreglane slik at det kan vera ein </w:t>
      </w:r>
      <w:r w:rsidR="008C40D4">
        <w:t xml:space="preserve">umiddelbar </w:t>
      </w:r>
      <w:r>
        <w:t xml:space="preserve">alvorleg risiko for smitte, vil dei ta kontakt med politiet som kan vurdere umiddelbar stenging. </w:t>
      </w:r>
      <w:r w:rsidR="00C875DC">
        <w:t>Det vil særleg vere snakk om for mykje folk inne i eit lokale</w:t>
      </w:r>
      <w:r w:rsidR="008C40D4">
        <w:t>,</w:t>
      </w:r>
      <w:r w:rsidR="00C875DC">
        <w:t xml:space="preserve"> slik at kravet om avstand ikkje er mogleg å halda</w:t>
      </w:r>
      <w:r w:rsidR="008C40D4">
        <w:t xml:space="preserve">, og at skjenkeplassen eller arrangementsansvarleg ikkje vil eller klarer å retta opp </w:t>
      </w:r>
      <w:r w:rsidR="00CF38FD">
        <w:t>situasjonen</w:t>
      </w:r>
      <w:r w:rsidR="008C40D4">
        <w:t xml:space="preserve">. </w:t>
      </w:r>
    </w:p>
    <w:p w14:paraId="39E3AA7F" w14:textId="77777777" w:rsidR="0085166E" w:rsidRDefault="0085166E" w:rsidP="00AC469E"/>
    <w:p w14:paraId="6E109822" w14:textId="77777777" w:rsidR="0085166E" w:rsidRPr="00AC469E" w:rsidRDefault="0085166E" w:rsidP="00AC469E"/>
    <w:sectPr w:rsidR="0085166E" w:rsidRPr="00AC469E" w:rsidSect="00D4118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F2E40" w14:textId="77777777" w:rsidR="00181CCD" w:rsidRDefault="00181CCD" w:rsidP="006E3272">
      <w:pPr>
        <w:spacing w:after="0" w:line="240" w:lineRule="auto"/>
      </w:pPr>
      <w:r>
        <w:separator/>
      </w:r>
    </w:p>
  </w:endnote>
  <w:endnote w:type="continuationSeparator" w:id="0">
    <w:p w14:paraId="7971BAB8" w14:textId="77777777" w:rsidR="00181CCD" w:rsidRDefault="00181CCD" w:rsidP="006E3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49E39" w14:textId="77777777" w:rsidR="00181CCD" w:rsidRDefault="00181CCD" w:rsidP="006E3272">
      <w:pPr>
        <w:spacing w:after="0" w:line="240" w:lineRule="auto"/>
      </w:pPr>
      <w:r>
        <w:separator/>
      </w:r>
    </w:p>
  </w:footnote>
  <w:footnote w:type="continuationSeparator" w:id="0">
    <w:p w14:paraId="445F2E7A" w14:textId="77777777" w:rsidR="00181CCD" w:rsidRDefault="00181CCD" w:rsidP="006E3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19F11" w14:textId="77777777" w:rsidR="006E3272" w:rsidRDefault="006E3272">
    <w:pPr>
      <w:pStyle w:val="Topptekst"/>
    </w:pPr>
    <w:r>
      <w:rPr>
        <w:noProof/>
        <w:lang w:val="nb-NO" w:eastAsia="nb-NO"/>
      </w:rPr>
      <w:drawing>
        <wp:inline distT="0" distB="0" distL="0" distR="0" wp14:anchorId="7F953F4F" wp14:editId="1BAAC7B1">
          <wp:extent cx="1438275" cy="550927"/>
          <wp:effectExtent l="0" t="0" r="0" b="1905"/>
          <wp:docPr id="1" name="Bile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ss_herad_kommunevåpen_tofarget_svart_typo_RGB_JPG.jpg"/>
                  <pic:cNvPicPr/>
                </pic:nvPicPr>
                <pic:blipFill>
                  <a:blip r:embed="rId1">
                    <a:extLst>
                      <a:ext uri="{28A0092B-C50C-407E-A947-70E740481C1C}">
                        <a14:useLocalDpi xmlns:a14="http://schemas.microsoft.com/office/drawing/2010/main" val="0"/>
                      </a:ext>
                    </a:extLst>
                  </a:blip>
                  <a:stretch>
                    <a:fillRect/>
                  </a:stretch>
                </pic:blipFill>
                <pic:spPr>
                  <a:xfrm>
                    <a:off x="0" y="0"/>
                    <a:ext cx="1464031" cy="560793"/>
                  </a:xfrm>
                  <a:prstGeom prst="rect">
                    <a:avLst/>
                  </a:prstGeom>
                </pic:spPr>
              </pic:pic>
            </a:graphicData>
          </a:graphic>
        </wp:inline>
      </w:drawing>
    </w:r>
  </w:p>
  <w:p w14:paraId="226019BB" w14:textId="77777777" w:rsidR="006E3272" w:rsidRDefault="006E327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4BB0"/>
    <w:multiLevelType w:val="hybridMultilevel"/>
    <w:tmpl w:val="E54C1BE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19A62ABD"/>
    <w:multiLevelType w:val="hybridMultilevel"/>
    <w:tmpl w:val="F258C638"/>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20483366"/>
    <w:multiLevelType w:val="hybridMultilevel"/>
    <w:tmpl w:val="22AA2680"/>
    <w:lvl w:ilvl="0" w:tplc="04140017">
      <w:start w:val="1"/>
      <w:numFmt w:val="lowerLetter"/>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 w15:restartNumberingAfterBreak="0">
    <w:nsid w:val="279E2170"/>
    <w:multiLevelType w:val="hybridMultilevel"/>
    <w:tmpl w:val="530C8D76"/>
    <w:lvl w:ilvl="0" w:tplc="204C893C">
      <w:numFmt w:val="bullet"/>
      <w:lvlText w:val="-"/>
      <w:lvlJc w:val="left"/>
      <w:pPr>
        <w:ind w:left="720" w:hanging="360"/>
      </w:pPr>
      <w:rPr>
        <w:rFonts w:ascii="Calibri" w:eastAsiaTheme="minorHAns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376737CA"/>
    <w:multiLevelType w:val="hybridMultilevel"/>
    <w:tmpl w:val="029C81A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3AFE5910"/>
    <w:multiLevelType w:val="hybridMultilevel"/>
    <w:tmpl w:val="A310077A"/>
    <w:lvl w:ilvl="0" w:tplc="540CCD2C">
      <w:start w:val="1"/>
      <w:numFmt w:val="lowerLetter"/>
      <w:lvlText w:val="%1)"/>
      <w:lvlJc w:val="left"/>
      <w:pPr>
        <w:ind w:left="1068" w:hanging="708"/>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6" w15:restartNumberingAfterBreak="0">
    <w:nsid w:val="3F3B6B2F"/>
    <w:multiLevelType w:val="hybridMultilevel"/>
    <w:tmpl w:val="7840CDA0"/>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7" w15:restartNumberingAfterBreak="0">
    <w:nsid w:val="5F336BF7"/>
    <w:multiLevelType w:val="hybridMultilevel"/>
    <w:tmpl w:val="4D1449E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15:restartNumberingAfterBreak="0">
    <w:nsid w:val="604D424C"/>
    <w:multiLevelType w:val="hybridMultilevel"/>
    <w:tmpl w:val="4A9E004E"/>
    <w:lvl w:ilvl="0" w:tplc="04140017">
      <w:start w:val="1"/>
      <w:numFmt w:val="lowerLetter"/>
      <w:lvlText w:val="%1)"/>
      <w:lvlJc w:val="left"/>
      <w:pPr>
        <w:ind w:left="720" w:hanging="360"/>
      </w:pPr>
      <w:rPr>
        <w:rFont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15:restartNumberingAfterBreak="0">
    <w:nsid w:val="7A3814E1"/>
    <w:multiLevelType w:val="hybridMultilevel"/>
    <w:tmpl w:val="1FB4C37A"/>
    <w:lvl w:ilvl="0" w:tplc="AE3849FE">
      <w:start w:val="1"/>
      <w:numFmt w:val="lowerLetter"/>
      <w:lvlText w:val="%1)"/>
      <w:lvlJc w:val="left"/>
      <w:pPr>
        <w:ind w:left="1068" w:hanging="708"/>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5"/>
  </w:num>
  <w:num w:numId="6">
    <w:abstractNumId w:val="6"/>
  </w:num>
  <w:num w:numId="7">
    <w:abstractNumId w:val="1"/>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8E"/>
    <w:rsid w:val="000A2F9D"/>
    <w:rsid w:val="001268E7"/>
    <w:rsid w:val="0013578E"/>
    <w:rsid w:val="00181CCD"/>
    <w:rsid w:val="0018497D"/>
    <w:rsid w:val="002526DA"/>
    <w:rsid w:val="002C1A47"/>
    <w:rsid w:val="003211C0"/>
    <w:rsid w:val="003641EE"/>
    <w:rsid w:val="003B2E7F"/>
    <w:rsid w:val="003E5F99"/>
    <w:rsid w:val="004546CF"/>
    <w:rsid w:val="00493439"/>
    <w:rsid w:val="004C1164"/>
    <w:rsid w:val="004D1A32"/>
    <w:rsid w:val="004E08A5"/>
    <w:rsid w:val="004F4582"/>
    <w:rsid w:val="005222B9"/>
    <w:rsid w:val="005B0B12"/>
    <w:rsid w:val="006120B4"/>
    <w:rsid w:val="006216C9"/>
    <w:rsid w:val="00632CA1"/>
    <w:rsid w:val="006A396F"/>
    <w:rsid w:val="006E3272"/>
    <w:rsid w:val="00704D36"/>
    <w:rsid w:val="007B42EA"/>
    <w:rsid w:val="0080714F"/>
    <w:rsid w:val="00812B90"/>
    <w:rsid w:val="00826472"/>
    <w:rsid w:val="00832DC5"/>
    <w:rsid w:val="0085166E"/>
    <w:rsid w:val="008C40D4"/>
    <w:rsid w:val="009A5FBF"/>
    <w:rsid w:val="00A2176E"/>
    <w:rsid w:val="00A6541A"/>
    <w:rsid w:val="00A83DA2"/>
    <w:rsid w:val="00AB1C2D"/>
    <w:rsid w:val="00AC469E"/>
    <w:rsid w:val="00AE46E7"/>
    <w:rsid w:val="00AE6116"/>
    <w:rsid w:val="00AF1180"/>
    <w:rsid w:val="00B15E9E"/>
    <w:rsid w:val="00B73844"/>
    <w:rsid w:val="00B952EC"/>
    <w:rsid w:val="00BA226B"/>
    <w:rsid w:val="00C046D0"/>
    <w:rsid w:val="00C875DC"/>
    <w:rsid w:val="00C91205"/>
    <w:rsid w:val="00C949C2"/>
    <w:rsid w:val="00CF38FD"/>
    <w:rsid w:val="00D14B83"/>
    <w:rsid w:val="00D41188"/>
    <w:rsid w:val="00D50FDC"/>
    <w:rsid w:val="00DB4500"/>
    <w:rsid w:val="00DC7F92"/>
    <w:rsid w:val="00DD11AF"/>
    <w:rsid w:val="00E05EE8"/>
    <w:rsid w:val="00E66738"/>
    <w:rsid w:val="00FB5221"/>
    <w:rsid w:val="00FB6BC6"/>
    <w:rsid w:val="00FD5510"/>
    <w:rsid w:val="00FF4300"/>
  </w:rsids>
  <m:mathPr>
    <m:mathFont m:val="Cambria Math"/>
    <m:brkBin m:val="before"/>
    <m:brkBinSub m:val="--"/>
    <m:smallFrac m:val="0"/>
    <m:dispDef/>
    <m:lMargin m:val="0"/>
    <m:rMargin m:val="0"/>
    <m:defJc m:val="centerGroup"/>
    <m:wrapIndent m:val="1440"/>
    <m:intLim m:val="subSup"/>
    <m:naryLim m:val="undOvr"/>
  </m:mathPr>
  <w:themeFontLang w:val="nb-NO" w:eastAsia="nn-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0A00"/>
  <w15:chartTrackingRefBased/>
  <w15:docId w15:val="{D18EF575-39D8-4BA7-A293-FCA72EE3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222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222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5222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222B9"/>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5222B9"/>
    <w:pPr>
      <w:ind w:left="720"/>
      <w:contextualSpacing/>
    </w:pPr>
  </w:style>
  <w:style w:type="character" w:customStyle="1" w:styleId="Overskrift2Tegn">
    <w:name w:val="Overskrift 2 Tegn"/>
    <w:basedOn w:val="Standardskriftforavsnitt"/>
    <w:link w:val="Overskrift2"/>
    <w:uiPriority w:val="9"/>
    <w:rsid w:val="005222B9"/>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5222B9"/>
    <w:rPr>
      <w:rFonts w:asciiTheme="majorHAnsi" w:eastAsiaTheme="majorEastAsia" w:hAnsiTheme="majorHAnsi" w:cstheme="majorBidi"/>
      <w:color w:val="1F3763" w:themeColor="accent1" w:themeShade="7F"/>
      <w:sz w:val="24"/>
      <w:szCs w:val="24"/>
    </w:rPr>
  </w:style>
  <w:style w:type="character" w:styleId="Hyperkobling">
    <w:name w:val="Hyperlink"/>
    <w:rsid w:val="00D14B83"/>
    <w:rPr>
      <w:color w:val="0000FF"/>
      <w:u w:val="single"/>
    </w:rPr>
  </w:style>
  <w:style w:type="character" w:styleId="Fulgthyperkobling">
    <w:name w:val="FollowedHyperlink"/>
    <w:basedOn w:val="Standardskriftforavsnitt"/>
    <w:uiPriority w:val="99"/>
    <w:semiHidden/>
    <w:unhideWhenUsed/>
    <w:rsid w:val="00832DC5"/>
    <w:rPr>
      <w:color w:val="954F72" w:themeColor="followedHyperlink"/>
      <w:u w:val="single"/>
    </w:rPr>
  </w:style>
  <w:style w:type="character" w:customStyle="1" w:styleId="UnresolvedMention">
    <w:name w:val="Unresolved Mention"/>
    <w:basedOn w:val="Standardskriftforavsnitt"/>
    <w:uiPriority w:val="99"/>
    <w:semiHidden/>
    <w:unhideWhenUsed/>
    <w:rsid w:val="00E66738"/>
    <w:rPr>
      <w:color w:val="808080"/>
      <w:shd w:val="clear" w:color="auto" w:fill="E6E6E6"/>
    </w:rPr>
  </w:style>
  <w:style w:type="paragraph" w:styleId="Topptekst">
    <w:name w:val="header"/>
    <w:basedOn w:val="Normal"/>
    <w:link w:val="TopptekstTegn"/>
    <w:uiPriority w:val="99"/>
    <w:unhideWhenUsed/>
    <w:rsid w:val="006E327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E3272"/>
  </w:style>
  <w:style w:type="paragraph" w:styleId="Bunntekst">
    <w:name w:val="footer"/>
    <w:basedOn w:val="Normal"/>
    <w:link w:val="BunntekstTegn"/>
    <w:uiPriority w:val="99"/>
    <w:unhideWhenUsed/>
    <w:rsid w:val="006E327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E3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42888">
      <w:bodyDiv w:val="1"/>
      <w:marLeft w:val="0"/>
      <w:marRight w:val="0"/>
      <w:marTop w:val="0"/>
      <w:marBottom w:val="0"/>
      <w:divBdr>
        <w:top w:val="none" w:sz="0" w:space="0" w:color="auto"/>
        <w:left w:val="none" w:sz="0" w:space="0" w:color="auto"/>
        <w:bottom w:val="none" w:sz="0" w:space="0" w:color="auto"/>
        <w:right w:val="none" w:sz="0" w:space="0" w:color="auto"/>
      </w:divBdr>
      <w:divsChild>
        <w:div w:id="960234006">
          <w:marLeft w:val="-300"/>
          <w:marRight w:val="-300"/>
          <w:marTop w:val="0"/>
          <w:marBottom w:val="150"/>
          <w:divBdr>
            <w:top w:val="none" w:sz="0" w:space="0" w:color="auto"/>
            <w:left w:val="none" w:sz="0" w:space="0" w:color="auto"/>
            <w:bottom w:val="none" w:sz="0" w:space="0" w:color="auto"/>
            <w:right w:val="none" w:sz="0" w:space="0" w:color="auto"/>
          </w:divBdr>
        </w:div>
        <w:div w:id="1836070953">
          <w:marLeft w:val="-300"/>
          <w:marRight w:val="-300"/>
          <w:marTop w:val="0"/>
          <w:marBottom w:val="150"/>
          <w:divBdr>
            <w:top w:val="single" w:sz="6" w:space="8" w:color="C6C6C6"/>
            <w:left w:val="single" w:sz="6" w:space="15" w:color="C6C6C6"/>
            <w:bottom w:val="single" w:sz="6" w:space="8" w:color="C6C6C6"/>
            <w:right w:val="single" w:sz="6" w:space="15" w:color="C6C6C6"/>
          </w:divBdr>
        </w:div>
        <w:div w:id="151871636">
          <w:marLeft w:val="-300"/>
          <w:marRight w:val="-30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i.no/nettpub/coronavirus/rad-og-informasjon-til-andre-sektorer-og-yrkesgrupper/anbefalinger-ved--store-arrangementer-knyttet-til-koronasmitte-i-norge/" TargetMode="External"/><Relationship Id="rId3" Type="http://schemas.openxmlformats.org/officeDocument/2006/relationships/settings" Target="settings.xml"/><Relationship Id="rId7" Type="http://schemas.openxmlformats.org/officeDocument/2006/relationships/hyperlink" Target="https://lovdata.no/forskrift/2020-03-27-470/&#167;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hi.no/nettpub/coronavirus/rad-og-informasjon-til-andre-sektorer-og-yrkesgrupper/anbefalinger-ved--store-arrangementer-knyttet-til-koronasmitte-i-nor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1173</Words>
  <Characters>6220</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Dagstad, Bjørnar</dc:creator>
  <cp:keywords/>
  <dc:description/>
  <cp:lastModifiedBy>Silje S. Solstad</cp:lastModifiedBy>
  <cp:revision>2</cp:revision>
  <dcterms:created xsi:type="dcterms:W3CDTF">2020-06-29T14:11:00Z</dcterms:created>
  <dcterms:modified xsi:type="dcterms:W3CDTF">2020-06-29T14:11:00Z</dcterms:modified>
</cp:coreProperties>
</file>